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340" w:rsidRDefault="00CE1340" w:rsidP="00CE1340">
      <w:pPr>
        <w:pStyle w:val="a3"/>
        <w:ind w:firstLine="709"/>
        <w:rPr>
          <w:rFonts w:eastAsiaTheme="minorEastAsia"/>
          <w:b/>
          <w:sz w:val="32"/>
          <w:szCs w:val="32"/>
          <w:lang w:val="tt"/>
        </w:rPr>
      </w:pPr>
      <w:r w:rsidRPr="00CE1340">
        <w:rPr>
          <w:rFonts w:eastAsiaTheme="minorEastAsia"/>
          <w:b/>
          <w:sz w:val="32"/>
          <w:szCs w:val="32"/>
          <w:lang w:val="tt"/>
        </w:rPr>
        <w:t>НУРЛАТ МУНИЦИПАЛЬ РАЙОНЫ БАШЛЫГЫ ДОКЛАДЫНА АҢЛАТМА ЯЗУЫ</w:t>
      </w:r>
    </w:p>
    <w:p w:rsidR="00CE1340" w:rsidRDefault="00CE1340" w:rsidP="001F629E">
      <w:pPr>
        <w:pStyle w:val="a3"/>
        <w:ind w:firstLine="709"/>
        <w:jc w:val="both"/>
        <w:rPr>
          <w:rFonts w:eastAsiaTheme="minorEastAsia"/>
          <w:b/>
          <w:sz w:val="32"/>
          <w:szCs w:val="32"/>
          <w:lang w:val="tt"/>
        </w:rPr>
      </w:pPr>
    </w:p>
    <w:p w:rsidR="00527743" w:rsidRPr="00CE1340" w:rsidRDefault="006653C3" w:rsidP="001F629E">
      <w:pPr>
        <w:pStyle w:val="a3"/>
        <w:ind w:firstLine="709"/>
        <w:jc w:val="both"/>
        <w:rPr>
          <w:b/>
          <w:sz w:val="32"/>
          <w:szCs w:val="32"/>
          <w:lang w:val="tt"/>
        </w:rPr>
      </w:pPr>
      <w:r w:rsidRPr="00283D30">
        <w:rPr>
          <w:b/>
          <w:sz w:val="32"/>
          <w:szCs w:val="32"/>
          <w:lang w:val="tt"/>
        </w:rPr>
        <w:t>«2022 елда шәһәр округларының һәм муниципаль районнарның җирле үзидарә органнары эшчәнлегенең нәтиҗәлелеген һәм аларның 3 елга планлаштырылган күрсәткечләрен бәяләү өчен ирешелгән күрсәткечләр турында»</w:t>
      </w:r>
    </w:p>
    <w:p w:rsidR="00527743" w:rsidRPr="00CE1340" w:rsidRDefault="00527743" w:rsidP="001F629E">
      <w:pPr>
        <w:ind w:firstLine="709"/>
        <w:jc w:val="center"/>
        <w:rPr>
          <w:b/>
          <w:sz w:val="28"/>
          <w:szCs w:val="28"/>
          <w:lang w:val="tt"/>
        </w:rPr>
      </w:pPr>
    </w:p>
    <w:p w:rsidR="00527743" w:rsidRPr="00283D30" w:rsidRDefault="006653C3" w:rsidP="00CB5509">
      <w:pPr>
        <w:spacing w:line="360" w:lineRule="auto"/>
        <w:ind w:firstLine="709"/>
        <w:jc w:val="center"/>
        <w:rPr>
          <w:rFonts w:ascii="Times New Roman" w:hAnsi="Times New Roman" w:cs="Times New Roman"/>
          <w:b/>
          <w:sz w:val="28"/>
          <w:szCs w:val="28"/>
        </w:rPr>
      </w:pPr>
      <w:r w:rsidRPr="00283D30">
        <w:rPr>
          <w:rFonts w:ascii="Times New Roman" w:hAnsi="Times New Roman" w:cs="Times New Roman"/>
          <w:b/>
          <w:sz w:val="28"/>
          <w:szCs w:val="28"/>
          <w:lang w:val="tt"/>
        </w:rPr>
        <w:t xml:space="preserve">I. </w:t>
      </w:r>
      <w:r w:rsidRPr="00283D30">
        <w:rPr>
          <w:rFonts w:ascii="Times New Roman" w:hAnsi="Times New Roman" w:cs="Times New Roman"/>
          <w:b/>
          <w:sz w:val="28"/>
          <w:szCs w:val="28"/>
          <w:lang w:val="tt"/>
        </w:rPr>
        <w:t>Икътисадый үсеш</w:t>
      </w:r>
    </w:p>
    <w:p w:rsidR="00BB0DE9" w:rsidRPr="00283D30" w:rsidRDefault="006653C3" w:rsidP="00CB5509">
      <w:pPr>
        <w:spacing w:line="360" w:lineRule="auto"/>
        <w:ind w:firstLine="709"/>
        <w:jc w:val="center"/>
        <w:rPr>
          <w:rFonts w:ascii="Times New Roman" w:hAnsi="Times New Roman" w:cs="Times New Roman"/>
          <w:b/>
          <w:sz w:val="28"/>
          <w:szCs w:val="28"/>
        </w:rPr>
      </w:pPr>
      <w:r w:rsidRPr="00283D30">
        <w:rPr>
          <w:rFonts w:ascii="Times New Roman" w:hAnsi="Times New Roman" w:cs="Times New Roman"/>
          <w:b/>
          <w:sz w:val="28"/>
          <w:szCs w:val="28"/>
          <w:lang w:val="tt"/>
        </w:rPr>
        <w:t>Кече һәм урта эшкуарлыкны үстерү</w:t>
      </w:r>
    </w:p>
    <w:p w:rsidR="00E979AA" w:rsidRPr="00CE1340" w:rsidRDefault="006653C3" w:rsidP="00CB5509">
      <w:pPr>
        <w:spacing w:line="360" w:lineRule="auto"/>
        <w:ind w:firstLine="709"/>
        <w:contextualSpacing/>
        <w:jc w:val="both"/>
        <w:rPr>
          <w:rFonts w:ascii="Times New Roman" w:hAnsi="Times New Roman" w:cs="Times New Roman"/>
          <w:color w:val="000000"/>
          <w:sz w:val="28"/>
          <w:szCs w:val="28"/>
          <w:lang w:val="tt"/>
        </w:rPr>
      </w:pPr>
      <w:r w:rsidRPr="00283D30">
        <w:rPr>
          <w:rFonts w:ascii="Times New Roman" w:hAnsi="Times New Roman" w:cs="Times New Roman"/>
          <w:color w:val="000000"/>
          <w:sz w:val="28"/>
          <w:szCs w:val="28"/>
          <w:lang w:val="tt"/>
        </w:rPr>
        <w:t xml:space="preserve"> Районда кече бизнесның нәтиҗәле эшчәнлеге конкурентлык мохитен формалаштыруга, базарны товарлар һәм киң спектр хезмәт күрсәтүләре белән тәэмин итүгә, халыкның тормыш дәрәҗәсен һәм сыйфатын тәэмин итүгә ярдә</w:t>
      </w:r>
      <w:r w:rsidRPr="00283D30">
        <w:rPr>
          <w:rFonts w:ascii="Times New Roman" w:hAnsi="Times New Roman" w:cs="Times New Roman"/>
          <w:color w:val="000000"/>
          <w:sz w:val="28"/>
          <w:szCs w:val="28"/>
          <w:lang w:val="tt"/>
        </w:rPr>
        <w:t xml:space="preserve">м итә торган тагын да әһәмиятлерәк факторга әверелә. Киләчәктә кече һәм урта эшкуарлыкны интенсив үстерү, аны үстерү өчен стимуллар булдыру төп максатларга - бөтен районның конкуренциягә сәләтлелеген һәм инвестицион потенциалын үстерүгә ярдәм итәргә тиеш. </w:t>
      </w:r>
    </w:p>
    <w:p w:rsidR="00527743" w:rsidRPr="00283D30" w:rsidRDefault="006653C3" w:rsidP="00CB5509">
      <w:pPr>
        <w:spacing w:line="360" w:lineRule="auto"/>
        <w:ind w:firstLine="709"/>
        <w:contextualSpacing/>
        <w:jc w:val="both"/>
        <w:rPr>
          <w:rFonts w:ascii="Times New Roman" w:hAnsi="Times New Roman" w:cs="Times New Roman"/>
          <w:sz w:val="28"/>
          <w:szCs w:val="28"/>
        </w:rPr>
      </w:pPr>
      <w:r w:rsidRPr="00283D30">
        <w:rPr>
          <w:rFonts w:ascii="Times New Roman" w:hAnsi="Times New Roman" w:cs="Times New Roman"/>
          <w:sz w:val="28"/>
          <w:szCs w:val="28"/>
          <w:lang w:val="tt"/>
        </w:rPr>
        <w:t xml:space="preserve">2022 елда 10 000 районга кече һәм урта бизнес субъекты туры килә. </w:t>
      </w:r>
    </w:p>
    <w:p w:rsidR="00527743" w:rsidRPr="00CE1340" w:rsidRDefault="006653C3" w:rsidP="00CB5509">
      <w:pPr>
        <w:widowControl w:val="0"/>
        <w:shd w:val="clear" w:color="auto" w:fill="FFFFFF" w:themeFill="background1"/>
        <w:spacing w:line="360" w:lineRule="auto"/>
        <w:ind w:firstLine="709"/>
        <w:contextualSpacing/>
        <w:jc w:val="both"/>
        <w:rPr>
          <w:rFonts w:ascii="Times New Roman" w:hAnsi="Times New Roman" w:cs="Times New Roman"/>
          <w:sz w:val="28"/>
          <w:szCs w:val="28"/>
          <w:lang w:val="tt"/>
        </w:rPr>
      </w:pPr>
      <w:r w:rsidRPr="00283D30">
        <w:rPr>
          <w:rFonts w:ascii="Times New Roman" w:hAnsi="Times New Roman" w:cs="Times New Roman"/>
          <w:sz w:val="28"/>
          <w:szCs w:val="28"/>
          <w:lang w:val="tt"/>
        </w:rPr>
        <w:t xml:space="preserve">01.01.2023 елга булган мәгълүматларга караганда, муниципаль берәмлектә кече һәм урта эшкуарлыкның 1159 субъекты эшчәнлек алып бара, шулар арасында 258 - кече предприятиеләр, 11-урта </w:t>
      </w:r>
      <w:r w:rsidRPr="00283D30">
        <w:rPr>
          <w:rFonts w:ascii="Times New Roman" w:hAnsi="Times New Roman" w:cs="Times New Roman"/>
          <w:sz w:val="28"/>
          <w:szCs w:val="28"/>
          <w:lang w:val="tt"/>
        </w:rPr>
        <w:t>предприятиеләр һәм 890 - шәхси эшмәкәрләр. Тулаем территориаль продуктта кече бизнес өлеше 14,4% тәшкил итә.</w:t>
      </w:r>
    </w:p>
    <w:p w:rsidR="006F4CFD" w:rsidRPr="00CE1340" w:rsidRDefault="006653C3" w:rsidP="006F4CFD">
      <w:pPr>
        <w:widowControl w:val="0"/>
        <w:shd w:val="clear" w:color="auto" w:fill="FFFFFF" w:themeFill="background1"/>
        <w:spacing w:line="360" w:lineRule="auto"/>
        <w:ind w:firstLine="709"/>
        <w:contextualSpacing/>
        <w:jc w:val="both"/>
        <w:rPr>
          <w:rFonts w:ascii="Times New Roman" w:hAnsi="Times New Roman" w:cs="Times New Roman"/>
          <w:color w:val="000000"/>
          <w:sz w:val="28"/>
          <w:szCs w:val="28"/>
          <w:lang w:val="tt"/>
        </w:rPr>
      </w:pPr>
      <w:r w:rsidRPr="00283D30">
        <w:rPr>
          <w:rFonts w:ascii="Times New Roman" w:hAnsi="Times New Roman" w:cs="Times New Roman"/>
          <w:sz w:val="28"/>
          <w:szCs w:val="28"/>
          <w:lang w:val="tt"/>
        </w:rPr>
        <w:t xml:space="preserve">Кече һәм урта эшкуарлыкта эшләүчеләр саны - 3195 кеше. </w:t>
      </w:r>
    </w:p>
    <w:p w:rsidR="00527743" w:rsidRPr="00CE1340" w:rsidRDefault="006653C3" w:rsidP="00CB5509">
      <w:pPr>
        <w:shd w:val="clear" w:color="auto" w:fill="FFFFFF" w:themeFill="background1"/>
        <w:spacing w:line="360" w:lineRule="auto"/>
        <w:ind w:firstLine="709"/>
        <w:contextualSpacing/>
        <w:jc w:val="both"/>
        <w:rPr>
          <w:rFonts w:ascii="Times New Roman" w:hAnsi="Times New Roman" w:cs="Times New Roman"/>
          <w:color w:val="000000"/>
          <w:sz w:val="28"/>
          <w:szCs w:val="28"/>
          <w:shd w:val="clear" w:color="auto" w:fill="FFFFFF" w:themeFill="background1"/>
          <w:lang w:val="tt"/>
        </w:rPr>
      </w:pPr>
      <w:r w:rsidRPr="00283D30">
        <w:rPr>
          <w:rFonts w:ascii="Times New Roman" w:hAnsi="Times New Roman" w:cs="Times New Roman"/>
          <w:color w:val="000000"/>
          <w:sz w:val="28"/>
          <w:szCs w:val="28"/>
          <w:lang w:val="tt"/>
        </w:rPr>
        <w:t xml:space="preserve"> 2022 елда кече һәм урта предприятиеләрнең әйләнеше 11,6 млрд. сум тәшкил итте.</w:t>
      </w:r>
    </w:p>
    <w:p w:rsidR="00F560E4" w:rsidRPr="00CE1340" w:rsidRDefault="006653C3" w:rsidP="00F560E4">
      <w:pPr>
        <w:spacing w:line="360" w:lineRule="auto"/>
        <w:ind w:firstLine="709"/>
        <w:contextualSpacing/>
        <w:jc w:val="both"/>
        <w:rPr>
          <w:rFonts w:ascii="Times New Roman" w:hAnsi="Times New Roman" w:cs="Times New Roman"/>
          <w:sz w:val="28"/>
          <w:szCs w:val="28"/>
          <w:lang w:val="tt"/>
        </w:rPr>
      </w:pPr>
      <w:r w:rsidRPr="00283D30">
        <w:rPr>
          <w:rFonts w:ascii="Times New Roman" w:hAnsi="Times New Roman" w:cs="Times New Roman"/>
          <w:sz w:val="28"/>
          <w:szCs w:val="28"/>
          <w:lang w:val="tt"/>
        </w:rPr>
        <w:t xml:space="preserve">Салымнар </w:t>
      </w:r>
      <w:r w:rsidRPr="00283D30">
        <w:rPr>
          <w:rFonts w:ascii="Times New Roman" w:hAnsi="Times New Roman" w:cs="Times New Roman"/>
          <w:sz w:val="28"/>
          <w:szCs w:val="28"/>
          <w:lang w:val="tt"/>
        </w:rPr>
        <w:t>һәм</w:t>
      </w:r>
      <w:r w:rsidRPr="00283D30">
        <w:rPr>
          <w:rFonts w:ascii="Times New Roman" w:hAnsi="Times New Roman" w:cs="Times New Roman"/>
          <w:sz w:val="28"/>
          <w:szCs w:val="28"/>
          <w:lang w:val="tt"/>
        </w:rPr>
        <w:t xml:space="preserve"> башка түләүләрнең барлык дәрәҗәләрдәге күләме кече эшкуарлык субъектларыннан 10,8% тәшкил итте, ягъни 389,8 млн. сум, шул исәптән җирле бюджетка 101,1 млн. сум, чагыштырма авырлыгы 15,3%.</w:t>
      </w:r>
    </w:p>
    <w:p w:rsidR="00527743" w:rsidRPr="00CE1340" w:rsidRDefault="006653C3" w:rsidP="00CB5509">
      <w:pPr>
        <w:pStyle w:val="1"/>
        <w:spacing w:before="0" w:after="0" w:line="360" w:lineRule="auto"/>
        <w:ind w:firstLine="709"/>
        <w:rPr>
          <w:rFonts w:ascii="Times New Roman" w:hAnsi="Times New Roman"/>
          <w:color w:val="auto"/>
          <w:sz w:val="28"/>
          <w:szCs w:val="28"/>
          <w:lang w:val="tt"/>
        </w:rPr>
      </w:pPr>
      <w:r w:rsidRPr="00283D30">
        <w:rPr>
          <w:rFonts w:ascii="Times New Roman" w:hAnsi="Times New Roman"/>
          <w:color w:val="auto"/>
          <w:sz w:val="28"/>
          <w:szCs w:val="28"/>
          <w:lang w:val="tt"/>
        </w:rPr>
        <w:lastRenderedPageBreak/>
        <w:t>Инвестицияләр һәм төзелеш</w:t>
      </w:r>
    </w:p>
    <w:p w:rsidR="00A6432A" w:rsidRPr="00CE1340" w:rsidRDefault="006653C3" w:rsidP="00CB5509">
      <w:pPr>
        <w:shd w:val="clear" w:color="auto" w:fill="FFFFFF" w:themeFill="background1"/>
        <w:spacing w:line="360" w:lineRule="auto"/>
        <w:ind w:firstLine="709"/>
        <w:contextualSpacing/>
        <w:jc w:val="both"/>
        <w:rPr>
          <w:rFonts w:ascii="Times New Roman" w:hAnsi="Times New Roman" w:cs="Times New Roman"/>
          <w:sz w:val="28"/>
          <w:szCs w:val="28"/>
          <w:lang w:val="tt"/>
        </w:rPr>
      </w:pPr>
      <w:r w:rsidRPr="00283D30">
        <w:rPr>
          <w:rFonts w:ascii="Times New Roman" w:hAnsi="Times New Roman" w:cs="Times New Roman"/>
          <w:sz w:val="28"/>
          <w:szCs w:val="28"/>
          <w:lang w:val="tt"/>
        </w:rPr>
        <w:t>Инвестицияләр җәлеп итү икътисадны үст</w:t>
      </w:r>
      <w:r w:rsidRPr="00283D30">
        <w:rPr>
          <w:rFonts w:ascii="Times New Roman" w:hAnsi="Times New Roman" w:cs="Times New Roman"/>
          <w:sz w:val="28"/>
          <w:szCs w:val="28"/>
          <w:lang w:val="tt"/>
        </w:rPr>
        <w:t>ерүнең, социаль бурычларны хәл итүнең кирәкле шарты булып кала бирә. 2022 елда 8,8 млрд. сум күләмендә инвестицияләр җәлеп ителде, алар агросәнәгать комплексының, социаль өлкәнең матди базасын ныгытуга, район инфраструктурасын төзүгә, торак пунктларны төзе</w:t>
      </w:r>
      <w:r w:rsidRPr="00283D30">
        <w:rPr>
          <w:rFonts w:ascii="Times New Roman" w:hAnsi="Times New Roman" w:cs="Times New Roman"/>
          <w:sz w:val="28"/>
          <w:szCs w:val="28"/>
          <w:lang w:val="tt"/>
        </w:rPr>
        <w:t>кләндерүгә, су белән тәэмин итү челтәрләрен төзүгә һәм реконструкцияләүгә, шулай ук юл полотносын төзекләндерүгә юнәлдерелде.</w:t>
      </w:r>
    </w:p>
    <w:p w:rsidR="00527743" w:rsidRPr="00283D30" w:rsidRDefault="006653C3" w:rsidP="00CB5509">
      <w:pPr>
        <w:shd w:val="clear" w:color="auto" w:fill="FFFFFF" w:themeFill="background1"/>
        <w:spacing w:line="360" w:lineRule="auto"/>
        <w:ind w:firstLine="709"/>
        <w:contextualSpacing/>
        <w:jc w:val="both"/>
        <w:rPr>
          <w:rFonts w:ascii="Times New Roman" w:hAnsi="Times New Roman" w:cs="Times New Roman"/>
          <w:sz w:val="28"/>
          <w:szCs w:val="28"/>
        </w:rPr>
      </w:pPr>
      <w:r w:rsidRPr="00283D30">
        <w:rPr>
          <w:rFonts w:ascii="Times New Roman" w:hAnsi="Times New Roman" w:cs="Times New Roman"/>
          <w:sz w:val="28"/>
          <w:szCs w:val="28"/>
          <w:lang w:val="tt"/>
        </w:rPr>
        <w:t xml:space="preserve"> 2022 елда 19176 квадрат метр торак файдалануга тапшырылган.</w:t>
      </w:r>
    </w:p>
    <w:p w:rsidR="009879A8" w:rsidRPr="00283D30" w:rsidRDefault="006653C3" w:rsidP="009879A8">
      <w:pPr>
        <w:spacing w:after="0" w:line="312" w:lineRule="auto"/>
        <w:ind w:firstLine="709"/>
        <w:contextualSpacing/>
        <w:jc w:val="both"/>
        <w:rPr>
          <w:rFonts w:ascii="Times New Roman" w:hAnsi="Times New Roman" w:cs="Times New Roman"/>
          <w:sz w:val="28"/>
          <w:szCs w:val="28"/>
        </w:rPr>
      </w:pPr>
      <w:bookmarkStart w:id="0" w:name="_Hlk133410250"/>
      <w:r w:rsidRPr="00283D30">
        <w:rPr>
          <w:rFonts w:ascii="Times New Roman" w:hAnsi="Times New Roman" w:cs="Times New Roman"/>
          <w:sz w:val="28"/>
          <w:szCs w:val="28"/>
          <w:lang w:val="tt"/>
        </w:rPr>
        <w:t>Социаль ипотека программасы буенча Нурлат шәһәре Волков урамында 30 ф</w:t>
      </w:r>
      <w:r w:rsidRPr="00283D30">
        <w:rPr>
          <w:rFonts w:ascii="Times New Roman" w:hAnsi="Times New Roman" w:cs="Times New Roman"/>
          <w:sz w:val="28"/>
          <w:szCs w:val="28"/>
          <w:lang w:val="tt"/>
        </w:rPr>
        <w:t>атирлы йорт төзелгән.</w:t>
      </w:r>
    </w:p>
    <w:bookmarkEnd w:id="0"/>
    <w:p w:rsidR="00DA5CDD" w:rsidRPr="00283D30" w:rsidRDefault="006653C3" w:rsidP="00DA5CDD">
      <w:pPr>
        <w:spacing w:line="288" w:lineRule="auto"/>
        <w:contextualSpacing/>
        <w:jc w:val="both"/>
        <w:rPr>
          <w:rFonts w:ascii="Times New Roman" w:hAnsi="Times New Roman" w:cs="Times New Roman"/>
          <w:sz w:val="28"/>
          <w:szCs w:val="28"/>
        </w:rPr>
      </w:pPr>
      <w:r w:rsidRPr="00283D30">
        <w:rPr>
          <w:rFonts w:ascii="Times New Roman" w:hAnsi="Times New Roman" w:cs="Times New Roman"/>
          <w:sz w:val="28"/>
          <w:szCs w:val="28"/>
          <w:lang w:val="tt"/>
        </w:rPr>
        <w:t xml:space="preserve">Капиталь ремонт программасы буенча 2022 елда 59,8 млн. сумга 11 күпфатирлы йорт ремонтланган.  </w:t>
      </w:r>
    </w:p>
    <w:p w:rsidR="009879A8" w:rsidRPr="00283D30" w:rsidRDefault="006653C3" w:rsidP="00F93AF3">
      <w:pPr>
        <w:spacing w:after="0" w:line="312" w:lineRule="auto"/>
        <w:ind w:firstLine="709"/>
        <w:contextualSpacing/>
        <w:jc w:val="both"/>
        <w:rPr>
          <w:rFonts w:ascii="Times New Roman" w:eastAsiaTheme="minorHAnsi" w:hAnsi="Times New Roman" w:cs="Times New Roman"/>
          <w:sz w:val="28"/>
          <w:szCs w:val="28"/>
          <w:lang w:eastAsia="en-US"/>
        </w:rPr>
      </w:pPr>
      <w:r w:rsidRPr="00283D30">
        <w:rPr>
          <w:rFonts w:ascii="Times New Roman" w:eastAsiaTheme="minorHAnsi" w:hAnsi="Times New Roman" w:cs="Times New Roman"/>
          <w:sz w:val="28"/>
          <w:szCs w:val="28"/>
          <w:lang w:val="tt" w:eastAsia="en-US"/>
        </w:rPr>
        <w:t>«Татарстан Республикасы сәламәтлек саклауның беренчел звеносын модернизацияләү» федераль прогр</w:t>
      </w:r>
      <w:r w:rsidR="00CE1340">
        <w:rPr>
          <w:rFonts w:ascii="Times New Roman" w:eastAsiaTheme="minorHAnsi" w:hAnsi="Times New Roman" w:cs="Times New Roman"/>
          <w:sz w:val="28"/>
          <w:szCs w:val="28"/>
          <w:lang w:val="tt" w:eastAsia="en-US"/>
        </w:rPr>
        <w:t>аммасы кысаларында Яңа Иглай</w:t>
      </w:r>
      <w:bookmarkStart w:id="1" w:name="_GoBack"/>
      <w:bookmarkEnd w:id="1"/>
      <w:r w:rsidRPr="00283D30">
        <w:rPr>
          <w:rFonts w:ascii="Times New Roman" w:eastAsiaTheme="minorHAnsi" w:hAnsi="Times New Roman" w:cs="Times New Roman"/>
          <w:sz w:val="28"/>
          <w:szCs w:val="28"/>
          <w:lang w:val="tt" w:eastAsia="en-US"/>
        </w:rPr>
        <w:t xml:space="preserve"> авылында </w:t>
      </w:r>
      <w:r w:rsidRPr="00283D30">
        <w:rPr>
          <w:rFonts w:ascii="Times New Roman" w:eastAsiaTheme="minorHAnsi" w:hAnsi="Times New Roman" w:cs="Times New Roman"/>
          <w:sz w:val="28"/>
          <w:szCs w:val="28"/>
          <w:lang w:val="tt" w:eastAsia="en-US"/>
        </w:rPr>
        <w:t>фельдшер-акушерлык пунктының модульле бинасы төзелде.</w:t>
      </w:r>
    </w:p>
    <w:p w:rsidR="009879A8" w:rsidRPr="00283D30" w:rsidRDefault="006653C3" w:rsidP="009879A8">
      <w:pPr>
        <w:spacing w:after="0" w:line="312" w:lineRule="auto"/>
        <w:ind w:firstLine="709"/>
        <w:contextualSpacing/>
        <w:jc w:val="both"/>
        <w:rPr>
          <w:rFonts w:ascii="Times New Roman" w:eastAsiaTheme="minorHAnsi" w:hAnsi="Times New Roman" w:cs="Times New Roman"/>
          <w:sz w:val="28"/>
          <w:szCs w:val="28"/>
          <w:lang w:eastAsia="en-US"/>
        </w:rPr>
      </w:pPr>
      <w:r w:rsidRPr="00283D30">
        <w:rPr>
          <w:rFonts w:ascii="Times New Roman" w:eastAsiaTheme="minorHAnsi" w:hAnsi="Times New Roman" w:cs="Times New Roman"/>
          <w:sz w:val="28"/>
          <w:szCs w:val="28"/>
          <w:lang w:val="tt" w:eastAsia="en-US"/>
        </w:rPr>
        <w:t>Районның сәламәтлек саклау мөһим объектына - Нурлат үзәк район хастаханәсенең йогышлы авырулар бүлегенә капиталь ремонт ясалды, Нурлат үзәк хастаханәсенең 110,5 млн. сумлык матди-техник базасы яхшыртылд</w:t>
      </w:r>
      <w:r w:rsidRPr="00283D30">
        <w:rPr>
          <w:rFonts w:ascii="Times New Roman" w:eastAsiaTheme="minorHAnsi" w:hAnsi="Times New Roman" w:cs="Times New Roman"/>
          <w:sz w:val="28"/>
          <w:szCs w:val="28"/>
          <w:lang w:val="tt" w:eastAsia="en-US"/>
        </w:rPr>
        <w:t>ы.</w:t>
      </w:r>
    </w:p>
    <w:p w:rsidR="009879A8" w:rsidRPr="00CE1340" w:rsidRDefault="006653C3" w:rsidP="00F93AF3">
      <w:pPr>
        <w:pStyle w:val="ad"/>
        <w:spacing w:after="0" w:line="312" w:lineRule="auto"/>
        <w:ind w:left="0" w:firstLine="709"/>
        <w:jc w:val="both"/>
        <w:rPr>
          <w:rFonts w:ascii="Times New Roman" w:eastAsiaTheme="minorHAnsi" w:hAnsi="Times New Roman" w:cs="Times New Roman"/>
          <w:sz w:val="28"/>
          <w:szCs w:val="28"/>
          <w:lang w:val="tt" w:eastAsia="en-US"/>
        </w:rPr>
      </w:pPr>
      <w:r w:rsidRPr="00283D30">
        <w:rPr>
          <w:rFonts w:ascii="Times New Roman" w:eastAsiaTheme="minorHAnsi" w:hAnsi="Times New Roman" w:cs="Times New Roman"/>
          <w:sz w:val="28"/>
          <w:szCs w:val="28"/>
          <w:lang w:val="tt" w:eastAsia="en-US"/>
        </w:rPr>
        <w:t xml:space="preserve">  Мәгариф учреждениеләренә капиталь ремонт ясау федераль программасы буенча 5 мәктәпкә капиталь ремонт ясал</w:t>
      </w:r>
      <w:r w:rsidR="00CE1340">
        <w:rPr>
          <w:rFonts w:ascii="Times New Roman" w:eastAsiaTheme="minorHAnsi" w:hAnsi="Times New Roman" w:cs="Times New Roman"/>
          <w:sz w:val="28"/>
          <w:szCs w:val="28"/>
          <w:lang w:val="tt" w:eastAsia="en-US"/>
        </w:rPr>
        <w:t>ган: Якушкино, Мамык, Тимерлек</w:t>
      </w:r>
      <w:r w:rsidRPr="00283D30">
        <w:rPr>
          <w:rFonts w:ascii="Times New Roman" w:eastAsiaTheme="minorHAnsi" w:hAnsi="Times New Roman" w:cs="Times New Roman"/>
          <w:sz w:val="28"/>
          <w:szCs w:val="28"/>
          <w:lang w:val="tt" w:eastAsia="en-US"/>
        </w:rPr>
        <w:t xml:space="preserve"> мәктәпләре, </w:t>
      </w:r>
      <w:r w:rsidRPr="00283D30">
        <w:rPr>
          <w:rFonts w:ascii="Times New Roman" w:eastAsiaTheme="minorHAnsi" w:hAnsi="Times New Roman" w:cs="Times New Roman"/>
          <w:sz w:val="28"/>
          <w:szCs w:val="28"/>
          <w:lang w:val="tt" w:eastAsia="en-US"/>
        </w:rPr>
        <w:t>шәһәр гимназиясе һәм 1 нче шәһәр мәктәбе.</w:t>
      </w:r>
    </w:p>
    <w:p w:rsidR="009879A8" w:rsidRPr="00CE1340" w:rsidRDefault="006653C3" w:rsidP="009879A8">
      <w:pPr>
        <w:spacing w:after="0" w:line="312" w:lineRule="auto"/>
        <w:contextualSpacing/>
        <w:jc w:val="both"/>
        <w:rPr>
          <w:rFonts w:ascii="Times New Roman" w:eastAsiaTheme="minorHAnsi" w:hAnsi="Times New Roman" w:cs="Times New Roman"/>
          <w:color w:val="00B050"/>
          <w:sz w:val="28"/>
          <w:szCs w:val="28"/>
          <w:lang w:val="tt" w:eastAsia="en-US"/>
        </w:rPr>
      </w:pPr>
      <w:r w:rsidRPr="00283D30">
        <w:rPr>
          <w:rFonts w:ascii="Times New Roman" w:eastAsiaTheme="minorHAnsi" w:hAnsi="Times New Roman" w:cs="Times New Roman"/>
          <w:sz w:val="28"/>
          <w:szCs w:val="28"/>
          <w:lang w:val="tt" w:eastAsia="en-US"/>
        </w:rPr>
        <w:t>«МНКТ» ҖЧҖенең хәйрия ярдәме хисабына Нурлат шәһәрене</w:t>
      </w:r>
      <w:r w:rsidRPr="00283D30">
        <w:rPr>
          <w:rFonts w:ascii="Times New Roman" w:eastAsiaTheme="minorHAnsi" w:hAnsi="Times New Roman" w:cs="Times New Roman"/>
          <w:sz w:val="28"/>
          <w:szCs w:val="28"/>
          <w:lang w:val="tt" w:eastAsia="en-US"/>
        </w:rPr>
        <w:t>ң</w:t>
      </w:r>
      <w:r w:rsidR="00CE1340">
        <w:rPr>
          <w:rFonts w:ascii="Times New Roman" w:eastAsiaTheme="minorHAnsi" w:hAnsi="Times New Roman" w:cs="Times New Roman"/>
          <w:sz w:val="28"/>
          <w:szCs w:val="28"/>
          <w:lang w:val="tt" w:eastAsia="en-US"/>
        </w:rPr>
        <w:t xml:space="preserve"> 8 нче мәктәбенә һәм Биля</w:t>
      </w:r>
      <w:r w:rsidRPr="00283D30">
        <w:rPr>
          <w:rFonts w:ascii="Times New Roman" w:eastAsiaTheme="minorHAnsi" w:hAnsi="Times New Roman" w:cs="Times New Roman"/>
          <w:sz w:val="28"/>
          <w:szCs w:val="28"/>
          <w:lang w:val="tt" w:eastAsia="en-US"/>
        </w:rPr>
        <w:t xml:space="preserve">р-Озеро авылы мәктәбенә капиталь ремонт ясалды. </w:t>
      </w:r>
    </w:p>
    <w:p w:rsidR="00F36363" w:rsidRPr="00CE1340" w:rsidRDefault="006653C3" w:rsidP="00F36363">
      <w:pPr>
        <w:tabs>
          <w:tab w:val="left" w:pos="426"/>
        </w:tabs>
        <w:spacing w:after="0" w:line="360" w:lineRule="auto"/>
        <w:contextualSpacing/>
        <w:jc w:val="both"/>
        <w:rPr>
          <w:rFonts w:ascii="Times New Roman" w:eastAsia="Times New Roman" w:hAnsi="Times New Roman" w:cs="Times New Roman"/>
          <w:color w:val="000000"/>
          <w:sz w:val="28"/>
          <w:szCs w:val="28"/>
          <w:lang w:val="tt" w:eastAsia="en-US"/>
        </w:rPr>
      </w:pPr>
      <w:r w:rsidRPr="00283D30">
        <w:rPr>
          <w:rFonts w:ascii="Times New Roman" w:eastAsia="Times New Roman" w:hAnsi="Times New Roman" w:cs="Times New Roman"/>
          <w:color w:val="000000"/>
          <w:sz w:val="28"/>
          <w:szCs w:val="28"/>
          <w:lang w:val="tt" w:eastAsia="en-US"/>
        </w:rPr>
        <w:t>Авылларда социаль билгеләнештәге объектлар төзүне гамәлгә ашыру кысаларында түбәндәгеләр файдалануга тапшырылган:</w:t>
      </w:r>
    </w:p>
    <w:p w:rsidR="00F36363" w:rsidRPr="00283D30" w:rsidRDefault="006653C3" w:rsidP="00F36363">
      <w:pPr>
        <w:tabs>
          <w:tab w:val="left" w:pos="426"/>
        </w:tabs>
        <w:spacing w:after="0" w:line="360" w:lineRule="auto"/>
        <w:ind w:firstLine="709"/>
        <w:contextualSpacing/>
        <w:jc w:val="both"/>
        <w:rPr>
          <w:rFonts w:ascii="Times New Roman" w:eastAsia="Times New Roman" w:hAnsi="Times New Roman" w:cs="Times New Roman"/>
          <w:color w:val="000000"/>
          <w:sz w:val="28"/>
          <w:szCs w:val="28"/>
          <w:lang w:eastAsia="en-US"/>
        </w:rPr>
      </w:pPr>
      <w:r w:rsidRPr="00283D30">
        <w:rPr>
          <w:rFonts w:ascii="Times New Roman" w:eastAsia="Times New Roman" w:hAnsi="Times New Roman" w:cs="Times New Roman"/>
          <w:color w:val="000000"/>
          <w:sz w:val="28"/>
          <w:szCs w:val="28"/>
          <w:lang w:val="tt" w:eastAsia="en-US"/>
        </w:rPr>
        <w:t xml:space="preserve"> - Якушкино авыл җирлеге башкарма комитеты бинасы;                             </w:t>
      </w:r>
    </w:p>
    <w:p w:rsidR="00F36363" w:rsidRPr="00283D30" w:rsidRDefault="006653C3" w:rsidP="00F36363">
      <w:pPr>
        <w:tabs>
          <w:tab w:val="left" w:pos="426"/>
        </w:tabs>
        <w:spacing w:after="0" w:line="360" w:lineRule="auto"/>
        <w:ind w:firstLine="709"/>
        <w:contextualSpacing/>
        <w:jc w:val="both"/>
        <w:rPr>
          <w:rFonts w:ascii="Times New Roman" w:eastAsia="Times New Roman" w:hAnsi="Times New Roman" w:cs="Times New Roman"/>
          <w:color w:val="000000"/>
          <w:sz w:val="28"/>
          <w:szCs w:val="28"/>
          <w:lang w:eastAsia="en-US"/>
        </w:rPr>
      </w:pPr>
      <w:r w:rsidRPr="00283D30">
        <w:rPr>
          <w:rFonts w:ascii="Times New Roman" w:eastAsia="Times New Roman" w:hAnsi="Times New Roman" w:cs="Times New Roman"/>
          <w:color w:val="000000"/>
          <w:sz w:val="28"/>
          <w:szCs w:val="28"/>
          <w:lang w:val="tt" w:eastAsia="en-US"/>
        </w:rPr>
        <w:t>- Үрнәк авылында комплекслы хезмәт күрсәтүнең блоклы-модульле пункты.</w:t>
      </w:r>
    </w:p>
    <w:p w:rsidR="009879A8" w:rsidRPr="00283D30" w:rsidRDefault="006653C3" w:rsidP="00F93AF3">
      <w:pPr>
        <w:spacing w:after="0" w:line="360" w:lineRule="auto"/>
        <w:ind w:firstLine="709"/>
        <w:contextualSpacing/>
        <w:jc w:val="both"/>
        <w:rPr>
          <w:rFonts w:ascii="Times New Roman" w:eastAsiaTheme="minorHAnsi" w:hAnsi="Times New Roman" w:cs="Times New Roman"/>
          <w:sz w:val="28"/>
          <w:szCs w:val="28"/>
          <w:lang w:eastAsia="en-US"/>
        </w:rPr>
      </w:pPr>
      <w:r w:rsidRPr="00283D30">
        <w:rPr>
          <w:rFonts w:ascii="Times New Roman" w:eastAsia="Times New Roman" w:hAnsi="Times New Roman" w:cs="Times New Roman"/>
          <w:sz w:val="28"/>
          <w:szCs w:val="28"/>
          <w:lang w:val="tt" w:eastAsia="en-US"/>
        </w:rPr>
        <w:lastRenderedPageBreak/>
        <w:t>Авыл хуҗалыгы тармагына җәлеп ителгән инвестицияләр күләме 500 млн. сумнан артык.</w:t>
      </w:r>
    </w:p>
    <w:p w:rsidR="00527743" w:rsidRPr="00CE1340" w:rsidRDefault="006653C3" w:rsidP="00CB5509">
      <w:pPr>
        <w:spacing w:line="360" w:lineRule="auto"/>
        <w:ind w:firstLine="709"/>
        <w:jc w:val="both"/>
        <w:rPr>
          <w:rFonts w:ascii="Times New Roman" w:hAnsi="Times New Roman" w:cs="Times New Roman"/>
          <w:sz w:val="28"/>
          <w:szCs w:val="28"/>
          <w:lang w:val="tt"/>
        </w:rPr>
      </w:pPr>
      <w:r w:rsidRPr="00283D30">
        <w:rPr>
          <w:rFonts w:ascii="Times New Roman" w:hAnsi="Times New Roman" w:cs="Times New Roman"/>
          <w:sz w:val="28"/>
          <w:szCs w:val="28"/>
          <w:lang w:val="tt"/>
        </w:rPr>
        <w:t xml:space="preserve">  Төп капиталга инвестиц</w:t>
      </w:r>
      <w:r w:rsidRPr="00283D30">
        <w:rPr>
          <w:rFonts w:ascii="Times New Roman" w:hAnsi="Times New Roman" w:cs="Times New Roman"/>
          <w:sz w:val="28"/>
          <w:szCs w:val="28"/>
          <w:lang w:val="tt"/>
        </w:rPr>
        <w:t>ияләр күләме (бюджет акчаларыннан тыш) күрсәткече 2022 елда 1 кешегә исәпләгәндә 155382 сум тәшкил иткән.</w:t>
      </w:r>
    </w:p>
    <w:p w:rsidR="00527743" w:rsidRPr="00CE1340" w:rsidRDefault="006653C3" w:rsidP="00CB5509">
      <w:pPr>
        <w:spacing w:before="100" w:beforeAutospacing="1" w:after="100" w:afterAutospacing="1" w:line="360" w:lineRule="auto"/>
        <w:ind w:firstLine="709"/>
        <w:contextualSpacing/>
        <w:jc w:val="center"/>
        <w:rPr>
          <w:rFonts w:ascii="Times New Roman" w:hAnsi="Times New Roman" w:cs="Times New Roman"/>
          <w:color w:val="000000"/>
          <w:sz w:val="28"/>
          <w:szCs w:val="28"/>
          <w:lang w:val="tt"/>
        </w:rPr>
      </w:pPr>
      <w:r w:rsidRPr="00283D30">
        <w:rPr>
          <w:rFonts w:ascii="Times New Roman" w:hAnsi="Times New Roman" w:cs="Times New Roman"/>
          <w:b/>
          <w:color w:val="000000"/>
          <w:sz w:val="28"/>
          <w:szCs w:val="28"/>
          <w:lang w:val="tt"/>
        </w:rPr>
        <w:t>Авыл хуҗалыгы</w:t>
      </w:r>
    </w:p>
    <w:p w:rsidR="00527743" w:rsidRPr="00CE1340" w:rsidRDefault="006653C3" w:rsidP="00CB5509">
      <w:pPr>
        <w:pStyle w:val="a7"/>
        <w:shd w:val="clear" w:color="auto" w:fill="FFFFFF" w:themeFill="background1"/>
        <w:spacing w:before="0" w:beforeAutospacing="0" w:after="0" w:afterAutospacing="0" w:line="360" w:lineRule="auto"/>
        <w:ind w:firstLine="709"/>
        <w:contextualSpacing/>
        <w:jc w:val="both"/>
        <w:rPr>
          <w:sz w:val="28"/>
          <w:szCs w:val="28"/>
          <w:lang w:val="tt"/>
        </w:rPr>
      </w:pPr>
      <w:r w:rsidRPr="00283D30">
        <w:rPr>
          <w:sz w:val="28"/>
          <w:szCs w:val="28"/>
          <w:lang w:val="tt"/>
        </w:rPr>
        <w:t xml:space="preserve"> Агросәнәгать комплексы район икътисадының мөһим өлеше булып тора. Бу - гражданнарның эре авыл хуҗалыгы оешмаларын, фермер хуҗалыкларын һәм шәхси хуҗалыкларын үстерү.</w:t>
      </w:r>
    </w:p>
    <w:p w:rsidR="007E37F3" w:rsidRPr="00CE1340" w:rsidRDefault="006653C3" w:rsidP="007E37F3">
      <w:pPr>
        <w:spacing w:line="360" w:lineRule="auto"/>
        <w:ind w:firstLine="709"/>
        <w:contextualSpacing/>
        <w:jc w:val="both"/>
        <w:rPr>
          <w:rFonts w:ascii="Times New Roman" w:eastAsia="Times New Roman" w:hAnsi="Times New Roman" w:cs="Times New Roman"/>
          <w:sz w:val="28"/>
          <w:szCs w:val="28"/>
          <w:lang w:val="tt" w:eastAsia="en-US"/>
        </w:rPr>
      </w:pPr>
      <w:r w:rsidRPr="00283D30">
        <w:rPr>
          <w:rFonts w:ascii="Times New Roman" w:eastAsia="Times New Roman" w:hAnsi="Times New Roman" w:cs="Times New Roman"/>
          <w:sz w:val="28"/>
          <w:szCs w:val="28"/>
          <w:lang w:val="tt" w:eastAsia="en-US"/>
        </w:rPr>
        <w:t>Ел йомгаклары буенча барлык категорияләрдә район аграр секторын җитештерү күләме 6,5 млрд</w:t>
      </w:r>
      <w:r w:rsidRPr="00283D30">
        <w:rPr>
          <w:rFonts w:ascii="Times New Roman" w:eastAsia="Times New Roman" w:hAnsi="Times New Roman" w:cs="Times New Roman"/>
          <w:sz w:val="28"/>
          <w:szCs w:val="28"/>
          <w:lang w:val="tt" w:eastAsia="en-US"/>
        </w:rPr>
        <w:t>. сум тәшкил итте, шул исәптән авыл хуҗалыгы формированиеләрендә - 4,5 млрд. сум (үсеш темпы - 122%). Акча кереме - 3,6 млрд. сум (үсеш темпы - 119%).</w:t>
      </w:r>
    </w:p>
    <w:p w:rsidR="007E37F3" w:rsidRPr="00CE1340" w:rsidRDefault="006653C3" w:rsidP="007E37F3">
      <w:pPr>
        <w:spacing w:line="360" w:lineRule="auto"/>
        <w:ind w:firstLine="709"/>
        <w:contextualSpacing/>
        <w:jc w:val="both"/>
        <w:rPr>
          <w:rFonts w:ascii="Times New Roman" w:eastAsia="Times New Roman" w:hAnsi="Times New Roman" w:cs="Times New Roman"/>
          <w:sz w:val="28"/>
          <w:szCs w:val="28"/>
          <w:lang w:val="tt" w:eastAsia="en-US"/>
        </w:rPr>
      </w:pPr>
      <w:r w:rsidRPr="00283D30">
        <w:rPr>
          <w:rFonts w:ascii="Times New Roman" w:hAnsi="Times New Roman" w:cs="Times New Roman"/>
          <w:sz w:val="28"/>
          <w:szCs w:val="28"/>
          <w:lang w:val="tt"/>
        </w:rPr>
        <w:t>Район игенчеләре тарафыннан 152,5 мең тонна бөртекле культуралар җыелган, уңдырышлылык - гектардан 36,6 ц</w:t>
      </w:r>
      <w:r w:rsidRPr="00283D30">
        <w:rPr>
          <w:rFonts w:ascii="Times New Roman" w:hAnsi="Times New Roman" w:cs="Times New Roman"/>
          <w:sz w:val="28"/>
          <w:szCs w:val="28"/>
          <w:lang w:val="tt"/>
        </w:rPr>
        <w:t>ентнер.</w:t>
      </w:r>
    </w:p>
    <w:p w:rsidR="007E37F3" w:rsidRPr="00CE1340" w:rsidRDefault="006653C3" w:rsidP="007E37F3">
      <w:pPr>
        <w:shd w:val="clear" w:color="auto" w:fill="FFFFFF" w:themeFill="background1"/>
        <w:spacing w:line="360" w:lineRule="auto"/>
        <w:ind w:firstLine="709"/>
        <w:contextualSpacing/>
        <w:jc w:val="both"/>
        <w:rPr>
          <w:rFonts w:ascii="Times New Roman" w:hAnsi="Times New Roman" w:cs="Times New Roman"/>
          <w:sz w:val="28"/>
          <w:szCs w:val="28"/>
          <w:lang w:val="tt"/>
        </w:rPr>
      </w:pPr>
      <w:r w:rsidRPr="00283D30">
        <w:rPr>
          <w:rFonts w:ascii="Times New Roman" w:eastAsia="Times New Roman" w:hAnsi="Times New Roman" w:cs="Times New Roman"/>
          <w:sz w:val="28"/>
          <w:szCs w:val="28"/>
          <w:lang w:val="tt" w:eastAsia="en-US"/>
        </w:rPr>
        <w:t>Район терлекчеләре 57 мең тонна сөт</w:t>
      </w:r>
      <w:r w:rsidRPr="00283D30">
        <w:rPr>
          <w:rFonts w:ascii="Times New Roman" w:eastAsia="Times New Roman" w:hAnsi="Times New Roman" w:cs="Times New Roman"/>
          <w:color w:val="000000"/>
          <w:sz w:val="28"/>
          <w:szCs w:val="28"/>
          <w:lang w:val="tt" w:eastAsia="en-US"/>
        </w:rPr>
        <w:t xml:space="preserve"> җитештергән, бу күрсәткеч буенча безнең район республикада 10 нчы урында тора.</w:t>
      </w:r>
      <w:r w:rsidRPr="00283D30">
        <w:rPr>
          <w:rFonts w:ascii="Times New Roman" w:eastAsia="Times New Roman" w:hAnsi="Times New Roman" w:cs="Times New Roman"/>
          <w:sz w:val="28"/>
          <w:szCs w:val="28"/>
          <w:lang w:val="tt" w:eastAsia="en-US"/>
        </w:rPr>
        <w:t xml:space="preserve"> Барлыгы 2 200 баш нәселле терлек сатып алынган, шул исәптән 2022 елда - 390 баш сөт юнәлешендә</w:t>
      </w:r>
    </w:p>
    <w:p w:rsidR="00610368" w:rsidRPr="00CE1340" w:rsidRDefault="006653C3" w:rsidP="00BB64A1">
      <w:pPr>
        <w:spacing w:after="0" w:line="360" w:lineRule="auto"/>
        <w:ind w:firstLine="709"/>
        <w:jc w:val="both"/>
        <w:rPr>
          <w:rFonts w:ascii="Times New Roman" w:hAnsi="Times New Roman" w:cs="Times New Roman"/>
          <w:sz w:val="28"/>
          <w:szCs w:val="28"/>
          <w:lang w:val="tt"/>
        </w:rPr>
      </w:pPr>
      <w:r w:rsidRPr="00283D30">
        <w:rPr>
          <w:rFonts w:ascii="Times New Roman" w:hAnsi="Times New Roman" w:cs="Times New Roman"/>
          <w:sz w:val="28"/>
          <w:szCs w:val="28"/>
          <w:lang w:val="tt"/>
        </w:rPr>
        <w:t xml:space="preserve">  Крестьян-фермер хуҗалыкларын төзү һә</w:t>
      </w:r>
      <w:r w:rsidRPr="00283D30">
        <w:rPr>
          <w:rFonts w:ascii="Times New Roman" w:hAnsi="Times New Roman" w:cs="Times New Roman"/>
          <w:sz w:val="28"/>
          <w:szCs w:val="28"/>
          <w:lang w:val="tt"/>
        </w:rPr>
        <w:t>м үстерү өстенлекле юнәлеш булып кала. Районда 77 КФХ эшли, шул исәптән 56 - терлекчелектә, 16 - үсемлекчелектә, 5 - кошчылыкта.</w:t>
      </w:r>
    </w:p>
    <w:p w:rsidR="00A528FE" w:rsidRPr="00CE1340" w:rsidRDefault="006653C3" w:rsidP="00CB5509">
      <w:pPr>
        <w:shd w:val="clear" w:color="auto" w:fill="FFFFFF" w:themeFill="background1"/>
        <w:spacing w:line="360" w:lineRule="auto"/>
        <w:ind w:firstLine="709"/>
        <w:contextualSpacing/>
        <w:jc w:val="both"/>
        <w:rPr>
          <w:rFonts w:ascii="Times New Roman" w:hAnsi="Times New Roman" w:cs="Times New Roman"/>
          <w:i/>
          <w:color w:val="FF0000"/>
          <w:sz w:val="28"/>
          <w:szCs w:val="28"/>
          <w:lang w:val="tt"/>
        </w:rPr>
      </w:pPr>
      <w:r w:rsidRPr="00283D30">
        <w:rPr>
          <w:rFonts w:ascii="Times New Roman" w:hAnsi="Times New Roman" w:cs="Times New Roman"/>
          <w:sz w:val="28"/>
          <w:szCs w:val="28"/>
          <w:lang w:val="tt"/>
        </w:rPr>
        <w:t xml:space="preserve">Хуҗалык итүнең традицион формалары - шәхси хуҗалыклар да үз урынын саклап кала. Районда барысы 12139 шәхси ярдәмче хуҗалык бар, аларда 8872 баш эре мөгезле терлек, шул исәптән 3552 баш сыер бар. </w:t>
      </w:r>
    </w:p>
    <w:p w:rsidR="000441E9" w:rsidRPr="00CE1340" w:rsidRDefault="006653C3" w:rsidP="000441E9">
      <w:pPr>
        <w:spacing w:after="0" w:line="360" w:lineRule="auto"/>
        <w:jc w:val="both"/>
        <w:rPr>
          <w:rFonts w:ascii="Times New Roman" w:hAnsi="Times New Roman" w:cs="Times New Roman"/>
          <w:i/>
          <w:color w:val="FF0000"/>
          <w:sz w:val="24"/>
          <w:szCs w:val="24"/>
          <w:lang w:val="tt"/>
        </w:rPr>
      </w:pPr>
      <w:r w:rsidRPr="00CE1340">
        <w:rPr>
          <w:rFonts w:ascii="Times New Roman" w:hAnsi="Times New Roman" w:cs="Times New Roman"/>
          <w:color w:val="FF0000"/>
          <w:sz w:val="28"/>
          <w:szCs w:val="28"/>
          <w:lang w:val="tt"/>
        </w:rPr>
        <w:t xml:space="preserve"> </w:t>
      </w:r>
    </w:p>
    <w:p w:rsidR="00527743" w:rsidRPr="00CE1340" w:rsidRDefault="006653C3" w:rsidP="00BB64A1">
      <w:pPr>
        <w:spacing w:before="100" w:beforeAutospacing="1" w:after="100" w:afterAutospacing="1" w:line="360" w:lineRule="auto"/>
        <w:ind w:firstLine="709"/>
        <w:jc w:val="center"/>
        <w:rPr>
          <w:rFonts w:ascii="Times New Roman" w:eastAsia="Arial" w:hAnsi="Times New Roman" w:cs="Times New Roman"/>
          <w:b/>
          <w:sz w:val="28"/>
          <w:szCs w:val="28"/>
          <w:lang w:val="tt"/>
        </w:rPr>
      </w:pPr>
      <w:r w:rsidRPr="00283D30">
        <w:rPr>
          <w:rFonts w:ascii="Times New Roman" w:eastAsia="Arial" w:hAnsi="Times New Roman" w:cs="Times New Roman"/>
          <w:b/>
          <w:sz w:val="28"/>
          <w:szCs w:val="28"/>
          <w:lang w:val="tt"/>
        </w:rPr>
        <w:t>Юл хуҗалыгы</w:t>
      </w:r>
    </w:p>
    <w:p w:rsidR="00F36363" w:rsidRPr="00CE1340" w:rsidRDefault="006653C3" w:rsidP="00F36363">
      <w:pPr>
        <w:shd w:val="clear" w:color="auto" w:fill="FFFFFF"/>
        <w:spacing w:after="0" w:line="312" w:lineRule="auto"/>
        <w:contextualSpacing/>
        <w:jc w:val="both"/>
        <w:rPr>
          <w:rFonts w:ascii="Times New Roman" w:eastAsiaTheme="minorHAnsi" w:hAnsi="Times New Roman" w:cs="Times New Roman"/>
          <w:sz w:val="28"/>
          <w:szCs w:val="28"/>
          <w:lang w:val="tt" w:eastAsia="en-US"/>
        </w:rPr>
      </w:pPr>
      <w:r w:rsidRPr="00283D30">
        <w:rPr>
          <w:rFonts w:ascii="Times New Roman" w:eastAsiaTheme="minorHAnsi" w:hAnsi="Times New Roman" w:cs="Times New Roman"/>
          <w:sz w:val="28"/>
          <w:szCs w:val="28"/>
          <w:lang w:val="tt" w:eastAsia="en-US"/>
        </w:rPr>
        <w:lastRenderedPageBreak/>
        <w:t xml:space="preserve">Хисап елында юл хәрәкәте иминлеген арттыру, </w:t>
      </w:r>
      <w:r w:rsidRPr="00283D30">
        <w:rPr>
          <w:rFonts w:ascii="Times New Roman" w:eastAsiaTheme="minorHAnsi" w:hAnsi="Times New Roman" w:cs="Times New Roman"/>
          <w:sz w:val="28"/>
          <w:szCs w:val="28"/>
          <w:lang w:val="tt" w:eastAsia="en-US"/>
        </w:rPr>
        <w:t>юллар төзү һәм ремонтлау эшләренә барлык чыганаклардан 793 млн. сумнан артык акча җибәрелде.</w:t>
      </w:r>
    </w:p>
    <w:p w:rsidR="00F36363" w:rsidRPr="00CE1340" w:rsidRDefault="006653C3" w:rsidP="00F36363">
      <w:pPr>
        <w:spacing w:after="0" w:line="312" w:lineRule="auto"/>
        <w:ind w:left="284"/>
        <w:contextualSpacing/>
        <w:jc w:val="both"/>
        <w:rPr>
          <w:rFonts w:ascii="Times New Roman" w:eastAsiaTheme="minorHAnsi" w:hAnsi="Times New Roman" w:cs="Times New Roman"/>
          <w:sz w:val="28"/>
          <w:szCs w:val="28"/>
          <w:lang w:val="tt" w:eastAsia="en-US"/>
        </w:rPr>
      </w:pPr>
      <w:r w:rsidRPr="00283D30">
        <w:rPr>
          <w:rFonts w:ascii="Times New Roman" w:eastAsiaTheme="minorHAnsi" w:hAnsi="Times New Roman" w:cs="Times New Roman"/>
          <w:sz w:val="28"/>
          <w:szCs w:val="28"/>
          <w:lang w:val="tt" w:eastAsia="en-US"/>
        </w:rPr>
        <w:t>«Автомобиль юлларын һәм ясалма корылмаларны капиталь ремонтлау» программасы буенча «Нурлат-Андреевка», «Нурлат - Чуваш Тимерлеге», «Нурлат-Әхмәт» автомобиль юллары</w:t>
      </w:r>
      <w:r w:rsidRPr="00283D30">
        <w:rPr>
          <w:rFonts w:ascii="Times New Roman" w:eastAsiaTheme="minorHAnsi" w:hAnsi="Times New Roman" w:cs="Times New Roman"/>
          <w:sz w:val="28"/>
          <w:szCs w:val="28"/>
          <w:lang w:val="tt" w:eastAsia="en-US"/>
        </w:rPr>
        <w:t xml:space="preserve">н ремонтлау 387 млн. сумга башкарылган. </w:t>
      </w:r>
    </w:p>
    <w:p w:rsidR="00F36363" w:rsidRPr="00CE1340" w:rsidRDefault="00CE1340" w:rsidP="00F36363">
      <w:pPr>
        <w:spacing w:after="0" w:line="312" w:lineRule="auto"/>
        <w:ind w:firstLine="709"/>
        <w:contextualSpacing/>
        <w:jc w:val="both"/>
        <w:rPr>
          <w:rFonts w:ascii="Times New Roman" w:eastAsiaTheme="minorHAnsi" w:hAnsi="Times New Roman" w:cs="Times New Roman"/>
          <w:sz w:val="28"/>
          <w:szCs w:val="28"/>
          <w:lang w:val="tt" w:eastAsia="en-US"/>
        </w:rPr>
      </w:pPr>
      <w:r>
        <w:rPr>
          <w:rFonts w:ascii="Times New Roman" w:eastAsiaTheme="minorHAnsi" w:hAnsi="Times New Roman" w:cs="Times New Roman"/>
          <w:sz w:val="28"/>
          <w:szCs w:val="28"/>
          <w:lang w:val="tt" w:eastAsia="en-US"/>
        </w:rPr>
        <w:t>Шәһәрдә Совет, Гыйматдинов, Мөхәрмә</w:t>
      </w:r>
      <w:r w:rsidR="006653C3" w:rsidRPr="00283D30">
        <w:rPr>
          <w:rFonts w:ascii="Times New Roman" w:eastAsiaTheme="minorHAnsi" w:hAnsi="Times New Roman" w:cs="Times New Roman"/>
          <w:sz w:val="28"/>
          <w:szCs w:val="28"/>
          <w:lang w:val="tt" w:eastAsia="en-US"/>
        </w:rPr>
        <w:t>тов, Радужная, Сиреневая урамнарында юл-урам челтәрен төзү буенча зур эш башкарылган.</w:t>
      </w:r>
    </w:p>
    <w:p w:rsidR="00F36363" w:rsidRPr="00283D30" w:rsidRDefault="006653C3" w:rsidP="00F36363">
      <w:pPr>
        <w:spacing w:after="0" w:line="312" w:lineRule="auto"/>
        <w:ind w:firstLine="709"/>
        <w:contextualSpacing/>
        <w:jc w:val="both"/>
        <w:rPr>
          <w:rFonts w:ascii="Times New Roman" w:eastAsiaTheme="minorHAnsi" w:hAnsi="Times New Roman" w:cs="Times New Roman"/>
          <w:sz w:val="28"/>
          <w:szCs w:val="28"/>
          <w:lang w:eastAsia="en-US"/>
        </w:rPr>
      </w:pPr>
      <w:r w:rsidRPr="00283D30">
        <w:rPr>
          <w:rFonts w:ascii="Times New Roman" w:eastAsiaTheme="minorHAnsi" w:hAnsi="Times New Roman" w:cs="Times New Roman"/>
          <w:sz w:val="28"/>
          <w:szCs w:val="28"/>
          <w:lang w:val="tt" w:eastAsia="en-US"/>
        </w:rPr>
        <w:t xml:space="preserve">                                            Завод, Калинин, Гыйматдинов, Совет, Сәйдәшев урамн</w:t>
      </w:r>
      <w:r w:rsidRPr="00283D30">
        <w:rPr>
          <w:rFonts w:ascii="Times New Roman" w:eastAsiaTheme="minorHAnsi" w:hAnsi="Times New Roman" w:cs="Times New Roman"/>
          <w:sz w:val="28"/>
          <w:szCs w:val="28"/>
          <w:lang w:val="tt" w:eastAsia="en-US"/>
        </w:rPr>
        <w:t>арын төзү эшләре башкарылды.</w:t>
      </w:r>
    </w:p>
    <w:p w:rsidR="00F36363" w:rsidRPr="00283D30" w:rsidRDefault="006653C3" w:rsidP="00F36363">
      <w:pPr>
        <w:spacing w:after="0" w:line="312" w:lineRule="auto"/>
        <w:ind w:firstLine="709"/>
        <w:contextualSpacing/>
        <w:jc w:val="both"/>
        <w:rPr>
          <w:rFonts w:ascii="Times New Roman" w:eastAsiaTheme="minorHAnsi" w:hAnsi="Times New Roman" w:cs="Times New Roman"/>
          <w:b/>
          <w:sz w:val="28"/>
          <w:szCs w:val="28"/>
          <w:lang w:eastAsia="en-US"/>
        </w:rPr>
      </w:pPr>
      <w:r w:rsidRPr="00283D30">
        <w:rPr>
          <w:rFonts w:ascii="Times New Roman" w:eastAsiaTheme="minorHAnsi" w:hAnsi="Times New Roman" w:cs="Times New Roman"/>
          <w:sz w:val="28"/>
          <w:szCs w:val="28"/>
          <w:lang w:val="tt" w:eastAsia="en-US"/>
        </w:rPr>
        <w:t xml:space="preserve">Юл хәрәкәте куркынычсызлыгын арттыру, комфорт, куркынычсызлык һәм пассажирларның уңайлылыгын тәэмин итү максатында Совет һәм Гыйматдинов урамнары буйлап 10 яңа тукталыш павильоны урнаштырылган. </w:t>
      </w:r>
    </w:p>
    <w:p w:rsidR="007C1D17" w:rsidRPr="00CE1340" w:rsidRDefault="006653C3" w:rsidP="00BA74A5">
      <w:pPr>
        <w:shd w:val="clear" w:color="auto" w:fill="FFFFFF"/>
        <w:spacing w:after="0" w:line="360" w:lineRule="auto"/>
        <w:ind w:left="-709" w:firstLine="709"/>
        <w:jc w:val="both"/>
        <w:rPr>
          <w:rFonts w:ascii="Times New Roman" w:hAnsi="Times New Roman" w:cs="Times New Roman"/>
          <w:sz w:val="28"/>
          <w:szCs w:val="28"/>
          <w:lang w:val="tt"/>
        </w:rPr>
      </w:pPr>
      <w:r w:rsidRPr="00283D30">
        <w:rPr>
          <w:rFonts w:ascii="Times New Roman" w:hAnsi="Times New Roman" w:cs="Times New Roman"/>
          <w:sz w:val="28"/>
          <w:szCs w:val="28"/>
          <w:lang w:val="tt"/>
        </w:rPr>
        <w:t xml:space="preserve">   «Нурлат шәһәрендәге ишегалды </w:t>
      </w:r>
      <w:r w:rsidRPr="00283D30">
        <w:rPr>
          <w:rFonts w:ascii="Times New Roman" w:hAnsi="Times New Roman" w:cs="Times New Roman"/>
          <w:sz w:val="28"/>
          <w:szCs w:val="28"/>
          <w:lang w:val="tt"/>
        </w:rPr>
        <w:t>территорияләрен һәм квартал эчендәге машина юлларын ремонтлау» программасы буенча 172 млн. сумнан артык суммага 24 нче ишек алды территорияләрен ремонтлау башкарылган.</w:t>
      </w:r>
    </w:p>
    <w:p w:rsidR="00CE613A" w:rsidRPr="00CE1340" w:rsidRDefault="006653C3" w:rsidP="00E13D58">
      <w:pPr>
        <w:spacing w:after="0" w:line="360" w:lineRule="auto"/>
        <w:jc w:val="both"/>
        <w:rPr>
          <w:rFonts w:ascii="Times New Roman" w:hAnsi="Times New Roman" w:cs="Times New Roman"/>
          <w:sz w:val="28"/>
          <w:szCs w:val="28"/>
          <w:lang w:val="tt"/>
        </w:rPr>
      </w:pPr>
      <w:r w:rsidRPr="00283D30">
        <w:rPr>
          <w:rFonts w:ascii="Times New Roman" w:hAnsi="Times New Roman" w:cs="Times New Roman"/>
          <w:sz w:val="28"/>
          <w:szCs w:val="28"/>
          <w:lang w:val="tt"/>
        </w:rPr>
        <w:t xml:space="preserve">          Шул ук вакытта автомобиль юлларының торышы иң җитди мәсьәләләрнең берсе булып </w:t>
      </w:r>
      <w:r w:rsidRPr="00283D30">
        <w:rPr>
          <w:rFonts w:ascii="Times New Roman" w:hAnsi="Times New Roman" w:cs="Times New Roman"/>
          <w:sz w:val="28"/>
          <w:szCs w:val="28"/>
          <w:lang w:val="tt"/>
        </w:rPr>
        <w:t>кала, район юлларының 28,4%ы норматив таләпләргә җавап бирми.</w:t>
      </w:r>
    </w:p>
    <w:p w:rsidR="00C27928" w:rsidRPr="00CE1340" w:rsidRDefault="006653C3" w:rsidP="00E13D58">
      <w:pPr>
        <w:spacing w:after="0" w:line="360" w:lineRule="auto"/>
        <w:ind w:firstLine="709"/>
        <w:contextualSpacing/>
        <w:jc w:val="both"/>
        <w:rPr>
          <w:rFonts w:ascii="Times New Roman" w:hAnsi="Times New Roman" w:cs="Times New Roman"/>
          <w:sz w:val="28"/>
          <w:szCs w:val="28"/>
          <w:lang w:val="tt"/>
        </w:rPr>
      </w:pPr>
      <w:r w:rsidRPr="00283D30">
        <w:rPr>
          <w:rFonts w:ascii="Times New Roman" w:hAnsi="Times New Roman" w:cs="Times New Roman"/>
          <w:sz w:val="28"/>
          <w:szCs w:val="28"/>
          <w:lang w:val="tt"/>
        </w:rPr>
        <w:t>Халыкның транспорт белән файдалана алуын арттыру максатларында өстәмә рәвештә шәһәр һәм шәһәр яны маршрутлары ачылды.</w:t>
      </w:r>
    </w:p>
    <w:p w:rsidR="00CE613A" w:rsidRPr="00CE1340" w:rsidRDefault="006653C3" w:rsidP="00E13D58">
      <w:pPr>
        <w:spacing w:after="0" w:line="360" w:lineRule="auto"/>
        <w:ind w:firstLine="709"/>
        <w:contextualSpacing/>
        <w:jc w:val="both"/>
        <w:rPr>
          <w:rFonts w:ascii="Times New Roman" w:hAnsi="Times New Roman" w:cs="Times New Roman"/>
          <w:sz w:val="28"/>
          <w:szCs w:val="28"/>
          <w:lang w:val="tt"/>
        </w:rPr>
      </w:pPr>
      <w:r w:rsidRPr="00283D30">
        <w:rPr>
          <w:rFonts w:ascii="Times New Roman" w:hAnsi="Times New Roman" w:cs="Times New Roman"/>
          <w:sz w:val="28"/>
          <w:szCs w:val="28"/>
          <w:lang w:val="tt"/>
        </w:rPr>
        <w:t>Әмма</w:t>
      </w:r>
      <w:r w:rsidRPr="00283D30">
        <w:rPr>
          <w:rFonts w:ascii="Times New Roman" w:hAnsi="Times New Roman" w:cs="Times New Roman"/>
          <w:sz w:val="28"/>
          <w:szCs w:val="28"/>
          <w:lang w:val="tt"/>
        </w:rPr>
        <w:t xml:space="preserve"> шул ук вакытта район халкының 5,1 %ы даими автобус элемтәсе булмаган </w:t>
      </w:r>
      <w:r w:rsidRPr="00283D30">
        <w:rPr>
          <w:rFonts w:ascii="Times New Roman" w:hAnsi="Times New Roman" w:cs="Times New Roman"/>
          <w:sz w:val="28"/>
          <w:szCs w:val="28"/>
          <w:lang w:val="tt"/>
        </w:rPr>
        <w:t>торак пунктларда яши.</w:t>
      </w:r>
    </w:p>
    <w:p w:rsidR="00E21AE2" w:rsidRPr="00CE1340" w:rsidRDefault="006653C3" w:rsidP="00CB5509">
      <w:pPr>
        <w:spacing w:line="360" w:lineRule="auto"/>
        <w:ind w:firstLine="709"/>
        <w:contextualSpacing/>
        <w:jc w:val="both"/>
        <w:rPr>
          <w:rFonts w:ascii="Times New Roman" w:hAnsi="Times New Roman" w:cs="Times New Roman"/>
          <w:sz w:val="28"/>
          <w:szCs w:val="28"/>
          <w:lang w:val="tt"/>
        </w:rPr>
      </w:pPr>
      <w:r w:rsidRPr="00CE1340">
        <w:rPr>
          <w:rFonts w:ascii="Times New Roman" w:hAnsi="Times New Roman" w:cs="Times New Roman"/>
          <w:sz w:val="28"/>
          <w:szCs w:val="28"/>
          <w:lang w:val="tt"/>
        </w:rPr>
        <w:t xml:space="preserve"> </w:t>
      </w:r>
    </w:p>
    <w:p w:rsidR="00AF5EFA" w:rsidRPr="00CE1340" w:rsidRDefault="00AF5EFA" w:rsidP="00BB64A1">
      <w:pPr>
        <w:spacing w:line="360" w:lineRule="auto"/>
        <w:ind w:firstLine="709"/>
        <w:jc w:val="center"/>
        <w:rPr>
          <w:rFonts w:ascii="Times New Roman" w:hAnsi="Times New Roman" w:cs="Times New Roman"/>
          <w:b/>
          <w:bCs/>
          <w:sz w:val="28"/>
          <w:szCs w:val="28"/>
          <w:lang w:val="tt"/>
        </w:rPr>
      </w:pPr>
    </w:p>
    <w:p w:rsidR="00AF5EFA" w:rsidRPr="00CE1340" w:rsidRDefault="00AF5EFA" w:rsidP="00BB64A1">
      <w:pPr>
        <w:spacing w:line="360" w:lineRule="auto"/>
        <w:ind w:firstLine="709"/>
        <w:jc w:val="center"/>
        <w:rPr>
          <w:rFonts w:ascii="Times New Roman" w:hAnsi="Times New Roman" w:cs="Times New Roman"/>
          <w:b/>
          <w:bCs/>
          <w:sz w:val="28"/>
          <w:szCs w:val="28"/>
          <w:lang w:val="tt"/>
        </w:rPr>
      </w:pPr>
    </w:p>
    <w:p w:rsidR="007F4CC7" w:rsidRPr="00CE1340" w:rsidRDefault="006653C3" w:rsidP="00BB64A1">
      <w:pPr>
        <w:spacing w:line="360" w:lineRule="auto"/>
        <w:ind w:firstLine="709"/>
        <w:jc w:val="center"/>
        <w:rPr>
          <w:rFonts w:ascii="Times New Roman" w:hAnsi="Times New Roman" w:cs="Times New Roman"/>
          <w:b/>
          <w:bCs/>
          <w:sz w:val="28"/>
          <w:szCs w:val="28"/>
          <w:lang w:val="tt"/>
        </w:rPr>
      </w:pPr>
      <w:r w:rsidRPr="00283D30">
        <w:rPr>
          <w:rFonts w:ascii="Times New Roman" w:hAnsi="Times New Roman" w:cs="Times New Roman"/>
          <w:b/>
          <w:bCs/>
          <w:sz w:val="28"/>
          <w:szCs w:val="28"/>
          <w:lang w:val="tt"/>
        </w:rPr>
        <w:t>Тормыш дәрәҗәсе</w:t>
      </w:r>
    </w:p>
    <w:p w:rsidR="00527743" w:rsidRPr="00CE1340" w:rsidRDefault="006653C3" w:rsidP="00A84366">
      <w:pPr>
        <w:shd w:val="clear" w:color="auto" w:fill="FFFFFF"/>
        <w:spacing w:after="0" w:line="360" w:lineRule="auto"/>
        <w:ind w:left="284" w:firstLine="709"/>
        <w:jc w:val="both"/>
        <w:rPr>
          <w:rFonts w:ascii="Times New Roman" w:hAnsi="Times New Roman" w:cs="Times New Roman"/>
          <w:bCs/>
          <w:sz w:val="28"/>
          <w:szCs w:val="28"/>
          <w:lang w:val="tt"/>
        </w:rPr>
      </w:pPr>
      <w:r w:rsidRPr="00283D30">
        <w:rPr>
          <w:rFonts w:ascii="Times New Roman" w:hAnsi="Times New Roman" w:cs="Times New Roman"/>
          <w:bCs/>
          <w:sz w:val="28"/>
          <w:szCs w:val="28"/>
          <w:lang w:val="tt"/>
        </w:rPr>
        <w:t xml:space="preserve">Социаль-икътисадый чаралар комплексын гамәлгә ашырганда, район җитәкчелеге өстенлекле бурычларның берсен - халыкның тормыш </w:t>
      </w:r>
      <w:r w:rsidRPr="00283D30">
        <w:rPr>
          <w:rFonts w:ascii="Times New Roman" w:hAnsi="Times New Roman" w:cs="Times New Roman"/>
          <w:bCs/>
          <w:sz w:val="28"/>
          <w:szCs w:val="28"/>
          <w:lang w:val="tt"/>
        </w:rPr>
        <w:lastRenderedPageBreak/>
        <w:t xml:space="preserve">дәрәҗәсен, беренче чиратта, аның керемнәрен арттыру аша хәл итәргә омтыла. </w:t>
      </w:r>
    </w:p>
    <w:p w:rsidR="00BB0DE9" w:rsidRPr="00CE1340" w:rsidRDefault="006653C3" w:rsidP="00CB5509">
      <w:pPr>
        <w:tabs>
          <w:tab w:val="center" w:pos="4536"/>
          <w:tab w:val="right" w:pos="9072"/>
        </w:tabs>
        <w:spacing w:line="360" w:lineRule="auto"/>
        <w:ind w:firstLine="709"/>
        <w:contextualSpacing/>
        <w:jc w:val="both"/>
        <w:rPr>
          <w:rFonts w:ascii="Times New Roman" w:hAnsi="Times New Roman" w:cs="Times New Roman"/>
          <w:bCs/>
          <w:sz w:val="28"/>
          <w:szCs w:val="28"/>
          <w:lang w:val="tt"/>
        </w:rPr>
      </w:pPr>
      <w:r w:rsidRPr="00283D30">
        <w:rPr>
          <w:rFonts w:ascii="Times New Roman" w:hAnsi="Times New Roman" w:cs="Times New Roman"/>
          <w:bCs/>
          <w:sz w:val="28"/>
          <w:szCs w:val="28"/>
          <w:lang w:val="tt"/>
        </w:rPr>
        <w:t>2022 елда уртач</w:t>
      </w:r>
      <w:r w:rsidRPr="00283D30">
        <w:rPr>
          <w:rFonts w:ascii="Times New Roman" w:hAnsi="Times New Roman" w:cs="Times New Roman"/>
          <w:bCs/>
          <w:sz w:val="28"/>
          <w:szCs w:val="28"/>
          <w:lang w:val="tt"/>
        </w:rPr>
        <w:t>а хезмәт хакы түбәндәгечә формалашты:</w:t>
      </w:r>
    </w:p>
    <w:p w:rsidR="00BB0DE9" w:rsidRPr="00CE1340" w:rsidRDefault="006653C3" w:rsidP="00CB5509">
      <w:pPr>
        <w:tabs>
          <w:tab w:val="center" w:pos="4536"/>
          <w:tab w:val="right" w:pos="9072"/>
        </w:tabs>
        <w:spacing w:line="360" w:lineRule="auto"/>
        <w:ind w:firstLine="709"/>
        <w:contextualSpacing/>
        <w:jc w:val="both"/>
        <w:rPr>
          <w:rFonts w:ascii="Times New Roman" w:hAnsi="Times New Roman" w:cs="Times New Roman"/>
          <w:bCs/>
          <w:sz w:val="28"/>
          <w:szCs w:val="28"/>
          <w:lang w:val="tt"/>
        </w:rPr>
      </w:pPr>
      <w:r w:rsidRPr="00283D30">
        <w:rPr>
          <w:rFonts w:ascii="Times New Roman" w:hAnsi="Times New Roman" w:cs="Times New Roman"/>
          <w:bCs/>
          <w:sz w:val="28"/>
          <w:szCs w:val="28"/>
          <w:lang w:val="tt"/>
        </w:rPr>
        <w:t>- районның эре һәм урта предприятиеләрендә 48737,9 сумга җитте, үсеш темпы 119,3 % тәшкил итте;</w:t>
      </w:r>
    </w:p>
    <w:p w:rsidR="00BB0DE9" w:rsidRPr="00283D30" w:rsidRDefault="006653C3" w:rsidP="00CB5509">
      <w:pPr>
        <w:tabs>
          <w:tab w:val="center" w:pos="4536"/>
          <w:tab w:val="right" w:pos="9072"/>
        </w:tabs>
        <w:spacing w:line="360" w:lineRule="auto"/>
        <w:ind w:firstLine="709"/>
        <w:contextualSpacing/>
        <w:jc w:val="both"/>
        <w:rPr>
          <w:rFonts w:ascii="Times New Roman" w:hAnsi="Times New Roman" w:cs="Times New Roman"/>
          <w:bCs/>
          <w:sz w:val="28"/>
          <w:szCs w:val="28"/>
        </w:rPr>
      </w:pPr>
      <w:r w:rsidRPr="00283D30">
        <w:rPr>
          <w:rFonts w:ascii="Times New Roman" w:hAnsi="Times New Roman" w:cs="Times New Roman"/>
          <w:bCs/>
          <w:sz w:val="28"/>
          <w:szCs w:val="28"/>
          <w:lang w:val="tt"/>
        </w:rPr>
        <w:t>- муниципаль мәктәпкәчә учреждениеләрдә - 24399,37 сум;</w:t>
      </w:r>
    </w:p>
    <w:p w:rsidR="00BB0DE9" w:rsidRPr="00283D30" w:rsidRDefault="006653C3" w:rsidP="00CB5509">
      <w:pPr>
        <w:tabs>
          <w:tab w:val="center" w:pos="4536"/>
          <w:tab w:val="right" w:pos="9072"/>
        </w:tabs>
        <w:spacing w:line="360" w:lineRule="auto"/>
        <w:ind w:firstLine="709"/>
        <w:contextualSpacing/>
        <w:jc w:val="both"/>
        <w:rPr>
          <w:rFonts w:ascii="Times New Roman" w:hAnsi="Times New Roman" w:cs="Times New Roman"/>
          <w:bCs/>
          <w:sz w:val="28"/>
          <w:szCs w:val="28"/>
        </w:rPr>
      </w:pPr>
      <w:r w:rsidRPr="00283D30">
        <w:rPr>
          <w:rFonts w:ascii="Times New Roman" w:hAnsi="Times New Roman" w:cs="Times New Roman"/>
          <w:bCs/>
          <w:sz w:val="28"/>
          <w:szCs w:val="28"/>
          <w:lang w:val="tt"/>
        </w:rPr>
        <w:t>- муниципаль гомуми белем бирү учреждениеләрендә - 34954,32 сум;</w:t>
      </w:r>
    </w:p>
    <w:p w:rsidR="0004199C" w:rsidRPr="00283D30" w:rsidRDefault="006653C3" w:rsidP="00CB5509">
      <w:pPr>
        <w:tabs>
          <w:tab w:val="center" w:pos="4536"/>
          <w:tab w:val="right" w:pos="9072"/>
        </w:tabs>
        <w:spacing w:line="360" w:lineRule="auto"/>
        <w:ind w:firstLine="709"/>
        <w:contextualSpacing/>
        <w:jc w:val="both"/>
        <w:rPr>
          <w:rFonts w:ascii="Times New Roman" w:hAnsi="Times New Roman" w:cs="Times New Roman"/>
          <w:bCs/>
          <w:color w:val="FF0000"/>
          <w:sz w:val="28"/>
          <w:szCs w:val="28"/>
        </w:rPr>
      </w:pPr>
      <w:r w:rsidRPr="00283D30">
        <w:rPr>
          <w:rFonts w:ascii="Times New Roman" w:hAnsi="Times New Roman" w:cs="Times New Roman"/>
          <w:bCs/>
          <w:sz w:val="28"/>
          <w:szCs w:val="28"/>
          <w:lang w:val="tt"/>
        </w:rPr>
        <w:t>-</w:t>
      </w:r>
      <w:r w:rsidRPr="00283D30">
        <w:rPr>
          <w:rFonts w:ascii="Times New Roman" w:hAnsi="Times New Roman" w:cs="Times New Roman"/>
          <w:bCs/>
          <w:sz w:val="28"/>
          <w:szCs w:val="28"/>
          <w:lang w:val="tt"/>
        </w:rPr>
        <w:t xml:space="preserve"> муниципаль мәгариф учреждениеләре укытучыларына - 44466,07 сум;</w:t>
      </w:r>
    </w:p>
    <w:p w:rsidR="0004199C" w:rsidRPr="00283D30" w:rsidRDefault="006653C3" w:rsidP="00CB5509">
      <w:pPr>
        <w:tabs>
          <w:tab w:val="center" w:pos="4536"/>
          <w:tab w:val="right" w:pos="9072"/>
        </w:tabs>
        <w:spacing w:line="360" w:lineRule="auto"/>
        <w:ind w:firstLine="709"/>
        <w:contextualSpacing/>
        <w:jc w:val="both"/>
        <w:rPr>
          <w:rFonts w:ascii="Times New Roman" w:hAnsi="Times New Roman" w:cs="Times New Roman"/>
          <w:bCs/>
          <w:sz w:val="28"/>
          <w:szCs w:val="28"/>
        </w:rPr>
      </w:pPr>
      <w:r w:rsidRPr="00283D30">
        <w:rPr>
          <w:rFonts w:ascii="Times New Roman" w:hAnsi="Times New Roman" w:cs="Times New Roman"/>
          <w:bCs/>
          <w:sz w:val="28"/>
          <w:szCs w:val="28"/>
          <w:lang w:val="tt"/>
        </w:rPr>
        <w:t>- муниципаль мәдәният һәм сәнгать учреждениеләрендә - 34666,5 сум;</w:t>
      </w:r>
    </w:p>
    <w:p w:rsidR="00673964" w:rsidRPr="00283D30" w:rsidRDefault="006653C3" w:rsidP="00673964">
      <w:pPr>
        <w:tabs>
          <w:tab w:val="center" w:pos="4536"/>
          <w:tab w:val="right" w:pos="9072"/>
        </w:tabs>
        <w:spacing w:line="360" w:lineRule="auto"/>
        <w:ind w:firstLine="709"/>
        <w:contextualSpacing/>
        <w:jc w:val="both"/>
        <w:rPr>
          <w:rFonts w:ascii="Times New Roman" w:hAnsi="Times New Roman" w:cs="Times New Roman"/>
          <w:bCs/>
          <w:sz w:val="28"/>
          <w:szCs w:val="28"/>
        </w:rPr>
      </w:pPr>
      <w:r w:rsidRPr="00283D30">
        <w:rPr>
          <w:rFonts w:ascii="Times New Roman" w:hAnsi="Times New Roman" w:cs="Times New Roman"/>
          <w:bCs/>
          <w:sz w:val="28"/>
          <w:szCs w:val="28"/>
          <w:lang w:val="tt"/>
        </w:rPr>
        <w:t xml:space="preserve"> муниципаль физик культура һәм спорт учреждениеләрендә - 32277,8 сум.</w:t>
      </w:r>
    </w:p>
    <w:p w:rsidR="00527743" w:rsidRPr="00283D30" w:rsidRDefault="00527743" w:rsidP="00CB5509">
      <w:pPr>
        <w:tabs>
          <w:tab w:val="center" w:pos="4536"/>
          <w:tab w:val="right" w:pos="9072"/>
        </w:tabs>
        <w:spacing w:line="360" w:lineRule="auto"/>
        <w:ind w:firstLine="709"/>
        <w:jc w:val="both"/>
        <w:rPr>
          <w:rFonts w:ascii="Times New Roman" w:hAnsi="Times New Roman" w:cs="Times New Roman"/>
          <w:bCs/>
          <w:sz w:val="28"/>
          <w:szCs w:val="28"/>
        </w:rPr>
      </w:pPr>
    </w:p>
    <w:p w:rsidR="00527743" w:rsidRPr="00283D30" w:rsidRDefault="006653C3" w:rsidP="00BB64A1">
      <w:pPr>
        <w:tabs>
          <w:tab w:val="center" w:pos="4677"/>
          <w:tab w:val="left" w:pos="8430"/>
        </w:tabs>
        <w:spacing w:before="100" w:beforeAutospacing="1" w:after="100" w:afterAutospacing="1" w:line="360" w:lineRule="auto"/>
        <w:ind w:firstLine="709"/>
        <w:jc w:val="center"/>
        <w:rPr>
          <w:rFonts w:ascii="Times New Roman" w:hAnsi="Times New Roman" w:cs="Times New Roman"/>
          <w:b/>
          <w:color w:val="000000"/>
          <w:sz w:val="28"/>
          <w:szCs w:val="28"/>
        </w:rPr>
      </w:pPr>
      <w:r w:rsidRPr="00283D30">
        <w:rPr>
          <w:rFonts w:ascii="Times New Roman" w:hAnsi="Times New Roman" w:cs="Times New Roman"/>
          <w:b/>
          <w:color w:val="000000"/>
          <w:sz w:val="28"/>
          <w:szCs w:val="28"/>
          <w:lang w:val="tt"/>
        </w:rPr>
        <w:t xml:space="preserve">II. </w:t>
      </w:r>
      <w:r w:rsidR="00CE1340">
        <w:rPr>
          <w:rFonts w:ascii="Times New Roman" w:hAnsi="Times New Roman" w:cs="Times New Roman"/>
          <w:b/>
          <w:color w:val="000000"/>
          <w:sz w:val="28"/>
          <w:szCs w:val="28"/>
          <w:lang w:val="tt"/>
        </w:rPr>
        <w:t>МӘКТӘПКӘЧӘ БЕЛЕМ</w:t>
      </w:r>
    </w:p>
    <w:p w:rsidR="0004199C" w:rsidRPr="00283D30" w:rsidRDefault="006653C3" w:rsidP="00CB5509">
      <w:pPr>
        <w:tabs>
          <w:tab w:val="center" w:pos="4677"/>
          <w:tab w:val="left" w:pos="8430"/>
        </w:tabs>
        <w:spacing w:before="100" w:beforeAutospacing="1" w:after="100" w:afterAutospacing="1" w:line="360" w:lineRule="auto"/>
        <w:ind w:firstLine="709"/>
        <w:contextualSpacing/>
        <w:jc w:val="both"/>
        <w:rPr>
          <w:rFonts w:ascii="Times New Roman" w:hAnsi="Times New Roman" w:cs="Times New Roman"/>
          <w:color w:val="000000"/>
          <w:sz w:val="28"/>
          <w:szCs w:val="28"/>
        </w:rPr>
      </w:pPr>
      <w:r w:rsidRPr="00283D30">
        <w:rPr>
          <w:rFonts w:ascii="Times New Roman" w:hAnsi="Times New Roman" w:cs="Times New Roman"/>
          <w:color w:val="000000"/>
          <w:sz w:val="28"/>
          <w:szCs w:val="28"/>
          <w:lang w:val="tt"/>
        </w:rPr>
        <w:t xml:space="preserve">Мәктәптә балаларны уңышлы үстерү </w:t>
      </w:r>
      <w:r w:rsidRPr="00283D30">
        <w:rPr>
          <w:rFonts w:ascii="Times New Roman" w:hAnsi="Times New Roman" w:cs="Times New Roman"/>
          <w:color w:val="000000"/>
          <w:sz w:val="28"/>
          <w:szCs w:val="28"/>
          <w:lang w:val="tt"/>
        </w:rPr>
        <w:t>һәм</w:t>
      </w:r>
      <w:r w:rsidRPr="00283D30">
        <w:rPr>
          <w:rFonts w:ascii="Times New Roman" w:hAnsi="Times New Roman" w:cs="Times New Roman"/>
          <w:color w:val="000000"/>
          <w:sz w:val="28"/>
          <w:szCs w:val="28"/>
          <w:lang w:val="tt"/>
        </w:rPr>
        <w:t xml:space="preserve"> укыту гарантиясе булып сыйфатлы мәктәпкәчә белем бирү тора.</w:t>
      </w:r>
    </w:p>
    <w:p w:rsidR="001F629E" w:rsidRPr="00283D30" w:rsidRDefault="006653C3" w:rsidP="00CB5509">
      <w:pPr>
        <w:tabs>
          <w:tab w:val="center" w:pos="4677"/>
          <w:tab w:val="left" w:pos="8430"/>
        </w:tabs>
        <w:spacing w:before="100" w:beforeAutospacing="1" w:after="100" w:afterAutospacing="1" w:line="360" w:lineRule="auto"/>
        <w:ind w:firstLine="709"/>
        <w:contextualSpacing/>
        <w:jc w:val="both"/>
        <w:rPr>
          <w:rFonts w:ascii="Times New Roman" w:hAnsi="Times New Roman" w:cs="Times New Roman"/>
          <w:sz w:val="28"/>
          <w:szCs w:val="28"/>
        </w:rPr>
      </w:pPr>
      <w:r w:rsidRPr="00283D30">
        <w:rPr>
          <w:rFonts w:ascii="Times New Roman" w:hAnsi="Times New Roman" w:cs="Times New Roman"/>
          <w:sz w:val="28"/>
          <w:szCs w:val="28"/>
          <w:lang w:val="tt"/>
        </w:rPr>
        <w:t xml:space="preserve"> Нурлат муниципаль районында 2210 бала йөри торган 28 мәктәпкәчә учреждение эшли. </w:t>
      </w:r>
    </w:p>
    <w:p w:rsidR="00527743" w:rsidRPr="00CE1340" w:rsidRDefault="006653C3" w:rsidP="00D91916">
      <w:pPr>
        <w:tabs>
          <w:tab w:val="center" w:pos="4677"/>
          <w:tab w:val="left" w:pos="8430"/>
        </w:tabs>
        <w:spacing w:before="100" w:beforeAutospacing="1" w:after="100" w:afterAutospacing="1" w:line="360" w:lineRule="auto"/>
        <w:ind w:firstLine="709"/>
        <w:contextualSpacing/>
        <w:jc w:val="both"/>
        <w:rPr>
          <w:rFonts w:ascii="Times New Roman" w:hAnsi="Times New Roman" w:cs="Times New Roman"/>
          <w:sz w:val="28"/>
          <w:szCs w:val="28"/>
          <w:lang w:val="tt"/>
        </w:rPr>
      </w:pPr>
      <w:r w:rsidRPr="00283D30">
        <w:rPr>
          <w:rFonts w:ascii="Times New Roman" w:hAnsi="Times New Roman" w:cs="Times New Roman"/>
          <w:sz w:val="28"/>
          <w:szCs w:val="28"/>
          <w:lang w:val="tt"/>
        </w:rPr>
        <w:t xml:space="preserve">  Мәктәпкәчә белем бирү хезмәтен һәм аларны тоту буенча муниципаль мәгариф учреждениеләрендә хезмәт күрсәтүче 1 яшьтән алып 6 яшькә кадәрге балалар өлеше 2022 елда 1-6 яшьлек балалар санында 70,3 % тәшкил итте.</w:t>
      </w:r>
    </w:p>
    <w:p w:rsidR="00527743" w:rsidRPr="00CE1340" w:rsidRDefault="006653C3" w:rsidP="00CB5509">
      <w:pPr>
        <w:spacing w:line="360" w:lineRule="auto"/>
        <w:ind w:firstLine="709"/>
        <w:contextualSpacing/>
        <w:jc w:val="both"/>
        <w:rPr>
          <w:rFonts w:ascii="Times New Roman" w:hAnsi="Times New Roman" w:cs="Times New Roman"/>
          <w:sz w:val="28"/>
          <w:szCs w:val="28"/>
          <w:lang w:val="tt"/>
        </w:rPr>
      </w:pPr>
      <w:r w:rsidRPr="00283D30">
        <w:rPr>
          <w:rFonts w:ascii="Times New Roman" w:hAnsi="Times New Roman" w:cs="Times New Roman"/>
          <w:sz w:val="28"/>
          <w:szCs w:val="28"/>
          <w:lang w:val="tt"/>
        </w:rPr>
        <w:t>Муниципаль мәктәпкәчә мәгариф учреждениеләрен</w:t>
      </w:r>
      <w:r w:rsidRPr="00283D30">
        <w:rPr>
          <w:rFonts w:ascii="Times New Roman" w:hAnsi="Times New Roman" w:cs="Times New Roman"/>
          <w:sz w:val="28"/>
          <w:szCs w:val="28"/>
          <w:lang w:val="tt"/>
        </w:rPr>
        <w:t>ә</w:t>
      </w:r>
      <w:r w:rsidRPr="00283D30">
        <w:rPr>
          <w:rFonts w:ascii="Times New Roman" w:hAnsi="Times New Roman" w:cs="Times New Roman"/>
          <w:sz w:val="28"/>
          <w:szCs w:val="28"/>
          <w:lang w:val="tt"/>
        </w:rPr>
        <w:t xml:space="preserve"> билгеләү өчен </w:t>
      </w:r>
      <w:r w:rsidR="00CE1340">
        <w:rPr>
          <w:rFonts w:ascii="Times New Roman" w:hAnsi="Times New Roman" w:cs="Times New Roman"/>
          <w:sz w:val="28"/>
          <w:szCs w:val="28"/>
          <w:lang w:val="tt"/>
        </w:rPr>
        <w:t>исәптә</w:t>
      </w:r>
      <w:r w:rsidRPr="00283D30">
        <w:rPr>
          <w:rFonts w:ascii="Times New Roman" w:hAnsi="Times New Roman" w:cs="Times New Roman"/>
          <w:sz w:val="28"/>
          <w:szCs w:val="28"/>
          <w:lang w:val="tt"/>
        </w:rPr>
        <w:t xml:space="preserve"> торучы 1 яшьтән алып 6 яшькә кадәрге балалар өлеше 1-6 яшьлек балаларның гомуми санында 6,6% тәшкил итә.</w:t>
      </w:r>
    </w:p>
    <w:p w:rsidR="00527743" w:rsidRPr="00CE1340" w:rsidRDefault="00796F19" w:rsidP="006452B0">
      <w:pPr>
        <w:tabs>
          <w:tab w:val="left" w:pos="2370"/>
        </w:tabs>
        <w:spacing w:line="360" w:lineRule="auto"/>
        <w:ind w:firstLine="709"/>
        <w:contextualSpacing/>
        <w:jc w:val="both"/>
        <w:rPr>
          <w:rFonts w:ascii="Times New Roman" w:hAnsi="Times New Roman" w:cs="Times New Roman"/>
          <w:b/>
          <w:color w:val="000000"/>
          <w:sz w:val="28"/>
          <w:szCs w:val="28"/>
          <w:lang w:val="tt"/>
        </w:rPr>
      </w:pPr>
      <w:r w:rsidRPr="00283D30">
        <w:rPr>
          <w:rFonts w:ascii="Times New Roman" w:hAnsi="Times New Roman" w:cs="Times New Roman"/>
          <w:b/>
          <w:bCs/>
          <w:color w:val="000000"/>
          <w:sz w:val="28"/>
          <w:szCs w:val="28"/>
          <w:lang w:val="tt"/>
        </w:rPr>
        <w:t xml:space="preserve"> III.</w:t>
      </w:r>
    </w:p>
    <w:p w:rsidR="00527743" w:rsidRPr="00CE1340" w:rsidRDefault="006653C3" w:rsidP="00E13D58">
      <w:pPr>
        <w:spacing w:line="360" w:lineRule="auto"/>
        <w:ind w:firstLine="709"/>
        <w:contextualSpacing/>
        <w:jc w:val="both"/>
        <w:rPr>
          <w:rFonts w:ascii="Times New Roman" w:hAnsi="Times New Roman" w:cs="Times New Roman"/>
          <w:iCs/>
          <w:sz w:val="28"/>
          <w:szCs w:val="28"/>
          <w:lang w:val="tt"/>
        </w:rPr>
      </w:pPr>
      <w:r w:rsidRPr="00283D30">
        <w:rPr>
          <w:rFonts w:ascii="Times New Roman" w:hAnsi="Times New Roman" w:cs="Times New Roman"/>
          <w:iCs/>
          <w:sz w:val="28"/>
          <w:szCs w:val="28"/>
          <w:lang w:val="tt"/>
        </w:rPr>
        <w:t>Мәгарифнең заманча сыйфатын тәэмин итү, мәгариф системасының тәрбияви функциясен үстерү, укучыларның сәламәтлеген саклау һ</w:t>
      </w:r>
      <w:r w:rsidRPr="00283D30">
        <w:rPr>
          <w:rFonts w:ascii="Times New Roman" w:hAnsi="Times New Roman" w:cs="Times New Roman"/>
          <w:iCs/>
          <w:sz w:val="28"/>
          <w:szCs w:val="28"/>
          <w:lang w:val="tt"/>
        </w:rPr>
        <w:t>әм</w:t>
      </w:r>
      <w:r w:rsidRPr="00283D30">
        <w:rPr>
          <w:rFonts w:ascii="Times New Roman" w:hAnsi="Times New Roman" w:cs="Times New Roman"/>
          <w:iCs/>
          <w:sz w:val="28"/>
          <w:szCs w:val="28"/>
          <w:lang w:val="tt"/>
        </w:rPr>
        <w:t xml:space="preserve"> ныгыту, </w:t>
      </w:r>
      <w:r w:rsidRPr="00283D30">
        <w:rPr>
          <w:rFonts w:ascii="Times New Roman" w:hAnsi="Times New Roman" w:cs="Times New Roman"/>
          <w:iCs/>
          <w:sz w:val="28"/>
          <w:szCs w:val="28"/>
          <w:lang w:val="tt"/>
        </w:rPr>
        <w:lastRenderedPageBreak/>
        <w:t xml:space="preserve">белем бирү процессында шәхеснең иҗади үсешенең тулы, уңай шартларын тудыру район җитәкчелеге эшенең өстенлекле юнәлеше булып тора. </w:t>
      </w:r>
    </w:p>
    <w:p w:rsidR="00527743" w:rsidRPr="00CE1340" w:rsidRDefault="006653C3" w:rsidP="00E13D58">
      <w:pPr>
        <w:tabs>
          <w:tab w:val="left" w:leader="underscore" w:pos="5030"/>
        </w:tabs>
        <w:spacing w:line="360" w:lineRule="auto"/>
        <w:ind w:firstLine="709"/>
        <w:contextualSpacing/>
        <w:jc w:val="both"/>
        <w:rPr>
          <w:rFonts w:ascii="Times New Roman" w:hAnsi="Times New Roman" w:cs="Times New Roman"/>
          <w:color w:val="202020"/>
          <w:spacing w:val="-9"/>
          <w:sz w:val="28"/>
          <w:szCs w:val="28"/>
          <w:lang w:val="tt"/>
        </w:rPr>
      </w:pPr>
      <w:r w:rsidRPr="00283D30">
        <w:rPr>
          <w:rFonts w:ascii="Times New Roman" w:hAnsi="Times New Roman" w:cs="Times New Roman"/>
          <w:color w:val="202020"/>
          <w:sz w:val="28"/>
          <w:szCs w:val="28"/>
          <w:lang w:val="tt"/>
        </w:rPr>
        <w:t xml:space="preserve">Нурлат </w:t>
      </w:r>
      <w:r w:rsidRPr="00283D30">
        <w:rPr>
          <w:rFonts w:ascii="Times New Roman" w:hAnsi="Times New Roman" w:cs="Times New Roman"/>
          <w:color w:val="000000"/>
          <w:spacing w:val="-4"/>
          <w:sz w:val="28"/>
          <w:szCs w:val="28"/>
          <w:lang w:val="tt"/>
        </w:rPr>
        <w:t xml:space="preserve">муниципаль </w:t>
      </w:r>
      <w:r w:rsidRPr="00283D30">
        <w:rPr>
          <w:rFonts w:ascii="Times New Roman" w:hAnsi="Times New Roman" w:cs="Times New Roman"/>
          <w:color w:val="202020"/>
          <w:sz w:val="28"/>
          <w:szCs w:val="28"/>
          <w:lang w:val="tt"/>
        </w:rPr>
        <w:t>районында 32</w:t>
      </w:r>
      <w:r w:rsidRPr="00283D30">
        <w:rPr>
          <w:rFonts w:ascii="Times New Roman" w:hAnsi="Times New Roman" w:cs="Times New Roman"/>
          <w:color w:val="000000"/>
          <w:spacing w:val="-10"/>
          <w:sz w:val="28"/>
          <w:szCs w:val="28"/>
          <w:lang w:val="tt"/>
        </w:rPr>
        <w:t xml:space="preserve"> </w:t>
      </w:r>
      <w:r w:rsidRPr="00283D30">
        <w:rPr>
          <w:rFonts w:ascii="Times New Roman" w:hAnsi="Times New Roman" w:cs="Times New Roman"/>
          <w:color w:val="202020"/>
          <w:sz w:val="28"/>
          <w:szCs w:val="28"/>
          <w:lang w:val="tt"/>
        </w:rPr>
        <w:t xml:space="preserve">гомуми белем бирү учреждениесе эшли, </w:t>
      </w:r>
      <w:r w:rsidRPr="00283D30">
        <w:rPr>
          <w:rFonts w:ascii="Times New Roman" w:hAnsi="Times New Roman" w:cs="Times New Roman"/>
          <w:color w:val="000000"/>
          <w:spacing w:val="3"/>
          <w:sz w:val="28"/>
          <w:szCs w:val="28"/>
          <w:lang w:val="tt"/>
        </w:rPr>
        <w:t xml:space="preserve">аларда 6006 укучы </w:t>
      </w:r>
      <w:r w:rsidRPr="00283D30">
        <w:rPr>
          <w:rFonts w:ascii="Times New Roman" w:hAnsi="Times New Roman" w:cs="Times New Roman"/>
          <w:color w:val="202020"/>
          <w:sz w:val="28"/>
          <w:szCs w:val="28"/>
          <w:lang w:val="tt"/>
        </w:rPr>
        <w:t xml:space="preserve">белем ала. </w:t>
      </w:r>
      <w:r w:rsidRPr="00283D30">
        <w:rPr>
          <w:rFonts w:ascii="Times New Roman" w:hAnsi="Times New Roman" w:cs="Times New Roman"/>
          <w:color w:val="202020"/>
          <w:sz w:val="28"/>
          <w:szCs w:val="28"/>
          <w:lang w:val="tt"/>
        </w:rPr>
        <w:t xml:space="preserve">Шулардан: башлангыч - 3, </w:t>
      </w:r>
      <w:r w:rsidRPr="00283D30">
        <w:rPr>
          <w:rFonts w:ascii="Times New Roman" w:hAnsi="Times New Roman" w:cs="Times New Roman"/>
          <w:color w:val="000000"/>
          <w:spacing w:val="-8"/>
          <w:sz w:val="28"/>
          <w:szCs w:val="28"/>
          <w:lang w:val="tt"/>
        </w:rPr>
        <w:t xml:space="preserve">төп - </w:t>
      </w:r>
      <w:r w:rsidRPr="00283D30">
        <w:rPr>
          <w:rFonts w:ascii="Times New Roman" w:hAnsi="Times New Roman" w:cs="Times New Roman"/>
          <w:color w:val="202020"/>
          <w:sz w:val="28"/>
          <w:szCs w:val="28"/>
          <w:lang w:val="tt"/>
        </w:rPr>
        <w:t>9, урта - 19 мәктәп, сәламәтлеге мөмкинлекләре чикләнгән балалар өчен - 1.</w:t>
      </w:r>
    </w:p>
    <w:p w:rsidR="007C1D17" w:rsidRPr="00CE1340" w:rsidRDefault="006653C3" w:rsidP="00E13D58">
      <w:pPr>
        <w:spacing w:after="0" w:line="360" w:lineRule="auto"/>
        <w:contextualSpacing/>
        <w:jc w:val="both"/>
        <w:rPr>
          <w:rFonts w:ascii="Times New Roman" w:eastAsia="Times New Roman" w:hAnsi="Times New Roman" w:cs="Times New Roman"/>
          <w:sz w:val="28"/>
          <w:szCs w:val="28"/>
          <w:lang w:val="tt"/>
        </w:rPr>
      </w:pPr>
      <w:r w:rsidRPr="00283D30">
        <w:rPr>
          <w:rFonts w:ascii="Times New Roman" w:hAnsi="Times New Roman" w:cs="Times New Roman"/>
          <w:sz w:val="28"/>
          <w:szCs w:val="28"/>
          <w:lang w:val="tt"/>
        </w:rPr>
        <w:t xml:space="preserve">2022 елда БДИ нәтиҗәләре буенча 136 чыгарылыш сыйныф укучысы 80 баллдан артык, медалистлар саны - 28 кеше. </w:t>
      </w:r>
    </w:p>
    <w:p w:rsidR="00196B31" w:rsidRPr="00CE1340" w:rsidRDefault="00196B31" w:rsidP="00CB5509">
      <w:pPr>
        <w:spacing w:line="360" w:lineRule="auto"/>
        <w:ind w:firstLine="709"/>
        <w:contextualSpacing/>
        <w:jc w:val="both"/>
        <w:rPr>
          <w:rFonts w:ascii="Times New Roman" w:hAnsi="Times New Roman" w:cs="Times New Roman"/>
          <w:b/>
          <w:iCs/>
          <w:color w:val="FF0000"/>
          <w:sz w:val="28"/>
          <w:szCs w:val="28"/>
          <w:lang w:val="tt"/>
        </w:rPr>
      </w:pPr>
    </w:p>
    <w:p w:rsidR="001F629E" w:rsidRPr="00CE1340" w:rsidRDefault="006653C3" w:rsidP="00BB64A1">
      <w:pPr>
        <w:spacing w:line="360" w:lineRule="auto"/>
        <w:ind w:firstLine="709"/>
        <w:contextualSpacing/>
        <w:jc w:val="center"/>
        <w:rPr>
          <w:rFonts w:ascii="Times New Roman" w:hAnsi="Times New Roman" w:cs="Times New Roman"/>
          <w:b/>
          <w:iCs/>
          <w:sz w:val="28"/>
          <w:szCs w:val="28"/>
          <w:lang w:val="tt"/>
        </w:rPr>
      </w:pPr>
      <w:r w:rsidRPr="00283D30">
        <w:rPr>
          <w:rFonts w:ascii="Times New Roman" w:hAnsi="Times New Roman" w:cs="Times New Roman"/>
          <w:b/>
          <w:iCs/>
          <w:sz w:val="28"/>
          <w:szCs w:val="28"/>
          <w:lang w:val="tt"/>
        </w:rPr>
        <w:t>IV.МӘДӘНИЯТ</w:t>
      </w:r>
    </w:p>
    <w:p w:rsidR="00527743" w:rsidRPr="00CE1340" w:rsidRDefault="006653C3" w:rsidP="00CB5509">
      <w:pPr>
        <w:spacing w:line="360" w:lineRule="auto"/>
        <w:ind w:firstLine="709"/>
        <w:contextualSpacing/>
        <w:jc w:val="both"/>
        <w:rPr>
          <w:rFonts w:ascii="Times New Roman" w:hAnsi="Times New Roman" w:cs="Times New Roman"/>
          <w:b/>
          <w:iCs/>
          <w:sz w:val="28"/>
          <w:szCs w:val="28"/>
          <w:lang w:val="tt"/>
        </w:rPr>
      </w:pPr>
      <w:r w:rsidRPr="00283D30">
        <w:rPr>
          <w:rFonts w:ascii="Times New Roman" w:hAnsi="Times New Roman" w:cs="Times New Roman"/>
          <w:iCs/>
          <w:sz w:val="28"/>
          <w:szCs w:val="28"/>
          <w:lang w:val="tt"/>
        </w:rPr>
        <w:t xml:space="preserve"> Мәдәният өлкәсен үстерү буын</w:t>
      </w:r>
      <w:r w:rsidRPr="00283D30">
        <w:rPr>
          <w:rFonts w:ascii="Times New Roman" w:hAnsi="Times New Roman" w:cs="Times New Roman"/>
          <w:iCs/>
          <w:sz w:val="28"/>
          <w:szCs w:val="28"/>
          <w:lang w:val="tt"/>
        </w:rPr>
        <w:t>нар арасында ышанычлы элемтәне, шәхеснең рухи үсешен һәм аның әхлакый нигезләрен тәэмин итә.</w:t>
      </w:r>
    </w:p>
    <w:p w:rsidR="00527743" w:rsidRPr="00CE1340" w:rsidRDefault="006653C3" w:rsidP="00CB5509">
      <w:pPr>
        <w:spacing w:line="360" w:lineRule="auto"/>
        <w:ind w:firstLine="709"/>
        <w:contextualSpacing/>
        <w:jc w:val="both"/>
        <w:rPr>
          <w:rFonts w:ascii="Times New Roman" w:hAnsi="Times New Roman" w:cs="Times New Roman"/>
          <w:sz w:val="28"/>
          <w:szCs w:val="28"/>
          <w:lang w:val="tt"/>
        </w:rPr>
      </w:pPr>
      <w:r w:rsidRPr="00283D30">
        <w:rPr>
          <w:rFonts w:ascii="Times New Roman" w:hAnsi="Times New Roman" w:cs="Times New Roman"/>
          <w:sz w:val="28"/>
          <w:szCs w:val="28"/>
          <w:lang w:val="tt"/>
        </w:rPr>
        <w:t>2022 елда муниципаль район мәдәният учреждениеләре тарафыннан 10 меңнән артык мәдәни чара уздырылды.</w:t>
      </w:r>
    </w:p>
    <w:p w:rsidR="003D4323" w:rsidRPr="00CE1340" w:rsidRDefault="006653C3" w:rsidP="00CB5509">
      <w:pPr>
        <w:spacing w:line="360" w:lineRule="auto"/>
        <w:ind w:firstLine="709"/>
        <w:contextualSpacing/>
        <w:jc w:val="both"/>
        <w:rPr>
          <w:rFonts w:ascii="Times New Roman" w:hAnsi="Times New Roman" w:cs="Times New Roman"/>
          <w:sz w:val="28"/>
          <w:szCs w:val="28"/>
          <w:lang w:val="tt"/>
        </w:rPr>
      </w:pPr>
      <w:r w:rsidRPr="00283D30">
        <w:rPr>
          <w:rFonts w:ascii="Times New Roman" w:hAnsi="Times New Roman" w:cs="Times New Roman"/>
          <w:sz w:val="28"/>
          <w:szCs w:val="28"/>
          <w:lang w:val="tt"/>
        </w:rPr>
        <w:t xml:space="preserve">Клублар һәм клуб учреждениеләре белән тәэмин ителеш дәрәҗәсе  </w:t>
      </w:r>
      <w:r w:rsidRPr="00283D30">
        <w:rPr>
          <w:rFonts w:ascii="Times New Roman" w:hAnsi="Times New Roman" w:cs="Times New Roman"/>
          <w:sz w:val="28"/>
          <w:szCs w:val="28"/>
          <w:lang w:val="tt"/>
        </w:rPr>
        <w:t xml:space="preserve">      елдан - 94,3 %, китапханәләр - 100 %, мәдәният һәм ял парклары - 100 % тәшкил итте.</w:t>
      </w:r>
    </w:p>
    <w:p w:rsidR="00E13D58" w:rsidRPr="00CE1340" w:rsidRDefault="00E13D58" w:rsidP="00E13D58">
      <w:pPr>
        <w:spacing w:after="0" w:line="360" w:lineRule="auto"/>
        <w:ind w:firstLine="709"/>
        <w:contextualSpacing/>
        <w:jc w:val="both"/>
        <w:rPr>
          <w:rFonts w:ascii="Times New Roman" w:hAnsi="Times New Roman" w:cs="Times New Roman"/>
          <w:b/>
          <w:sz w:val="28"/>
          <w:szCs w:val="28"/>
          <w:lang w:val="tt"/>
        </w:rPr>
      </w:pPr>
    </w:p>
    <w:p w:rsidR="007C6107" w:rsidRPr="00CE1340" w:rsidRDefault="006653C3" w:rsidP="00BB64A1">
      <w:pPr>
        <w:spacing w:line="360" w:lineRule="auto"/>
        <w:ind w:firstLine="709"/>
        <w:jc w:val="center"/>
        <w:rPr>
          <w:rFonts w:ascii="Times New Roman" w:hAnsi="Times New Roman" w:cs="Times New Roman"/>
          <w:b/>
          <w:sz w:val="28"/>
          <w:szCs w:val="28"/>
          <w:lang w:val="tt"/>
        </w:rPr>
      </w:pPr>
      <w:r w:rsidRPr="00283D30">
        <w:rPr>
          <w:rFonts w:ascii="Times New Roman" w:hAnsi="Times New Roman" w:cs="Times New Roman"/>
          <w:b/>
          <w:sz w:val="28"/>
          <w:szCs w:val="28"/>
          <w:lang w:val="tt"/>
        </w:rPr>
        <w:t>V. Физик культура һәм спорт</w:t>
      </w:r>
    </w:p>
    <w:p w:rsidR="00082895" w:rsidRPr="00CE1340" w:rsidRDefault="006653C3" w:rsidP="00CB5509">
      <w:pPr>
        <w:spacing w:line="360" w:lineRule="auto"/>
        <w:ind w:firstLine="709"/>
        <w:contextualSpacing/>
        <w:jc w:val="both"/>
        <w:rPr>
          <w:rFonts w:ascii="Times New Roman" w:hAnsi="Times New Roman" w:cs="Times New Roman"/>
          <w:sz w:val="28"/>
          <w:szCs w:val="28"/>
          <w:lang w:val="tt"/>
        </w:rPr>
      </w:pPr>
      <w:r w:rsidRPr="00283D30">
        <w:rPr>
          <w:rFonts w:ascii="Times New Roman" w:hAnsi="Times New Roman" w:cs="Times New Roman"/>
          <w:sz w:val="28"/>
          <w:szCs w:val="28"/>
          <w:lang w:val="tt"/>
        </w:rPr>
        <w:t>Районның физик культура һәм спорт өлкәсендә өстенлекле юнәлешләрнең берсе булып гражданнарның сәламәт яшәү рәвешен формалаштыру, һәрҗирдә</w:t>
      </w:r>
      <w:r w:rsidRPr="00283D30">
        <w:rPr>
          <w:rFonts w:ascii="Times New Roman" w:hAnsi="Times New Roman" w:cs="Times New Roman"/>
          <w:sz w:val="28"/>
          <w:szCs w:val="28"/>
          <w:lang w:val="tt"/>
        </w:rPr>
        <w:t xml:space="preserve"> физик культураны үстерү һәм массакүләм спорт белән шөгыльләнү өчен шартлар тудыру, сәламәт, физик яктан нык буынны гармонияле тәрбияләү, шулай ук Россия, республика, район ярышларында спортчыларыбызның лаеклы чыгышы тора.</w:t>
      </w:r>
    </w:p>
    <w:p w:rsidR="008119E6" w:rsidRPr="00CE1340" w:rsidRDefault="006653C3" w:rsidP="008119E6">
      <w:pPr>
        <w:spacing w:after="0" w:line="360" w:lineRule="auto"/>
        <w:ind w:firstLine="709"/>
        <w:jc w:val="both"/>
        <w:rPr>
          <w:rFonts w:ascii="Times New Roman" w:hAnsi="Times New Roman" w:cs="Times New Roman"/>
          <w:sz w:val="28"/>
          <w:szCs w:val="28"/>
          <w:lang w:val="tt"/>
        </w:rPr>
      </w:pPr>
      <w:r w:rsidRPr="00283D30">
        <w:rPr>
          <w:rFonts w:ascii="Times New Roman" w:hAnsi="Times New Roman" w:cs="Times New Roman"/>
          <w:sz w:val="28"/>
          <w:szCs w:val="28"/>
          <w:lang w:val="tt"/>
        </w:rPr>
        <w:t xml:space="preserve"> Районда төрле катлауларны физик </w:t>
      </w:r>
      <w:r w:rsidRPr="00283D30">
        <w:rPr>
          <w:rFonts w:ascii="Times New Roman" w:hAnsi="Times New Roman" w:cs="Times New Roman"/>
          <w:sz w:val="28"/>
          <w:szCs w:val="28"/>
          <w:lang w:val="tt"/>
        </w:rPr>
        <w:t>культура һәм спорт белән актив шөгыльләнүгә җәлеп итүгә юнәлтелгән эш алып барыла. Массакүләм физкультура-савыктыру чараларында катнашучылар саны арта. Моның өчен бөтен шартлар да тудырылган: «Тулпар» спорт сарае эшли, аның комплексында ике бассейн: балала</w:t>
      </w:r>
      <w:r w:rsidRPr="00283D30">
        <w:rPr>
          <w:rFonts w:ascii="Times New Roman" w:hAnsi="Times New Roman" w:cs="Times New Roman"/>
          <w:sz w:val="28"/>
          <w:szCs w:val="28"/>
          <w:lang w:val="tt"/>
        </w:rPr>
        <w:t xml:space="preserve">р һәм өлкәннәр, универсаль спорт залы, </w:t>
      </w:r>
      <w:r w:rsidRPr="00283D30">
        <w:rPr>
          <w:rFonts w:ascii="Times New Roman" w:hAnsi="Times New Roman" w:cs="Times New Roman"/>
          <w:sz w:val="28"/>
          <w:szCs w:val="28"/>
          <w:lang w:val="tt"/>
        </w:rPr>
        <w:lastRenderedPageBreak/>
        <w:t xml:space="preserve">көрәшчеләр һәм тренажерлар заллары; яктыртылган трасса белән Ак Барс спорт үзәге; Хөсәенов исемендәге спорт мәктәбе Г.С.; «Ледок» хоккей мәктәбе; Хузин исемендәге спорт комплексы </w:t>
      </w:r>
      <w:r w:rsidRPr="00283D30">
        <w:rPr>
          <w:rFonts w:ascii="Times New Roman" w:hAnsi="Times New Roman" w:cs="Times New Roman"/>
          <w:sz w:val="28"/>
          <w:szCs w:val="28"/>
          <w:lang w:val="tt"/>
        </w:rPr>
        <w:t>һәм</w:t>
      </w:r>
      <w:r w:rsidRPr="00283D30">
        <w:rPr>
          <w:rFonts w:ascii="Times New Roman" w:hAnsi="Times New Roman" w:cs="Times New Roman"/>
          <w:sz w:val="28"/>
          <w:szCs w:val="28"/>
          <w:lang w:val="tt"/>
        </w:rPr>
        <w:t xml:space="preserve"> бик күп спорт мәйданчыклары</w:t>
      </w:r>
      <w:r w:rsidRPr="00283D30">
        <w:rPr>
          <w:rFonts w:ascii="Times New Roman" w:hAnsi="Times New Roman" w:cs="Times New Roman"/>
          <w:sz w:val="28"/>
          <w:szCs w:val="28"/>
          <w:lang w:val="tt"/>
        </w:rPr>
        <w:t>. «Спорт» паркы спорт һәм сәламәт яшәү рәвешен яратучылар тарафыннан актив кулланыла. Быел озак көтелгән объект - "Туп" ябык футбол манежы ачылды.</w:t>
      </w:r>
    </w:p>
    <w:p w:rsidR="00527743" w:rsidRPr="00CE1340" w:rsidRDefault="006653C3" w:rsidP="00CB5509">
      <w:pPr>
        <w:spacing w:line="360" w:lineRule="auto"/>
        <w:ind w:firstLine="709"/>
        <w:contextualSpacing/>
        <w:jc w:val="both"/>
        <w:rPr>
          <w:rFonts w:ascii="Times New Roman" w:hAnsi="Times New Roman" w:cs="Times New Roman"/>
          <w:sz w:val="28"/>
          <w:szCs w:val="28"/>
          <w:lang w:val="tt"/>
        </w:rPr>
      </w:pPr>
      <w:r w:rsidRPr="00283D30">
        <w:rPr>
          <w:rFonts w:ascii="Times New Roman" w:eastAsia="Times New Roman" w:hAnsi="Times New Roman" w:cs="Times New Roman"/>
          <w:sz w:val="28"/>
          <w:szCs w:val="28"/>
          <w:lang w:val="tt"/>
        </w:rPr>
        <w:t xml:space="preserve"> 2022 елда даими рәвештә физик культура һәм спорт белән шөгыльләнүче халык өлеше 55,9 % тәшкил итте (2021 елд</w:t>
      </w:r>
      <w:r w:rsidRPr="00283D30">
        <w:rPr>
          <w:rFonts w:ascii="Times New Roman" w:eastAsia="Times New Roman" w:hAnsi="Times New Roman" w:cs="Times New Roman"/>
          <w:sz w:val="28"/>
          <w:szCs w:val="28"/>
          <w:lang w:val="tt"/>
        </w:rPr>
        <w:t>а - 53,9 %).</w:t>
      </w:r>
    </w:p>
    <w:p w:rsidR="00601E0C" w:rsidRPr="00CE1340" w:rsidRDefault="006653C3" w:rsidP="00E37FF1">
      <w:pPr>
        <w:spacing w:line="360" w:lineRule="auto"/>
        <w:ind w:firstLine="709"/>
        <w:contextualSpacing/>
        <w:jc w:val="both"/>
        <w:rPr>
          <w:rFonts w:ascii="Times New Roman" w:eastAsia="Times New Roman" w:hAnsi="Times New Roman" w:cs="Times New Roman"/>
          <w:sz w:val="28"/>
          <w:szCs w:val="28"/>
          <w:lang w:val="tt"/>
        </w:rPr>
      </w:pPr>
      <w:r w:rsidRPr="00CE1340">
        <w:rPr>
          <w:rFonts w:ascii="Times New Roman" w:eastAsia="Times New Roman" w:hAnsi="Times New Roman" w:cs="Times New Roman"/>
          <w:sz w:val="28"/>
          <w:szCs w:val="28"/>
          <w:lang w:val="tt"/>
        </w:rPr>
        <w:t xml:space="preserve"> </w:t>
      </w:r>
    </w:p>
    <w:p w:rsidR="003164DD" w:rsidRPr="00CE1340" w:rsidRDefault="006653C3" w:rsidP="008119E6">
      <w:pPr>
        <w:spacing w:line="360" w:lineRule="auto"/>
        <w:ind w:firstLine="709"/>
        <w:contextualSpacing/>
        <w:jc w:val="both"/>
        <w:rPr>
          <w:rFonts w:ascii="Times New Roman" w:hAnsi="Times New Roman" w:cs="Times New Roman"/>
          <w:sz w:val="28"/>
          <w:szCs w:val="28"/>
          <w:lang w:val="tt"/>
        </w:rPr>
      </w:pPr>
      <w:r w:rsidRPr="00CE1340">
        <w:rPr>
          <w:rFonts w:ascii="Times New Roman" w:eastAsia="Times New Roman" w:hAnsi="Times New Roman" w:cs="Times New Roman"/>
          <w:sz w:val="28"/>
          <w:szCs w:val="28"/>
          <w:lang w:val="tt"/>
        </w:rPr>
        <w:t xml:space="preserve">  </w:t>
      </w:r>
    </w:p>
    <w:p w:rsidR="00527743" w:rsidRPr="00283D30" w:rsidRDefault="006653C3" w:rsidP="00CE1340">
      <w:pPr>
        <w:spacing w:line="360" w:lineRule="auto"/>
        <w:ind w:firstLine="709"/>
        <w:contextualSpacing/>
        <w:jc w:val="center"/>
        <w:rPr>
          <w:rFonts w:ascii="Times New Roman" w:hAnsi="Times New Roman" w:cs="Times New Roman"/>
          <w:b/>
          <w:bCs/>
          <w:sz w:val="28"/>
          <w:szCs w:val="28"/>
        </w:rPr>
      </w:pPr>
      <w:r w:rsidRPr="00283D30">
        <w:rPr>
          <w:rFonts w:ascii="Times New Roman" w:hAnsi="Times New Roman" w:cs="Times New Roman"/>
          <w:b/>
          <w:sz w:val="28"/>
          <w:szCs w:val="28"/>
          <w:lang w:val="tt"/>
        </w:rPr>
        <w:t xml:space="preserve">VI. </w:t>
      </w:r>
      <w:r w:rsidR="00CE1340" w:rsidRPr="00CE1340">
        <w:rPr>
          <w:rFonts w:ascii="Times New Roman" w:hAnsi="Times New Roman" w:cs="Times New Roman"/>
          <w:b/>
          <w:sz w:val="28"/>
          <w:szCs w:val="28"/>
          <w:lang w:val="tt"/>
        </w:rPr>
        <w:t>ТОРАК ТӨЗЕЛЕШЕ ҺӘМ ГРАЖДАННАРНЫ ТОРАК БЕЛӘН ТӘЭМИН ИТҮ</w:t>
      </w:r>
    </w:p>
    <w:p w:rsidR="00A84366" w:rsidRPr="00283D30" w:rsidRDefault="00A84366" w:rsidP="00CB5509">
      <w:pPr>
        <w:spacing w:line="360" w:lineRule="auto"/>
        <w:ind w:firstLine="709"/>
        <w:contextualSpacing/>
        <w:jc w:val="both"/>
        <w:rPr>
          <w:rFonts w:ascii="Times New Roman" w:hAnsi="Times New Roman" w:cs="Times New Roman"/>
          <w:sz w:val="28"/>
          <w:szCs w:val="28"/>
        </w:rPr>
      </w:pPr>
    </w:p>
    <w:p w:rsidR="002A1498" w:rsidRPr="00283D30" w:rsidRDefault="006653C3" w:rsidP="00CB5509">
      <w:pPr>
        <w:spacing w:line="360" w:lineRule="auto"/>
        <w:ind w:firstLine="709"/>
        <w:contextualSpacing/>
        <w:jc w:val="both"/>
        <w:rPr>
          <w:rFonts w:ascii="Times New Roman" w:hAnsi="Times New Roman" w:cs="Times New Roman"/>
          <w:sz w:val="28"/>
          <w:szCs w:val="28"/>
        </w:rPr>
      </w:pPr>
      <w:r w:rsidRPr="00283D30">
        <w:rPr>
          <w:rFonts w:ascii="Times New Roman" w:hAnsi="Times New Roman" w:cs="Times New Roman"/>
          <w:sz w:val="28"/>
          <w:szCs w:val="28"/>
          <w:lang w:val="tt"/>
        </w:rPr>
        <w:t xml:space="preserve">  Бүгенге көндә торак шартларын яхшырту район һәм шәһәрнең күп халкы өчен актуаль мәсьәләләрнең берсе булып тора. Аны хәл итү өчен районда федераль һәм республика программалары гамәлгә ашырыла.      </w:t>
      </w:r>
    </w:p>
    <w:p w:rsidR="00527743" w:rsidRPr="00283D30" w:rsidRDefault="006653C3" w:rsidP="00CB5509">
      <w:pPr>
        <w:spacing w:line="360" w:lineRule="auto"/>
        <w:ind w:firstLine="709"/>
        <w:contextualSpacing/>
        <w:jc w:val="both"/>
        <w:rPr>
          <w:rFonts w:ascii="Times New Roman" w:hAnsi="Times New Roman" w:cs="Times New Roman"/>
          <w:sz w:val="28"/>
          <w:szCs w:val="28"/>
        </w:rPr>
      </w:pPr>
      <w:r w:rsidRPr="00283D30">
        <w:rPr>
          <w:rFonts w:ascii="Times New Roman" w:hAnsi="Times New Roman" w:cs="Times New Roman"/>
          <w:bCs/>
          <w:sz w:val="28"/>
          <w:szCs w:val="28"/>
          <w:lang w:val="tt"/>
        </w:rPr>
        <w:t xml:space="preserve">Финанслауның барлык чыганаклары исәбенә 2022 елда 19176 </w:t>
      </w:r>
      <w:r w:rsidRPr="00283D30">
        <w:rPr>
          <w:rFonts w:ascii="Times New Roman" w:hAnsi="Times New Roman" w:cs="Times New Roman"/>
          <w:bCs/>
          <w:sz w:val="28"/>
          <w:szCs w:val="28"/>
          <w:lang w:val="tt"/>
        </w:rPr>
        <w:t>квадрат метр торак төзелгән һәм файдалануга тапшырылган.</w:t>
      </w:r>
    </w:p>
    <w:p w:rsidR="00F87197" w:rsidRPr="00283D30" w:rsidRDefault="006653C3" w:rsidP="00F87197">
      <w:pPr>
        <w:spacing w:after="0" w:line="312" w:lineRule="auto"/>
        <w:ind w:firstLine="709"/>
        <w:contextualSpacing/>
        <w:jc w:val="both"/>
        <w:rPr>
          <w:rFonts w:ascii="Times New Roman" w:hAnsi="Times New Roman" w:cs="Times New Roman"/>
          <w:sz w:val="28"/>
          <w:szCs w:val="28"/>
        </w:rPr>
      </w:pPr>
      <w:r w:rsidRPr="00283D30">
        <w:rPr>
          <w:rFonts w:ascii="Times New Roman" w:hAnsi="Times New Roman" w:cs="Times New Roman"/>
          <w:sz w:val="28"/>
          <w:szCs w:val="28"/>
          <w:lang w:val="tt"/>
        </w:rPr>
        <w:t>Социаль ипотека программасы буенча Нурлат шәһәре Волков урамында 30 фатирлы йорт төзелгән.</w:t>
      </w:r>
    </w:p>
    <w:p w:rsidR="002A1498" w:rsidRPr="00283D30" w:rsidRDefault="006653C3" w:rsidP="00CE1340">
      <w:pPr>
        <w:spacing w:after="0" w:line="360" w:lineRule="auto"/>
        <w:ind w:left="-709" w:firstLine="709"/>
        <w:contextualSpacing/>
        <w:jc w:val="both"/>
        <w:rPr>
          <w:rFonts w:ascii="Times New Roman" w:hAnsi="Times New Roman" w:cs="Times New Roman"/>
          <w:sz w:val="28"/>
          <w:szCs w:val="28"/>
        </w:rPr>
      </w:pPr>
      <w:r w:rsidRPr="00283D30">
        <w:rPr>
          <w:rFonts w:ascii="Times New Roman" w:hAnsi="Times New Roman" w:cs="Times New Roman"/>
          <w:sz w:val="28"/>
          <w:szCs w:val="28"/>
        </w:rPr>
        <w:t xml:space="preserve"> </w:t>
      </w:r>
    </w:p>
    <w:p w:rsidR="00C026DD" w:rsidRPr="00CE1340" w:rsidRDefault="006653C3" w:rsidP="002A1498">
      <w:pPr>
        <w:spacing w:line="360" w:lineRule="auto"/>
        <w:ind w:firstLine="709"/>
        <w:contextualSpacing/>
        <w:jc w:val="both"/>
        <w:rPr>
          <w:rFonts w:ascii="Times New Roman" w:hAnsi="Times New Roman" w:cs="Times New Roman"/>
          <w:sz w:val="28"/>
          <w:szCs w:val="28"/>
          <w:lang w:val="tt"/>
        </w:rPr>
      </w:pPr>
      <w:r w:rsidRPr="00283D30">
        <w:rPr>
          <w:rFonts w:ascii="Times New Roman" w:hAnsi="Times New Roman" w:cs="Times New Roman"/>
          <w:sz w:val="28"/>
          <w:szCs w:val="28"/>
          <w:lang w:val="tt"/>
        </w:rPr>
        <w:t>Нурлат шәһәрендә күп фатирлы йортларга капиталь ремонт программасы буенча 11 йортта эшләр башкарылган.</w:t>
      </w:r>
      <w:r w:rsidRPr="00283D30">
        <w:rPr>
          <w:rFonts w:ascii="Times New Roman" w:hAnsi="Times New Roman" w:cs="Times New Roman"/>
          <w:sz w:val="28"/>
          <w:szCs w:val="28"/>
          <w:lang w:val="tt"/>
        </w:rPr>
        <w:t xml:space="preserve"> Финанслау күләме 59,8 млн. сум тәшкил итте.</w:t>
      </w:r>
    </w:p>
    <w:p w:rsidR="00527743" w:rsidRPr="00CE1340" w:rsidRDefault="006653C3" w:rsidP="00CB5509">
      <w:pPr>
        <w:spacing w:line="360" w:lineRule="auto"/>
        <w:ind w:firstLine="709"/>
        <w:contextualSpacing/>
        <w:jc w:val="both"/>
        <w:rPr>
          <w:rFonts w:ascii="Times New Roman" w:hAnsi="Times New Roman" w:cs="Times New Roman"/>
          <w:bCs/>
          <w:sz w:val="28"/>
          <w:szCs w:val="28"/>
          <w:lang w:val="tt"/>
        </w:rPr>
      </w:pPr>
      <w:r w:rsidRPr="00283D30">
        <w:rPr>
          <w:rFonts w:ascii="Times New Roman" w:hAnsi="Times New Roman" w:cs="Times New Roman"/>
          <w:bCs/>
          <w:sz w:val="28"/>
          <w:szCs w:val="28"/>
          <w:lang w:val="tt"/>
        </w:rPr>
        <w:t>Уртача 1 кешегә туры килә торган торак урыннарның гомуми мәйданы 30,4 кв.м тәшкил итә, 2024 елга әлеге күрсәткеч 31,8 кв.м тәшкил итәчәк.</w:t>
      </w:r>
    </w:p>
    <w:p w:rsidR="00527743" w:rsidRPr="00CE1340" w:rsidRDefault="006653C3" w:rsidP="00CB5509">
      <w:pPr>
        <w:spacing w:line="360" w:lineRule="auto"/>
        <w:ind w:firstLine="709"/>
        <w:contextualSpacing/>
        <w:jc w:val="both"/>
        <w:rPr>
          <w:rFonts w:ascii="Times New Roman" w:hAnsi="Times New Roman" w:cs="Times New Roman"/>
          <w:sz w:val="28"/>
          <w:szCs w:val="28"/>
          <w:lang w:val="tt"/>
        </w:rPr>
      </w:pPr>
      <w:r w:rsidRPr="00283D30">
        <w:rPr>
          <w:rFonts w:ascii="Times New Roman" w:hAnsi="Times New Roman" w:cs="Times New Roman"/>
          <w:sz w:val="28"/>
          <w:szCs w:val="28"/>
          <w:lang w:val="tt"/>
        </w:rPr>
        <w:t xml:space="preserve"> Төзелеш өчен ел саен яңа җир кишәрлекләре бүлеп бирелә. 2022 елда төзеле</w:t>
      </w:r>
      <w:r w:rsidRPr="00283D30">
        <w:rPr>
          <w:rFonts w:ascii="Times New Roman" w:hAnsi="Times New Roman" w:cs="Times New Roman"/>
          <w:sz w:val="28"/>
          <w:szCs w:val="28"/>
          <w:lang w:val="tt"/>
        </w:rPr>
        <w:t>ш өчен бирелгән җир участокларының мәйданы 10 мең кешегә 1,89 га тәшкил иткән.</w:t>
      </w:r>
    </w:p>
    <w:p w:rsidR="00527743" w:rsidRPr="00CE1340" w:rsidRDefault="006653C3" w:rsidP="00CB5509">
      <w:pPr>
        <w:spacing w:line="360" w:lineRule="auto"/>
        <w:ind w:firstLine="709"/>
        <w:contextualSpacing/>
        <w:jc w:val="both"/>
        <w:rPr>
          <w:rFonts w:ascii="Times New Roman" w:hAnsi="Times New Roman" w:cs="Times New Roman"/>
          <w:sz w:val="28"/>
          <w:szCs w:val="28"/>
          <w:lang w:val="tt"/>
        </w:rPr>
      </w:pPr>
      <w:r w:rsidRPr="00283D30">
        <w:rPr>
          <w:rFonts w:ascii="Times New Roman" w:hAnsi="Times New Roman" w:cs="Times New Roman"/>
          <w:sz w:val="28"/>
          <w:szCs w:val="28"/>
          <w:lang w:val="tt"/>
        </w:rPr>
        <w:lastRenderedPageBreak/>
        <w:t>Җир</w:t>
      </w:r>
      <w:r w:rsidRPr="00283D30">
        <w:rPr>
          <w:rFonts w:ascii="Times New Roman" w:hAnsi="Times New Roman" w:cs="Times New Roman"/>
          <w:sz w:val="28"/>
          <w:szCs w:val="28"/>
          <w:lang w:val="tt"/>
        </w:rPr>
        <w:t xml:space="preserve"> салымына салым объектлары булган җир кишәрлекләре мәйданы өлеше муниципаль район территориясенең гомуми мәйданында 57,1 % тәшкил итте. </w:t>
      </w:r>
    </w:p>
    <w:p w:rsidR="00527743" w:rsidRPr="00CE1340" w:rsidRDefault="006653C3" w:rsidP="00BB64A1">
      <w:pPr>
        <w:tabs>
          <w:tab w:val="left" w:pos="916"/>
          <w:tab w:val="left" w:pos="1832"/>
          <w:tab w:val="left" w:pos="2265"/>
          <w:tab w:val="left" w:pos="2748"/>
          <w:tab w:val="left" w:pos="3664"/>
          <w:tab w:val="left" w:pos="4580"/>
          <w:tab w:val="center" w:pos="4808"/>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uto"/>
        <w:ind w:firstLine="709"/>
        <w:contextualSpacing/>
        <w:jc w:val="both"/>
        <w:rPr>
          <w:rFonts w:ascii="Times New Roman" w:hAnsi="Times New Roman" w:cs="Times New Roman"/>
          <w:color w:val="000000"/>
          <w:sz w:val="28"/>
          <w:szCs w:val="28"/>
          <w:lang w:val="tt"/>
        </w:rPr>
      </w:pPr>
      <w:r w:rsidRPr="00CE1340">
        <w:rPr>
          <w:rFonts w:ascii="Times New Roman" w:hAnsi="Times New Roman" w:cs="Times New Roman"/>
          <w:sz w:val="28"/>
          <w:szCs w:val="28"/>
          <w:lang w:val="tt"/>
        </w:rPr>
        <w:t xml:space="preserve"> </w:t>
      </w:r>
    </w:p>
    <w:p w:rsidR="00B25326" w:rsidRPr="00CE1340" w:rsidRDefault="006653C3" w:rsidP="00BB64A1">
      <w:pPr>
        <w:spacing w:before="100" w:beforeAutospacing="1" w:after="100" w:afterAutospacing="1" w:line="360" w:lineRule="auto"/>
        <w:ind w:firstLine="709"/>
        <w:contextualSpacing/>
        <w:jc w:val="center"/>
        <w:rPr>
          <w:rFonts w:ascii="Times New Roman" w:hAnsi="Times New Roman" w:cs="Times New Roman"/>
          <w:color w:val="000000"/>
          <w:sz w:val="28"/>
          <w:szCs w:val="28"/>
          <w:lang w:val="tt"/>
        </w:rPr>
      </w:pPr>
      <w:r w:rsidRPr="00283D30">
        <w:rPr>
          <w:rFonts w:ascii="Times New Roman" w:hAnsi="Times New Roman" w:cs="Times New Roman"/>
          <w:b/>
          <w:color w:val="000000"/>
          <w:sz w:val="28"/>
          <w:szCs w:val="28"/>
          <w:lang w:val="tt"/>
        </w:rPr>
        <w:t>VII. ТОРАК-КОМУНАЛЬ ХУҖАЛЫГЫ</w:t>
      </w:r>
    </w:p>
    <w:p w:rsidR="001F629E" w:rsidRPr="00CE1340" w:rsidRDefault="001F629E" w:rsidP="00CB5509">
      <w:pPr>
        <w:spacing w:before="100" w:beforeAutospacing="1" w:after="100" w:afterAutospacing="1" w:line="360" w:lineRule="auto"/>
        <w:ind w:firstLine="709"/>
        <w:contextualSpacing/>
        <w:jc w:val="both"/>
        <w:rPr>
          <w:rFonts w:ascii="Times New Roman" w:hAnsi="Times New Roman" w:cs="Times New Roman"/>
          <w:color w:val="000000"/>
          <w:sz w:val="28"/>
          <w:szCs w:val="28"/>
          <w:lang w:val="tt"/>
        </w:rPr>
      </w:pPr>
    </w:p>
    <w:p w:rsidR="007C182B" w:rsidRPr="00CE1340" w:rsidRDefault="006653C3" w:rsidP="00CB5509">
      <w:pPr>
        <w:tabs>
          <w:tab w:val="left" w:pos="1080"/>
        </w:tabs>
        <w:spacing w:line="360" w:lineRule="auto"/>
        <w:ind w:firstLine="709"/>
        <w:contextualSpacing/>
        <w:jc w:val="both"/>
        <w:rPr>
          <w:rFonts w:ascii="Times New Roman" w:hAnsi="Times New Roman" w:cs="Times New Roman"/>
          <w:bCs/>
          <w:sz w:val="28"/>
          <w:szCs w:val="28"/>
          <w:lang w:val="tt"/>
        </w:rPr>
      </w:pPr>
      <w:r w:rsidRPr="00283D30">
        <w:rPr>
          <w:rFonts w:ascii="Times New Roman" w:hAnsi="Times New Roman" w:cs="Times New Roman"/>
          <w:color w:val="000000"/>
          <w:sz w:val="28"/>
          <w:szCs w:val="28"/>
          <w:lang w:val="tt"/>
        </w:rPr>
        <w:t xml:space="preserve">Шәһәрнең торак фонды 376 күп фатирлы йорт тәшкил итә, аларга 9 идарәче компания хезмәт күрсәтә. </w:t>
      </w:r>
      <w:r w:rsidRPr="00283D30">
        <w:rPr>
          <w:rFonts w:ascii="Times New Roman" w:hAnsi="Times New Roman" w:cs="Times New Roman"/>
          <w:bCs/>
          <w:sz w:val="28"/>
          <w:szCs w:val="28"/>
          <w:lang w:val="tt"/>
        </w:rPr>
        <w:t>Алар идарәсендә күп фатирлы йортларның 100%ы бар.</w:t>
      </w:r>
    </w:p>
    <w:p w:rsidR="007C182B" w:rsidRPr="00CE1340" w:rsidRDefault="006653C3" w:rsidP="00BE7D49">
      <w:pPr>
        <w:spacing w:before="100" w:beforeAutospacing="1" w:after="100" w:afterAutospacing="1" w:line="360" w:lineRule="auto"/>
        <w:contextualSpacing/>
        <w:jc w:val="both"/>
        <w:rPr>
          <w:rFonts w:ascii="Times New Roman" w:hAnsi="Times New Roman" w:cs="Times New Roman"/>
          <w:sz w:val="28"/>
          <w:szCs w:val="28"/>
          <w:lang w:val="tt"/>
        </w:rPr>
      </w:pPr>
      <w:r w:rsidRPr="00283D30">
        <w:rPr>
          <w:rFonts w:ascii="Times New Roman" w:hAnsi="Times New Roman" w:cs="Times New Roman"/>
          <w:bCs/>
          <w:iCs/>
          <w:sz w:val="28"/>
          <w:szCs w:val="28"/>
          <w:lang w:val="tt"/>
        </w:rPr>
        <w:t xml:space="preserve">     Дәүләт кадастр исәбе 100 % тәшкил иткән җир кишәрлекләрендә урнашкан күпфатирлы йортлар өлеше.</w:t>
      </w:r>
    </w:p>
    <w:p w:rsidR="00B25326" w:rsidRPr="00283D30" w:rsidRDefault="006653C3" w:rsidP="00CB5509">
      <w:pPr>
        <w:spacing w:after="0" w:line="360" w:lineRule="auto"/>
        <w:ind w:firstLine="709"/>
        <w:contextualSpacing/>
        <w:jc w:val="both"/>
        <w:rPr>
          <w:rFonts w:ascii="Times New Roman" w:hAnsi="Times New Roman" w:cs="Times New Roman"/>
          <w:sz w:val="28"/>
          <w:szCs w:val="28"/>
        </w:rPr>
      </w:pPr>
      <w:r w:rsidRPr="00283D30">
        <w:rPr>
          <w:rFonts w:ascii="Times New Roman" w:hAnsi="Times New Roman" w:cs="Times New Roman"/>
          <w:sz w:val="28"/>
          <w:szCs w:val="28"/>
          <w:lang w:val="tt"/>
        </w:rPr>
        <w:t xml:space="preserve">Районда </w:t>
      </w:r>
      <w:r w:rsidRPr="00283D30">
        <w:rPr>
          <w:rFonts w:ascii="Times New Roman" w:hAnsi="Times New Roman" w:cs="Times New Roman"/>
          <w:sz w:val="28"/>
          <w:szCs w:val="28"/>
          <w:lang w:val="tt"/>
        </w:rPr>
        <w:t>коммуналь хезмәтләр төрле милек формасындагы 6 оешма күрсәтә.</w:t>
      </w:r>
    </w:p>
    <w:p w:rsidR="00D33280" w:rsidRPr="00283D30" w:rsidRDefault="006653C3" w:rsidP="00CB5509">
      <w:pPr>
        <w:spacing w:line="360" w:lineRule="auto"/>
        <w:ind w:firstLine="709"/>
        <w:contextualSpacing/>
        <w:jc w:val="both"/>
        <w:rPr>
          <w:rFonts w:ascii="Times New Roman" w:hAnsi="Times New Roman" w:cs="Times New Roman"/>
          <w:sz w:val="28"/>
          <w:szCs w:val="28"/>
        </w:rPr>
      </w:pPr>
      <w:r w:rsidRPr="00283D30">
        <w:rPr>
          <w:rFonts w:ascii="Times New Roman" w:hAnsi="Times New Roman" w:cs="Times New Roman"/>
          <w:b/>
          <w:color w:val="C00000"/>
          <w:sz w:val="28"/>
          <w:szCs w:val="28"/>
        </w:rPr>
        <w:tab/>
      </w:r>
    </w:p>
    <w:p w:rsidR="00E83820" w:rsidRPr="00283D30" w:rsidRDefault="006653C3" w:rsidP="00BB6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uto"/>
        <w:ind w:firstLine="709"/>
        <w:jc w:val="center"/>
        <w:rPr>
          <w:rFonts w:ascii="Times New Roman" w:hAnsi="Times New Roman" w:cs="Times New Roman"/>
          <w:b/>
          <w:color w:val="000000"/>
          <w:sz w:val="28"/>
          <w:szCs w:val="28"/>
        </w:rPr>
      </w:pPr>
      <w:r w:rsidRPr="00283D30">
        <w:rPr>
          <w:rFonts w:ascii="Times New Roman" w:hAnsi="Times New Roman" w:cs="Times New Roman"/>
          <w:b/>
          <w:color w:val="000000"/>
          <w:sz w:val="28"/>
          <w:szCs w:val="28"/>
          <w:lang w:val="tt"/>
        </w:rPr>
        <w:t xml:space="preserve">VIII. </w:t>
      </w:r>
      <w:r w:rsidR="00CE1340" w:rsidRPr="00CE1340">
        <w:rPr>
          <w:rFonts w:ascii="Times New Roman" w:hAnsi="Times New Roman" w:cs="Times New Roman"/>
          <w:b/>
          <w:color w:val="000000"/>
          <w:sz w:val="28"/>
          <w:szCs w:val="28"/>
          <w:lang w:val="tt"/>
        </w:rPr>
        <w:t>МУНИЦИПАЛЬ ИДАРӘНЕ ОЕШТЫРУ</w:t>
      </w:r>
    </w:p>
    <w:p w:rsidR="00E83820" w:rsidRPr="00CE1340" w:rsidRDefault="006653C3" w:rsidP="00CB5509">
      <w:pPr>
        <w:spacing w:line="360" w:lineRule="auto"/>
        <w:ind w:firstLine="709"/>
        <w:contextualSpacing/>
        <w:jc w:val="both"/>
        <w:rPr>
          <w:rFonts w:ascii="Times New Roman" w:hAnsi="Times New Roman" w:cs="Times New Roman"/>
          <w:sz w:val="28"/>
          <w:szCs w:val="28"/>
          <w:lang w:val="tt"/>
        </w:rPr>
      </w:pPr>
      <w:r w:rsidRPr="00283D30">
        <w:rPr>
          <w:rFonts w:ascii="Times New Roman" w:hAnsi="Times New Roman" w:cs="Times New Roman"/>
          <w:color w:val="000000"/>
          <w:sz w:val="28"/>
          <w:szCs w:val="28"/>
          <w:lang w:val="tt"/>
        </w:rPr>
        <w:t> Муниципаль районның Интернет-сайтының рәсми порталы, милек рәвешләренә бәйсез рәвештә, җитәкчеләрнең кешеләр, оешмалар белән үзара хезмәттәшлеген көчәйтү өчен эшли. Яңарту муниципаль норматив һәм хокукый актлар кабул ителгән саен, икътисадның барлык тарма</w:t>
      </w:r>
      <w:r w:rsidRPr="00283D30">
        <w:rPr>
          <w:rFonts w:ascii="Times New Roman" w:hAnsi="Times New Roman" w:cs="Times New Roman"/>
          <w:color w:val="000000"/>
          <w:sz w:val="28"/>
          <w:szCs w:val="28"/>
          <w:lang w:val="tt"/>
        </w:rPr>
        <w:t xml:space="preserve">кларын һәм муниципаль берәмлекнең социаль тормышын үстерүнең йомгаклау күрсәткечләрен әзерләү буенча бара. Яңалыклар линиясе көн саен яңартыла. </w:t>
      </w:r>
    </w:p>
    <w:p w:rsidR="00E83820" w:rsidRPr="00CE1340" w:rsidRDefault="006653C3" w:rsidP="00CB5509">
      <w:pPr>
        <w:spacing w:line="360" w:lineRule="auto"/>
        <w:ind w:firstLine="709"/>
        <w:contextualSpacing/>
        <w:jc w:val="both"/>
        <w:rPr>
          <w:rFonts w:ascii="Times New Roman" w:hAnsi="Times New Roman" w:cs="Times New Roman"/>
          <w:sz w:val="28"/>
          <w:szCs w:val="28"/>
          <w:lang w:val="tt"/>
        </w:rPr>
      </w:pPr>
      <w:r w:rsidRPr="00283D30">
        <w:rPr>
          <w:rFonts w:ascii="Times New Roman" w:hAnsi="Times New Roman" w:cs="Times New Roman"/>
          <w:color w:val="000000"/>
          <w:sz w:val="28"/>
          <w:szCs w:val="28"/>
          <w:lang w:val="tt"/>
        </w:rPr>
        <w:t>Муниципаль район җитәкчелеге бюджетны тулыландыруга һәм акчаларны нәтиҗәле тотуга юнәлтелгән эшне актив алып ба</w:t>
      </w:r>
      <w:r w:rsidRPr="00283D30">
        <w:rPr>
          <w:rFonts w:ascii="Times New Roman" w:hAnsi="Times New Roman" w:cs="Times New Roman"/>
          <w:color w:val="000000"/>
          <w:sz w:val="28"/>
          <w:szCs w:val="28"/>
          <w:lang w:val="tt"/>
        </w:rPr>
        <w:t xml:space="preserve">ра.  Районда район халкының тормыш дәрәҗәсен күтәрү һәм керемнәрен легальләштерү </w:t>
      </w:r>
      <w:r w:rsidR="005B1EC3" w:rsidRPr="00283D30">
        <w:rPr>
          <w:rFonts w:ascii="Times New Roman" w:hAnsi="Times New Roman" w:cs="Times New Roman"/>
          <w:sz w:val="28"/>
          <w:szCs w:val="28"/>
          <w:lang w:val="tt"/>
        </w:rPr>
        <w:t xml:space="preserve">буенча ведомствоара комиссия эшли, бюджетларның барлык дәрәҗәләренә һәм башка шундый керем чыганакларына недоимканы кертмәү буенча актив эш алып барыла. </w:t>
      </w:r>
    </w:p>
    <w:p w:rsidR="00E83820" w:rsidRPr="00CE1340" w:rsidRDefault="006653C3" w:rsidP="00A0398D">
      <w:pPr>
        <w:spacing w:line="360" w:lineRule="auto"/>
        <w:ind w:firstLine="709"/>
        <w:contextualSpacing/>
        <w:jc w:val="both"/>
        <w:rPr>
          <w:rFonts w:ascii="Times New Roman" w:hAnsi="Times New Roman" w:cs="Times New Roman"/>
          <w:sz w:val="28"/>
          <w:szCs w:val="28"/>
          <w:lang w:val="tt"/>
        </w:rPr>
      </w:pPr>
      <w:r w:rsidRPr="00283D30">
        <w:rPr>
          <w:rFonts w:ascii="Times New Roman" w:hAnsi="Times New Roman" w:cs="Times New Roman"/>
          <w:sz w:val="28"/>
          <w:szCs w:val="28"/>
          <w:lang w:val="tt"/>
        </w:rPr>
        <w:lastRenderedPageBreak/>
        <w:t>2022 елда күрсәтелгән комиссиянең 38 утырышы үткәрелде, аларда бюджетка бурычлар, хезмәт хакын вакытында түләү һәм бурычларны булдырмау, район территориясендә эшчәнлек алып баручы оешмаларны салым исәбенә кую һәм аларны исәпкә кую буенча мәсьәләләр каралды</w:t>
      </w:r>
      <w:r w:rsidRPr="00283D30">
        <w:rPr>
          <w:rFonts w:ascii="Times New Roman" w:hAnsi="Times New Roman" w:cs="Times New Roman"/>
          <w:sz w:val="28"/>
          <w:szCs w:val="28"/>
          <w:lang w:val="tt"/>
        </w:rPr>
        <w:t xml:space="preserve">. </w:t>
      </w:r>
    </w:p>
    <w:p w:rsidR="00E83820" w:rsidRPr="00CE1340" w:rsidRDefault="006653C3" w:rsidP="00CB55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contextualSpacing/>
        <w:jc w:val="both"/>
        <w:rPr>
          <w:rFonts w:ascii="Times New Roman" w:hAnsi="Times New Roman" w:cs="Times New Roman"/>
          <w:color w:val="000000"/>
          <w:sz w:val="28"/>
          <w:szCs w:val="28"/>
          <w:lang w:val="tt"/>
        </w:rPr>
      </w:pPr>
      <w:r w:rsidRPr="00283D30">
        <w:rPr>
          <w:rFonts w:ascii="Times New Roman" w:hAnsi="Times New Roman" w:cs="Times New Roman"/>
          <w:bCs/>
          <w:color w:val="000000"/>
          <w:sz w:val="28"/>
          <w:szCs w:val="28"/>
          <w:lang w:val="tt"/>
        </w:rPr>
        <w:t>Җирле</w:t>
      </w:r>
      <w:r w:rsidRPr="00283D30">
        <w:rPr>
          <w:rFonts w:ascii="Times New Roman" w:hAnsi="Times New Roman" w:cs="Times New Roman"/>
          <w:bCs/>
          <w:color w:val="000000"/>
          <w:sz w:val="28"/>
          <w:szCs w:val="28"/>
          <w:lang w:val="tt"/>
        </w:rPr>
        <w:t xml:space="preserve"> бюджетларның керемнәрен формалаштыру - беренче дәрәҗәдәге бурычларның берсе булды һәм булып кала бирә.  </w:t>
      </w:r>
    </w:p>
    <w:p w:rsidR="00E83820" w:rsidRPr="00CE1340" w:rsidRDefault="006653C3" w:rsidP="00CB55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contextualSpacing/>
        <w:jc w:val="both"/>
        <w:rPr>
          <w:rFonts w:ascii="Times New Roman" w:hAnsi="Times New Roman" w:cs="Times New Roman"/>
          <w:color w:val="000000"/>
          <w:sz w:val="28"/>
          <w:szCs w:val="28"/>
          <w:lang w:val="tt"/>
        </w:rPr>
      </w:pPr>
      <w:r w:rsidRPr="00283D30">
        <w:rPr>
          <w:rFonts w:ascii="Times New Roman" w:hAnsi="Times New Roman" w:cs="Times New Roman"/>
          <w:color w:val="000000"/>
          <w:sz w:val="28"/>
          <w:szCs w:val="28"/>
          <w:lang w:val="tt"/>
        </w:rPr>
        <w:t> 2022 елда муниципаль берәмлекнең үз керемнәренең гомуми күләмендә җирле бюджетның салым һәм салым булмаган керемнәре өлеше 26,7 % тәшкил итте</w:t>
      </w:r>
      <w:r w:rsidRPr="00283D30">
        <w:rPr>
          <w:rFonts w:ascii="Times New Roman" w:hAnsi="Times New Roman" w:cs="Times New Roman"/>
          <w:color w:val="000000"/>
          <w:sz w:val="28"/>
          <w:szCs w:val="28"/>
          <w:lang w:val="tt"/>
        </w:rPr>
        <w:t>.</w:t>
      </w:r>
    </w:p>
    <w:p w:rsidR="00D05B51" w:rsidRPr="00CE1340" w:rsidRDefault="006653C3" w:rsidP="00CB55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contextualSpacing/>
        <w:jc w:val="both"/>
        <w:rPr>
          <w:rFonts w:ascii="Times New Roman" w:hAnsi="Times New Roman" w:cs="Times New Roman"/>
          <w:color w:val="000000"/>
          <w:sz w:val="28"/>
          <w:szCs w:val="28"/>
          <w:lang w:val="tt"/>
        </w:rPr>
      </w:pPr>
      <w:r w:rsidRPr="00283D30">
        <w:rPr>
          <w:rFonts w:ascii="Times New Roman" w:hAnsi="Times New Roman" w:cs="Times New Roman"/>
          <w:color w:val="000000"/>
          <w:sz w:val="28"/>
          <w:szCs w:val="28"/>
          <w:lang w:val="tt"/>
        </w:rPr>
        <w:t>2022 елда җирле үзидарә органнары хезмәткәрләрен тоту чыгымнары муниципаль берәмлекнең бер кешесенә исәпләгәндә 1698,22 сум тәшкил итте. Җирле үзидарә органнары хезмәткәрләрен матди карап торуга муниципаль берәмлек бюджетының фаразланган чыгымы 2023 елда</w:t>
      </w:r>
      <w:r w:rsidRPr="00283D30">
        <w:rPr>
          <w:rFonts w:ascii="Times New Roman" w:hAnsi="Times New Roman" w:cs="Times New Roman"/>
          <w:color w:val="000000"/>
          <w:sz w:val="28"/>
          <w:szCs w:val="28"/>
          <w:lang w:val="tt"/>
        </w:rPr>
        <w:t xml:space="preserve"> 1703,34 сум тәшкил итәчәк.</w:t>
      </w:r>
    </w:p>
    <w:p w:rsidR="000D7F6F" w:rsidRPr="00CE1340" w:rsidRDefault="006653C3" w:rsidP="00CB55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contextualSpacing/>
        <w:jc w:val="both"/>
        <w:rPr>
          <w:rFonts w:ascii="Times New Roman" w:hAnsi="Times New Roman" w:cs="Times New Roman"/>
          <w:b/>
          <w:i/>
          <w:color w:val="1F497D"/>
          <w:sz w:val="28"/>
          <w:szCs w:val="28"/>
          <w:lang w:val="tt"/>
        </w:rPr>
      </w:pPr>
      <w:r w:rsidRPr="00CE1340">
        <w:rPr>
          <w:rFonts w:ascii="Times New Roman" w:hAnsi="Times New Roman" w:cs="Times New Roman"/>
          <w:color w:val="000000"/>
          <w:sz w:val="28"/>
          <w:szCs w:val="28"/>
          <w:lang w:val="tt"/>
        </w:rPr>
        <w:t xml:space="preserve"> </w:t>
      </w:r>
    </w:p>
    <w:p w:rsidR="000D7F6F" w:rsidRPr="00283D30" w:rsidRDefault="006653C3" w:rsidP="00BB64A1">
      <w:pPr>
        <w:spacing w:line="360" w:lineRule="auto"/>
        <w:ind w:firstLine="709"/>
        <w:contextualSpacing/>
        <w:jc w:val="center"/>
        <w:rPr>
          <w:rFonts w:ascii="Times New Roman" w:hAnsi="Times New Roman" w:cs="Times New Roman"/>
          <w:b/>
          <w:sz w:val="28"/>
          <w:szCs w:val="28"/>
        </w:rPr>
      </w:pPr>
      <w:r w:rsidRPr="00283D30">
        <w:rPr>
          <w:rFonts w:ascii="Times New Roman" w:hAnsi="Times New Roman" w:cs="Times New Roman"/>
          <w:b/>
          <w:sz w:val="28"/>
          <w:szCs w:val="28"/>
          <w:lang w:val="tt"/>
        </w:rPr>
        <w:t xml:space="preserve">IX. </w:t>
      </w:r>
      <w:r w:rsidR="00CE1340" w:rsidRPr="00CE1340">
        <w:rPr>
          <w:rFonts w:ascii="Times New Roman" w:hAnsi="Times New Roman" w:cs="Times New Roman"/>
          <w:b/>
          <w:sz w:val="28"/>
          <w:szCs w:val="28"/>
          <w:lang w:val="tt"/>
        </w:rPr>
        <w:t>ЭНЕРГИЯНЕ САК ТОТУ ҺӘМ ЭНЕРГЕТИКА НӘТИҖӘЛЕЛЕГЕН АРТТЫРУ</w:t>
      </w:r>
    </w:p>
    <w:p w:rsidR="000D7F6F" w:rsidRPr="00283D30" w:rsidRDefault="000D7F6F" w:rsidP="00CB55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contextualSpacing/>
        <w:jc w:val="both"/>
        <w:rPr>
          <w:rFonts w:ascii="Times New Roman" w:hAnsi="Times New Roman" w:cs="Times New Roman"/>
          <w:b/>
          <w:sz w:val="28"/>
          <w:szCs w:val="28"/>
        </w:rPr>
      </w:pPr>
    </w:p>
    <w:p w:rsidR="005D7B4A" w:rsidRPr="00283D30" w:rsidRDefault="00E42368" w:rsidP="00CB55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contextualSpacing/>
        <w:jc w:val="both"/>
        <w:rPr>
          <w:rFonts w:ascii="Times New Roman" w:hAnsi="Times New Roman" w:cs="Times New Roman"/>
          <w:color w:val="000000"/>
          <w:sz w:val="28"/>
          <w:szCs w:val="28"/>
        </w:rPr>
      </w:pPr>
      <w:r w:rsidRPr="00283D30">
        <w:rPr>
          <w:rFonts w:ascii="Times New Roman" w:hAnsi="Times New Roman" w:cs="Times New Roman"/>
          <w:color w:val="000000"/>
          <w:sz w:val="28"/>
          <w:szCs w:val="28"/>
          <w:lang w:val="tt"/>
        </w:rPr>
        <w:t xml:space="preserve">Нурлат муниципаль районының </w:t>
      </w:r>
      <w:r w:rsidR="006653C3" w:rsidRPr="00283D30">
        <w:rPr>
          <w:rFonts w:ascii="Times New Roman" w:hAnsi="Times New Roman" w:cs="Times New Roman"/>
          <w:sz w:val="28"/>
          <w:szCs w:val="28"/>
          <w:lang w:val="tt"/>
        </w:rPr>
        <w:t>берләштерелгән бюджеты акчаларын экономияләү өлешендә өстенлекле юнәлешләрнең берсе</w:t>
      </w:r>
      <w:r w:rsidRPr="00283D30">
        <w:rPr>
          <w:rFonts w:ascii="Times New Roman" w:hAnsi="Times New Roman" w:cs="Times New Roman"/>
          <w:color w:val="000000"/>
          <w:sz w:val="28"/>
          <w:szCs w:val="28"/>
          <w:lang w:val="tt"/>
        </w:rPr>
        <w:t xml:space="preserve"> - бюджет учреждениеләрендә ресурслардан нәтиҗәле файдалану мәсьәләләрен гамәлгә ашыру.</w:t>
      </w:r>
    </w:p>
    <w:p w:rsidR="00E83820" w:rsidRPr="00283D30" w:rsidRDefault="006653C3" w:rsidP="00CB55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contextualSpacing/>
        <w:jc w:val="both"/>
        <w:rPr>
          <w:rFonts w:ascii="Times New Roman" w:hAnsi="Times New Roman" w:cs="Times New Roman"/>
          <w:color w:val="000000"/>
          <w:sz w:val="28"/>
          <w:szCs w:val="28"/>
        </w:rPr>
      </w:pPr>
      <w:r w:rsidRPr="00283D30">
        <w:rPr>
          <w:rFonts w:ascii="Times New Roman" w:hAnsi="Times New Roman" w:cs="Times New Roman"/>
          <w:color w:val="000000"/>
          <w:sz w:val="28"/>
          <w:szCs w:val="28"/>
          <w:lang w:val="tt"/>
        </w:rPr>
        <w:t>Квартал саен бюджет учреждениеләре тарафыннан ягулык-энергетика ресурсларын куллану буенча мониторинг алып барыла. Мәгълүмат квартал саен "БАРС-энергия саклау" бердәм м</w:t>
      </w:r>
      <w:r w:rsidRPr="00283D30">
        <w:rPr>
          <w:rFonts w:ascii="Times New Roman" w:hAnsi="Times New Roman" w:cs="Times New Roman"/>
          <w:color w:val="000000"/>
          <w:sz w:val="28"/>
          <w:szCs w:val="28"/>
          <w:lang w:val="tt"/>
        </w:rPr>
        <w:t>әгълүмат</w:t>
      </w:r>
      <w:r w:rsidRPr="00283D30">
        <w:rPr>
          <w:rFonts w:ascii="Times New Roman" w:hAnsi="Times New Roman" w:cs="Times New Roman"/>
          <w:color w:val="000000"/>
          <w:sz w:val="28"/>
          <w:szCs w:val="28"/>
          <w:lang w:val="tt"/>
        </w:rPr>
        <w:t xml:space="preserve"> системасына кертелә.  </w:t>
      </w:r>
    </w:p>
    <w:p w:rsidR="00C54854" w:rsidRPr="00283D30" w:rsidRDefault="006653C3" w:rsidP="00C54854">
      <w:pPr>
        <w:spacing w:line="360" w:lineRule="auto"/>
        <w:ind w:firstLine="709"/>
        <w:contextualSpacing/>
        <w:jc w:val="both"/>
        <w:rPr>
          <w:rFonts w:ascii="Times New Roman" w:hAnsi="Times New Roman" w:cs="Times New Roman"/>
          <w:color w:val="000000"/>
          <w:sz w:val="28"/>
          <w:szCs w:val="28"/>
        </w:rPr>
      </w:pPr>
      <w:r w:rsidRPr="00283D30">
        <w:rPr>
          <w:rFonts w:ascii="Times New Roman" w:hAnsi="Times New Roman" w:cs="Times New Roman"/>
          <w:color w:val="000000"/>
          <w:sz w:val="28"/>
          <w:szCs w:val="28"/>
          <w:lang w:val="tt"/>
        </w:rPr>
        <w:t xml:space="preserve">2022 елда халыкның 1 кешесенә исәпләгәндә муниципаль бюджет учреждениеләре тарафыннан энергия ресурсларын куллануның чагыштырма зурлыгын тәшкил итте: </w:t>
      </w:r>
    </w:p>
    <w:p w:rsidR="00C54854" w:rsidRPr="00283D30" w:rsidRDefault="006653C3" w:rsidP="00C54854">
      <w:pPr>
        <w:spacing w:line="360" w:lineRule="auto"/>
        <w:ind w:firstLine="709"/>
        <w:contextualSpacing/>
        <w:jc w:val="both"/>
        <w:rPr>
          <w:rFonts w:ascii="Times New Roman" w:hAnsi="Times New Roman" w:cs="Times New Roman"/>
          <w:color w:val="000000"/>
          <w:sz w:val="28"/>
          <w:szCs w:val="28"/>
        </w:rPr>
      </w:pPr>
      <w:r w:rsidRPr="00283D30">
        <w:rPr>
          <w:rFonts w:ascii="Times New Roman" w:hAnsi="Times New Roman" w:cs="Times New Roman"/>
          <w:color w:val="000000"/>
          <w:sz w:val="28"/>
          <w:szCs w:val="28"/>
          <w:lang w:val="tt"/>
        </w:rPr>
        <w:t>- Электр энергиясе - 124,53 кВт.ч,</w:t>
      </w:r>
    </w:p>
    <w:p w:rsidR="00A318C0" w:rsidRPr="00283D30" w:rsidRDefault="006653C3" w:rsidP="00C54854">
      <w:pPr>
        <w:spacing w:line="360" w:lineRule="auto"/>
        <w:ind w:firstLine="709"/>
        <w:contextualSpacing/>
        <w:jc w:val="both"/>
        <w:rPr>
          <w:rFonts w:ascii="Times New Roman" w:hAnsi="Times New Roman" w:cs="Times New Roman"/>
          <w:color w:val="000000"/>
          <w:sz w:val="28"/>
          <w:szCs w:val="28"/>
        </w:rPr>
      </w:pPr>
      <w:r w:rsidRPr="00283D30">
        <w:rPr>
          <w:rFonts w:ascii="Times New Roman" w:hAnsi="Times New Roman" w:cs="Times New Roman"/>
          <w:color w:val="000000"/>
          <w:sz w:val="28"/>
          <w:szCs w:val="28"/>
          <w:lang w:val="tt"/>
        </w:rPr>
        <w:lastRenderedPageBreak/>
        <w:t>җылылык</w:t>
      </w:r>
      <w:r w:rsidRPr="00283D30">
        <w:rPr>
          <w:rFonts w:ascii="Times New Roman" w:hAnsi="Times New Roman" w:cs="Times New Roman"/>
          <w:color w:val="000000"/>
          <w:sz w:val="28"/>
          <w:szCs w:val="28"/>
          <w:lang w:val="tt"/>
        </w:rPr>
        <w:t xml:space="preserve"> энергиясе -0,13 Гкал.;</w:t>
      </w:r>
    </w:p>
    <w:p w:rsidR="00C54854" w:rsidRPr="00283D30" w:rsidRDefault="006653C3" w:rsidP="00C54854">
      <w:pPr>
        <w:spacing w:line="360" w:lineRule="auto"/>
        <w:ind w:firstLine="709"/>
        <w:contextualSpacing/>
        <w:jc w:val="both"/>
        <w:rPr>
          <w:rFonts w:ascii="Times New Roman" w:hAnsi="Times New Roman" w:cs="Times New Roman"/>
          <w:color w:val="000000"/>
          <w:sz w:val="28"/>
          <w:szCs w:val="28"/>
        </w:rPr>
      </w:pPr>
      <w:r w:rsidRPr="00283D30">
        <w:rPr>
          <w:rFonts w:ascii="Times New Roman" w:hAnsi="Times New Roman" w:cs="Times New Roman"/>
          <w:color w:val="000000"/>
          <w:sz w:val="28"/>
          <w:szCs w:val="28"/>
          <w:lang w:val="tt"/>
        </w:rPr>
        <w:t xml:space="preserve">- салкын су - 0,84 кубометр, </w:t>
      </w:r>
    </w:p>
    <w:p w:rsidR="00C54854" w:rsidRPr="00283D30" w:rsidRDefault="006653C3" w:rsidP="00C54854">
      <w:pPr>
        <w:spacing w:line="360" w:lineRule="auto"/>
        <w:ind w:firstLine="709"/>
        <w:contextualSpacing/>
        <w:jc w:val="both"/>
        <w:rPr>
          <w:rFonts w:ascii="Times New Roman" w:hAnsi="Times New Roman" w:cs="Times New Roman"/>
          <w:sz w:val="28"/>
          <w:szCs w:val="28"/>
        </w:rPr>
      </w:pPr>
      <w:r w:rsidRPr="00283D30">
        <w:rPr>
          <w:rFonts w:ascii="Times New Roman" w:hAnsi="Times New Roman" w:cs="Times New Roman"/>
          <w:color w:val="000000"/>
          <w:sz w:val="28"/>
          <w:szCs w:val="28"/>
          <w:lang w:val="tt"/>
        </w:rPr>
        <w:t xml:space="preserve">- табигый газ - 29,22 куб метр. </w:t>
      </w:r>
    </w:p>
    <w:p w:rsidR="00C54854" w:rsidRPr="00283D30" w:rsidRDefault="00C54854" w:rsidP="00CB55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contextualSpacing/>
        <w:jc w:val="both"/>
        <w:rPr>
          <w:rFonts w:ascii="Times New Roman" w:hAnsi="Times New Roman" w:cs="Times New Roman"/>
          <w:color w:val="000000"/>
          <w:sz w:val="28"/>
          <w:szCs w:val="28"/>
        </w:rPr>
      </w:pPr>
    </w:p>
    <w:p w:rsidR="00C54854" w:rsidRPr="00283D30" w:rsidRDefault="006653C3" w:rsidP="00CB5509">
      <w:pPr>
        <w:spacing w:line="360" w:lineRule="auto"/>
        <w:ind w:firstLine="709"/>
        <w:contextualSpacing/>
        <w:jc w:val="both"/>
        <w:rPr>
          <w:rFonts w:ascii="Times New Roman" w:hAnsi="Times New Roman" w:cs="Times New Roman"/>
          <w:color w:val="000000"/>
          <w:sz w:val="28"/>
          <w:szCs w:val="28"/>
        </w:rPr>
      </w:pPr>
      <w:r w:rsidRPr="00283D30">
        <w:rPr>
          <w:rFonts w:ascii="Times New Roman" w:hAnsi="Times New Roman" w:cs="Times New Roman"/>
          <w:color w:val="000000"/>
          <w:sz w:val="28"/>
          <w:szCs w:val="28"/>
          <w:lang w:val="tt"/>
        </w:rPr>
        <w:t>Күпфатирлы йортларда 1 кешегә исәпләгәндә энергетика ресурсларын куллануның чагыштырма күләме түбәндәгечә:</w:t>
      </w:r>
    </w:p>
    <w:p w:rsidR="00C54854" w:rsidRPr="00283D30" w:rsidRDefault="006653C3" w:rsidP="00CB5509">
      <w:pPr>
        <w:spacing w:line="360" w:lineRule="auto"/>
        <w:ind w:firstLine="709"/>
        <w:contextualSpacing/>
        <w:jc w:val="both"/>
        <w:rPr>
          <w:rFonts w:ascii="Times New Roman" w:hAnsi="Times New Roman" w:cs="Times New Roman"/>
          <w:color w:val="000000"/>
          <w:sz w:val="28"/>
          <w:szCs w:val="28"/>
        </w:rPr>
      </w:pPr>
      <w:r w:rsidRPr="00283D30">
        <w:rPr>
          <w:rFonts w:ascii="Times New Roman" w:hAnsi="Times New Roman" w:cs="Times New Roman"/>
          <w:color w:val="000000"/>
          <w:sz w:val="28"/>
          <w:szCs w:val="28"/>
          <w:lang w:val="tt"/>
        </w:rPr>
        <w:t>- электр энергиясе - 747,82 кВт.сәг;</w:t>
      </w:r>
    </w:p>
    <w:p w:rsidR="00A318C0" w:rsidRPr="00283D30" w:rsidRDefault="006653C3" w:rsidP="00CB5509">
      <w:pPr>
        <w:spacing w:line="360" w:lineRule="auto"/>
        <w:ind w:firstLine="709"/>
        <w:contextualSpacing/>
        <w:jc w:val="both"/>
        <w:rPr>
          <w:rFonts w:ascii="Times New Roman" w:hAnsi="Times New Roman" w:cs="Times New Roman"/>
          <w:color w:val="000000"/>
          <w:sz w:val="28"/>
          <w:szCs w:val="28"/>
        </w:rPr>
      </w:pPr>
      <w:r w:rsidRPr="00283D30">
        <w:rPr>
          <w:rFonts w:ascii="Times New Roman" w:hAnsi="Times New Roman" w:cs="Times New Roman"/>
          <w:color w:val="000000"/>
          <w:sz w:val="28"/>
          <w:szCs w:val="28"/>
          <w:lang w:val="tt"/>
        </w:rPr>
        <w:t>җылылык</w:t>
      </w:r>
      <w:r w:rsidRPr="00283D30">
        <w:rPr>
          <w:rFonts w:ascii="Times New Roman" w:hAnsi="Times New Roman" w:cs="Times New Roman"/>
          <w:color w:val="000000"/>
          <w:sz w:val="28"/>
          <w:szCs w:val="28"/>
          <w:lang w:val="tt"/>
        </w:rPr>
        <w:t xml:space="preserve"> энергиясе-0,19 Гкал.;</w:t>
      </w:r>
    </w:p>
    <w:p w:rsidR="00C54854" w:rsidRPr="00283D30" w:rsidRDefault="006653C3" w:rsidP="00CB5509">
      <w:pPr>
        <w:spacing w:line="360" w:lineRule="auto"/>
        <w:ind w:firstLine="709"/>
        <w:contextualSpacing/>
        <w:jc w:val="both"/>
        <w:rPr>
          <w:rFonts w:ascii="Times New Roman" w:hAnsi="Times New Roman" w:cs="Times New Roman"/>
          <w:color w:val="000000"/>
          <w:sz w:val="28"/>
          <w:szCs w:val="28"/>
        </w:rPr>
      </w:pPr>
      <w:r w:rsidRPr="00283D30">
        <w:rPr>
          <w:rFonts w:ascii="Times New Roman" w:hAnsi="Times New Roman" w:cs="Times New Roman"/>
          <w:color w:val="000000"/>
          <w:sz w:val="28"/>
          <w:szCs w:val="28"/>
          <w:lang w:val="tt"/>
        </w:rPr>
        <w:t>- салкын су - 32,7</w:t>
      </w:r>
      <w:r w:rsidRPr="00283D30">
        <w:rPr>
          <w:rFonts w:ascii="Times New Roman" w:hAnsi="Times New Roman" w:cs="Times New Roman"/>
          <w:color w:val="000000"/>
          <w:sz w:val="28"/>
          <w:szCs w:val="28"/>
          <w:lang w:val="tt"/>
        </w:rPr>
        <w:t xml:space="preserve">0 куб метр; </w:t>
      </w:r>
    </w:p>
    <w:p w:rsidR="007813F6" w:rsidRPr="00283D30" w:rsidRDefault="006653C3" w:rsidP="00CB5509">
      <w:pPr>
        <w:spacing w:line="360" w:lineRule="auto"/>
        <w:ind w:firstLine="709"/>
        <w:contextualSpacing/>
        <w:jc w:val="both"/>
        <w:rPr>
          <w:rFonts w:ascii="Times New Roman" w:hAnsi="Times New Roman" w:cs="Times New Roman"/>
          <w:color w:val="000000"/>
          <w:sz w:val="28"/>
          <w:szCs w:val="28"/>
        </w:rPr>
      </w:pPr>
      <w:r w:rsidRPr="00283D30">
        <w:rPr>
          <w:rFonts w:ascii="Times New Roman" w:hAnsi="Times New Roman" w:cs="Times New Roman"/>
          <w:color w:val="000000"/>
          <w:sz w:val="28"/>
          <w:szCs w:val="28"/>
          <w:lang w:val="tt"/>
        </w:rPr>
        <w:t xml:space="preserve">- табигый газ - 249,37 куб метр. </w:t>
      </w:r>
    </w:p>
    <w:p w:rsidR="007C3A37" w:rsidRPr="00283D30" w:rsidRDefault="006653C3" w:rsidP="007C3A37">
      <w:pPr>
        <w:shd w:val="clear" w:color="auto" w:fill="FFFFFF" w:themeFill="background1"/>
        <w:spacing w:after="0" w:line="360" w:lineRule="auto"/>
        <w:ind w:left="-709" w:firstLine="709"/>
        <w:contextualSpacing/>
        <w:jc w:val="both"/>
        <w:rPr>
          <w:rFonts w:ascii="Times New Roman" w:hAnsi="Times New Roman" w:cs="Times New Roman"/>
          <w:sz w:val="28"/>
          <w:szCs w:val="28"/>
        </w:rPr>
      </w:pPr>
      <w:r w:rsidRPr="00283D30">
        <w:rPr>
          <w:rFonts w:ascii="Times New Roman" w:hAnsi="Times New Roman" w:cs="Times New Roman"/>
          <w:sz w:val="28"/>
          <w:szCs w:val="28"/>
          <w:lang w:val="tt"/>
        </w:rPr>
        <w:t>Нурлат шәһәрендә урамнарны яктырту челтәрләрен эксплуатацияләгәндә энергияне саклауга һәм энергия ресурсларыннан файдалануның нәтиҗәлелеген күтәрүгә юнәлтелгән чаралар кысаларында, төзелгән энергия сервисы контракты нигезендә, 2 меңнән артык яктырткычны эк</w:t>
      </w:r>
      <w:r w:rsidRPr="00283D30">
        <w:rPr>
          <w:rFonts w:ascii="Times New Roman" w:hAnsi="Times New Roman" w:cs="Times New Roman"/>
          <w:sz w:val="28"/>
          <w:szCs w:val="28"/>
          <w:lang w:val="tt"/>
        </w:rPr>
        <w:t xml:space="preserve">ономияле яктылыклы яктылыкка алыштырылды. </w:t>
      </w:r>
    </w:p>
    <w:p w:rsidR="006D72B9" w:rsidRPr="00CB5509" w:rsidRDefault="006653C3" w:rsidP="003D7C0D">
      <w:pPr>
        <w:spacing w:after="0" w:line="360" w:lineRule="auto"/>
        <w:ind w:left="-709" w:firstLine="709"/>
        <w:jc w:val="both"/>
        <w:rPr>
          <w:rFonts w:ascii="Times New Roman" w:hAnsi="Times New Roman" w:cs="Times New Roman"/>
          <w:sz w:val="28"/>
          <w:szCs w:val="28"/>
        </w:rPr>
      </w:pPr>
      <w:r w:rsidRPr="00283D30">
        <w:rPr>
          <w:rFonts w:ascii="Times New Roman" w:hAnsi="Times New Roman" w:cs="Times New Roman"/>
          <w:sz w:val="28"/>
          <w:szCs w:val="28"/>
          <w:lang w:val="tt"/>
        </w:rPr>
        <w:t>Энергосервис контракты шәһәрнең иң ерак урамнарында яктырткычлар урнаштырырга, халыкның яшәү өчен уңайлы шартлар тудырырга мөмкинлек бирде.</w:t>
      </w:r>
    </w:p>
    <w:sectPr w:rsidR="006D72B9" w:rsidRPr="00CB5509" w:rsidSect="00E74A3D">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3C3" w:rsidRDefault="006653C3">
      <w:pPr>
        <w:spacing w:after="0" w:line="240" w:lineRule="auto"/>
      </w:pPr>
      <w:r>
        <w:separator/>
      </w:r>
    </w:p>
  </w:endnote>
  <w:endnote w:type="continuationSeparator" w:id="0">
    <w:p w:rsidR="006653C3" w:rsidRDefault="00665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984079"/>
      <w:docPartObj>
        <w:docPartGallery w:val="Page Numbers (Bottom of Page)"/>
        <w:docPartUnique/>
      </w:docPartObj>
    </w:sdtPr>
    <w:sdtEndPr/>
    <w:sdtContent>
      <w:p w:rsidR="007C3A37" w:rsidRDefault="007C3A37">
        <w:pPr>
          <w:pStyle w:val="aa"/>
          <w:jc w:val="center"/>
        </w:pPr>
      </w:p>
      <w:p w:rsidR="007C3A37" w:rsidRDefault="006653C3">
        <w:pPr>
          <w:pStyle w:val="aa"/>
          <w:jc w:val="center"/>
        </w:pPr>
        <w:r>
          <w:fldChar w:fldCharType="begin"/>
        </w:r>
        <w:r>
          <w:instrText xml:space="preserve"> PAGE   \* MERGEFORMAT </w:instrText>
        </w:r>
        <w:r>
          <w:fldChar w:fldCharType="separate"/>
        </w:r>
        <w:r w:rsidR="006D19FC">
          <w:rPr>
            <w:noProof/>
          </w:rPr>
          <w:t>4</w:t>
        </w:r>
        <w:r>
          <w:rPr>
            <w:noProof/>
          </w:rPr>
          <w:fldChar w:fldCharType="end"/>
        </w:r>
      </w:p>
    </w:sdtContent>
  </w:sdt>
  <w:p w:rsidR="007C3A37" w:rsidRDefault="007C3A3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3C3" w:rsidRDefault="006653C3">
      <w:pPr>
        <w:spacing w:after="0" w:line="240" w:lineRule="auto"/>
      </w:pPr>
      <w:r>
        <w:separator/>
      </w:r>
    </w:p>
  </w:footnote>
  <w:footnote w:type="continuationSeparator" w:id="0">
    <w:p w:rsidR="006653C3" w:rsidRDefault="006653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62D8A"/>
    <w:multiLevelType w:val="hybridMultilevel"/>
    <w:tmpl w:val="94C25590"/>
    <w:lvl w:ilvl="0" w:tplc="9D52033C">
      <w:start w:val="1"/>
      <w:numFmt w:val="decimal"/>
      <w:lvlText w:val="%1."/>
      <w:lvlJc w:val="left"/>
      <w:pPr>
        <w:ind w:left="928" w:hanging="360"/>
      </w:pPr>
      <w:rPr>
        <w:rFonts w:ascii="Arial" w:hAnsi="Arial" w:cs="Arial" w:hint="default"/>
        <w:b/>
        <w:i w:val="0"/>
        <w:color w:val="0070C0"/>
        <w:sz w:val="32"/>
        <w:szCs w:val="32"/>
      </w:rPr>
    </w:lvl>
    <w:lvl w:ilvl="1" w:tplc="8F80B62E" w:tentative="1">
      <w:start w:val="1"/>
      <w:numFmt w:val="lowerLetter"/>
      <w:lvlText w:val="%2."/>
      <w:lvlJc w:val="left"/>
      <w:pPr>
        <w:ind w:left="2149" w:hanging="360"/>
      </w:pPr>
    </w:lvl>
    <w:lvl w:ilvl="2" w:tplc="A3DA7FE4" w:tentative="1">
      <w:start w:val="1"/>
      <w:numFmt w:val="lowerRoman"/>
      <w:lvlText w:val="%3."/>
      <w:lvlJc w:val="right"/>
      <w:pPr>
        <w:ind w:left="2869" w:hanging="180"/>
      </w:pPr>
    </w:lvl>
    <w:lvl w:ilvl="3" w:tplc="CA8C024E" w:tentative="1">
      <w:start w:val="1"/>
      <w:numFmt w:val="decimal"/>
      <w:lvlText w:val="%4."/>
      <w:lvlJc w:val="left"/>
      <w:pPr>
        <w:ind w:left="3589" w:hanging="360"/>
      </w:pPr>
    </w:lvl>
    <w:lvl w:ilvl="4" w:tplc="A710B66A" w:tentative="1">
      <w:start w:val="1"/>
      <w:numFmt w:val="lowerLetter"/>
      <w:lvlText w:val="%5."/>
      <w:lvlJc w:val="left"/>
      <w:pPr>
        <w:ind w:left="4309" w:hanging="360"/>
      </w:pPr>
    </w:lvl>
    <w:lvl w:ilvl="5" w:tplc="A6A6CC82" w:tentative="1">
      <w:start w:val="1"/>
      <w:numFmt w:val="lowerRoman"/>
      <w:lvlText w:val="%6."/>
      <w:lvlJc w:val="right"/>
      <w:pPr>
        <w:ind w:left="5029" w:hanging="180"/>
      </w:pPr>
    </w:lvl>
    <w:lvl w:ilvl="6" w:tplc="38825AF6" w:tentative="1">
      <w:start w:val="1"/>
      <w:numFmt w:val="decimal"/>
      <w:lvlText w:val="%7."/>
      <w:lvlJc w:val="left"/>
      <w:pPr>
        <w:ind w:left="5749" w:hanging="360"/>
      </w:pPr>
    </w:lvl>
    <w:lvl w:ilvl="7" w:tplc="2330715A" w:tentative="1">
      <w:start w:val="1"/>
      <w:numFmt w:val="lowerLetter"/>
      <w:lvlText w:val="%8."/>
      <w:lvlJc w:val="left"/>
      <w:pPr>
        <w:ind w:left="6469" w:hanging="360"/>
      </w:pPr>
    </w:lvl>
    <w:lvl w:ilvl="8" w:tplc="FFDA13DE" w:tentative="1">
      <w:start w:val="1"/>
      <w:numFmt w:val="lowerRoman"/>
      <w:lvlText w:val="%9."/>
      <w:lvlJc w:val="right"/>
      <w:pPr>
        <w:ind w:left="7189" w:hanging="180"/>
      </w:pPr>
    </w:lvl>
  </w:abstractNum>
  <w:abstractNum w:abstractNumId="1">
    <w:nsid w:val="12904641"/>
    <w:multiLevelType w:val="hybridMultilevel"/>
    <w:tmpl w:val="58A65552"/>
    <w:lvl w:ilvl="0" w:tplc="4FCE001A">
      <w:start w:val="48"/>
      <w:numFmt w:val="decimal"/>
      <w:lvlText w:val="%1."/>
      <w:lvlJc w:val="left"/>
      <w:pPr>
        <w:ind w:left="1160" w:hanging="450"/>
      </w:pPr>
      <w:rPr>
        <w:rFonts w:hint="default"/>
        <w:b w:val="0"/>
        <w:i w:val="0"/>
        <w:color w:val="auto"/>
      </w:rPr>
    </w:lvl>
    <w:lvl w:ilvl="1" w:tplc="4E8E2CAE" w:tentative="1">
      <w:start w:val="1"/>
      <w:numFmt w:val="lowerLetter"/>
      <w:lvlText w:val="%2."/>
      <w:lvlJc w:val="left"/>
      <w:pPr>
        <w:ind w:left="1440" w:hanging="360"/>
      </w:pPr>
    </w:lvl>
    <w:lvl w:ilvl="2" w:tplc="72627358" w:tentative="1">
      <w:start w:val="1"/>
      <w:numFmt w:val="lowerRoman"/>
      <w:lvlText w:val="%3."/>
      <w:lvlJc w:val="right"/>
      <w:pPr>
        <w:ind w:left="2160" w:hanging="180"/>
      </w:pPr>
    </w:lvl>
    <w:lvl w:ilvl="3" w:tplc="56CEB74E" w:tentative="1">
      <w:start w:val="1"/>
      <w:numFmt w:val="decimal"/>
      <w:lvlText w:val="%4."/>
      <w:lvlJc w:val="left"/>
      <w:pPr>
        <w:ind w:left="2880" w:hanging="360"/>
      </w:pPr>
    </w:lvl>
    <w:lvl w:ilvl="4" w:tplc="A1BAC6D0" w:tentative="1">
      <w:start w:val="1"/>
      <w:numFmt w:val="lowerLetter"/>
      <w:lvlText w:val="%5."/>
      <w:lvlJc w:val="left"/>
      <w:pPr>
        <w:ind w:left="3600" w:hanging="360"/>
      </w:pPr>
    </w:lvl>
    <w:lvl w:ilvl="5" w:tplc="D3F291BC" w:tentative="1">
      <w:start w:val="1"/>
      <w:numFmt w:val="lowerRoman"/>
      <w:lvlText w:val="%6."/>
      <w:lvlJc w:val="right"/>
      <w:pPr>
        <w:ind w:left="4320" w:hanging="180"/>
      </w:pPr>
    </w:lvl>
    <w:lvl w:ilvl="6" w:tplc="4AD06952" w:tentative="1">
      <w:start w:val="1"/>
      <w:numFmt w:val="decimal"/>
      <w:lvlText w:val="%7."/>
      <w:lvlJc w:val="left"/>
      <w:pPr>
        <w:ind w:left="5040" w:hanging="360"/>
      </w:pPr>
    </w:lvl>
    <w:lvl w:ilvl="7" w:tplc="D0B8A22A" w:tentative="1">
      <w:start w:val="1"/>
      <w:numFmt w:val="lowerLetter"/>
      <w:lvlText w:val="%8."/>
      <w:lvlJc w:val="left"/>
      <w:pPr>
        <w:ind w:left="5760" w:hanging="360"/>
      </w:pPr>
    </w:lvl>
    <w:lvl w:ilvl="8" w:tplc="9F0400DA" w:tentative="1">
      <w:start w:val="1"/>
      <w:numFmt w:val="lowerRoman"/>
      <w:lvlText w:val="%9."/>
      <w:lvlJc w:val="right"/>
      <w:pPr>
        <w:ind w:left="6480" w:hanging="180"/>
      </w:pPr>
    </w:lvl>
  </w:abstractNum>
  <w:abstractNum w:abstractNumId="2">
    <w:nsid w:val="2BC25A34"/>
    <w:multiLevelType w:val="hybridMultilevel"/>
    <w:tmpl w:val="CF9C50F4"/>
    <w:lvl w:ilvl="0" w:tplc="61EC319C">
      <w:start w:val="1"/>
      <w:numFmt w:val="decimal"/>
      <w:lvlText w:val="%1."/>
      <w:lvlJc w:val="left"/>
      <w:pPr>
        <w:ind w:left="644" w:hanging="360"/>
      </w:pPr>
      <w:rPr>
        <w:rFonts w:ascii="Arial" w:hAnsi="Arial" w:cs="Arial" w:hint="default"/>
        <w:b w:val="0"/>
        <w:i w:val="0"/>
        <w:color w:val="auto"/>
      </w:rPr>
    </w:lvl>
    <w:lvl w:ilvl="1" w:tplc="7F149928" w:tentative="1">
      <w:start w:val="1"/>
      <w:numFmt w:val="lowerLetter"/>
      <w:lvlText w:val="%2."/>
      <w:lvlJc w:val="left"/>
      <w:pPr>
        <w:ind w:left="1440" w:hanging="360"/>
      </w:pPr>
    </w:lvl>
    <w:lvl w:ilvl="2" w:tplc="23E8D04A" w:tentative="1">
      <w:start w:val="1"/>
      <w:numFmt w:val="lowerRoman"/>
      <w:lvlText w:val="%3."/>
      <w:lvlJc w:val="right"/>
      <w:pPr>
        <w:ind w:left="2160" w:hanging="180"/>
      </w:pPr>
    </w:lvl>
    <w:lvl w:ilvl="3" w:tplc="367CA770" w:tentative="1">
      <w:start w:val="1"/>
      <w:numFmt w:val="decimal"/>
      <w:lvlText w:val="%4."/>
      <w:lvlJc w:val="left"/>
      <w:pPr>
        <w:ind w:left="2880" w:hanging="360"/>
      </w:pPr>
    </w:lvl>
    <w:lvl w:ilvl="4" w:tplc="FCF6096C" w:tentative="1">
      <w:start w:val="1"/>
      <w:numFmt w:val="lowerLetter"/>
      <w:lvlText w:val="%5."/>
      <w:lvlJc w:val="left"/>
      <w:pPr>
        <w:ind w:left="3600" w:hanging="360"/>
      </w:pPr>
    </w:lvl>
    <w:lvl w:ilvl="5" w:tplc="F000F3D4" w:tentative="1">
      <w:start w:val="1"/>
      <w:numFmt w:val="lowerRoman"/>
      <w:lvlText w:val="%6."/>
      <w:lvlJc w:val="right"/>
      <w:pPr>
        <w:ind w:left="4320" w:hanging="180"/>
      </w:pPr>
    </w:lvl>
    <w:lvl w:ilvl="6" w:tplc="8CDC7F0A" w:tentative="1">
      <w:start w:val="1"/>
      <w:numFmt w:val="decimal"/>
      <w:lvlText w:val="%7."/>
      <w:lvlJc w:val="left"/>
      <w:pPr>
        <w:ind w:left="5040" w:hanging="360"/>
      </w:pPr>
    </w:lvl>
    <w:lvl w:ilvl="7" w:tplc="42E0FC56" w:tentative="1">
      <w:start w:val="1"/>
      <w:numFmt w:val="lowerLetter"/>
      <w:lvlText w:val="%8."/>
      <w:lvlJc w:val="left"/>
      <w:pPr>
        <w:ind w:left="5760" w:hanging="360"/>
      </w:pPr>
    </w:lvl>
    <w:lvl w:ilvl="8" w:tplc="F53A54E2" w:tentative="1">
      <w:start w:val="1"/>
      <w:numFmt w:val="lowerRoman"/>
      <w:lvlText w:val="%9."/>
      <w:lvlJc w:val="right"/>
      <w:pPr>
        <w:ind w:left="6480" w:hanging="180"/>
      </w:pPr>
    </w:lvl>
  </w:abstractNum>
  <w:abstractNum w:abstractNumId="3">
    <w:nsid w:val="3F7A7C93"/>
    <w:multiLevelType w:val="hybridMultilevel"/>
    <w:tmpl w:val="9D347F4A"/>
    <w:lvl w:ilvl="0" w:tplc="A03C8A9A">
      <w:start w:val="1"/>
      <w:numFmt w:val="upperRoman"/>
      <w:lvlText w:val="%1."/>
      <w:lvlJc w:val="left"/>
      <w:pPr>
        <w:ind w:left="1080" w:hanging="720"/>
      </w:pPr>
      <w:rPr>
        <w:rFonts w:hint="default"/>
        <w:b/>
      </w:rPr>
    </w:lvl>
    <w:lvl w:ilvl="1" w:tplc="AC8E6C2E" w:tentative="1">
      <w:start w:val="1"/>
      <w:numFmt w:val="lowerLetter"/>
      <w:lvlText w:val="%2."/>
      <w:lvlJc w:val="left"/>
      <w:pPr>
        <w:ind w:left="1440" w:hanging="360"/>
      </w:pPr>
    </w:lvl>
    <w:lvl w:ilvl="2" w:tplc="99781F12" w:tentative="1">
      <w:start w:val="1"/>
      <w:numFmt w:val="lowerRoman"/>
      <w:lvlText w:val="%3."/>
      <w:lvlJc w:val="right"/>
      <w:pPr>
        <w:ind w:left="2160" w:hanging="180"/>
      </w:pPr>
    </w:lvl>
    <w:lvl w:ilvl="3" w:tplc="566E11EA" w:tentative="1">
      <w:start w:val="1"/>
      <w:numFmt w:val="decimal"/>
      <w:lvlText w:val="%4."/>
      <w:lvlJc w:val="left"/>
      <w:pPr>
        <w:ind w:left="2880" w:hanging="360"/>
      </w:pPr>
    </w:lvl>
    <w:lvl w:ilvl="4" w:tplc="96A00282" w:tentative="1">
      <w:start w:val="1"/>
      <w:numFmt w:val="lowerLetter"/>
      <w:lvlText w:val="%5."/>
      <w:lvlJc w:val="left"/>
      <w:pPr>
        <w:ind w:left="3600" w:hanging="360"/>
      </w:pPr>
    </w:lvl>
    <w:lvl w:ilvl="5" w:tplc="AFF495B2" w:tentative="1">
      <w:start w:val="1"/>
      <w:numFmt w:val="lowerRoman"/>
      <w:lvlText w:val="%6."/>
      <w:lvlJc w:val="right"/>
      <w:pPr>
        <w:ind w:left="4320" w:hanging="180"/>
      </w:pPr>
    </w:lvl>
    <w:lvl w:ilvl="6" w:tplc="768C71BA" w:tentative="1">
      <w:start w:val="1"/>
      <w:numFmt w:val="decimal"/>
      <w:lvlText w:val="%7."/>
      <w:lvlJc w:val="left"/>
      <w:pPr>
        <w:ind w:left="5040" w:hanging="360"/>
      </w:pPr>
    </w:lvl>
    <w:lvl w:ilvl="7" w:tplc="74963D1A" w:tentative="1">
      <w:start w:val="1"/>
      <w:numFmt w:val="lowerLetter"/>
      <w:lvlText w:val="%8."/>
      <w:lvlJc w:val="left"/>
      <w:pPr>
        <w:ind w:left="5760" w:hanging="360"/>
      </w:pPr>
    </w:lvl>
    <w:lvl w:ilvl="8" w:tplc="8D80D3DC" w:tentative="1">
      <w:start w:val="1"/>
      <w:numFmt w:val="lowerRoman"/>
      <w:lvlText w:val="%9."/>
      <w:lvlJc w:val="right"/>
      <w:pPr>
        <w:ind w:left="6480" w:hanging="180"/>
      </w:pPr>
    </w:lvl>
  </w:abstractNum>
  <w:abstractNum w:abstractNumId="4">
    <w:nsid w:val="457015C3"/>
    <w:multiLevelType w:val="hybridMultilevel"/>
    <w:tmpl w:val="9CE6B25C"/>
    <w:lvl w:ilvl="0" w:tplc="FCB4252C">
      <w:start w:val="1"/>
      <w:numFmt w:val="bullet"/>
      <w:lvlText w:val=""/>
      <w:lvlJc w:val="left"/>
      <w:pPr>
        <w:tabs>
          <w:tab w:val="num" w:pos="720"/>
        </w:tabs>
        <w:ind w:left="720" w:hanging="360"/>
      </w:pPr>
      <w:rPr>
        <w:rFonts w:ascii="Symbol" w:hAnsi="Symbol" w:hint="default"/>
      </w:rPr>
    </w:lvl>
    <w:lvl w:ilvl="1" w:tplc="5998A6F8" w:tentative="1">
      <w:start w:val="1"/>
      <w:numFmt w:val="bullet"/>
      <w:lvlText w:val="o"/>
      <w:lvlJc w:val="left"/>
      <w:pPr>
        <w:tabs>
          <w:tab w:val="num" w:pos="1440"/>
        </w:tabs>
        <w:ind w:left="1440" w:hanging="360"/>
      </w:pPr>
      <w:rPr>
        <w:rFonts w:ascii="Courier New" w:hAnsi="Courier New" w:cs="Courier New" w:hint="default"/>
      </w:rPr>
    </w:lvl>
    <w:lvl w:ilvl="2" w:tplc="F3BCF734" w:tentative="1">
      <w:start w:val="1"/>
      <w:numFmt w:val="bullet"/>
      <w:lvlText w:val=""/>
      <w:lvlJc w:val="left"/>
      <w:pPr>
        <w:tabs>
          <w:tab w:val="num" w:pos="2160"/>
        </w:tabs>
        <w:ind w:left="2160" w:hanging="360"/>
      </w:pPr>
      <w:rPr>
        <w:rFonts w:ascii="Wingdings" w:hAnsi="Wingdings" w:hint="default"/>
      </w:rPr>
    </w:lvl>
    <w:lvl w:ilvl="3" w:tplc="0AE091D2" w:tentative="1">
      <w:start w:val="1"/>
      <w:numFmt w:val="bullet"/>
      <w:lvlText w:val=""/>
      <w:lvlJc w:val="left"/>
      <w:pPr>
        <w:tabs>
          <w:tab w:val="num" w:pos="2880"/>
        </w:tabs>
        <w:ind w:left="2880" w:hanging="360"/>
      </w:pPr>
      <w:rPr>
        <w:rFonts w:ascii="Symbol" w:hAnsi="Symbol" w:hint="default"/>
      </w:rPr>
    </w:lvl>
    <w:lvl w:ilvl="4" w:tplc="C17C23B4" w:tentative="1">
      <w:start w:val="1"/>
      <w:numFmt w:val="bullet"/>
      <w:lvlText w:val="o"/>
      <w:lvlJc w:val="left"/>
      <w:pPr>
        <w:tabs>
          <w:tab w:val="num" w:pos="3600"/>
        </w:tabs>
        <w:ind w:left="3600" w:hanging="360"/>
      </w:pPr>
      <w:rPr>
        <w:rFonts w:ascii="Courier New" w:hAnsi="Courier New" w:cs="Courier New" w:hint="default"/>
      </w:rPr>
    </w:lvl>
    <w:lvl w:ilvl="5" w:tplc="3A3696BC" w:tentative="1">
      <w:start w:val="1"/>
      <w:numFmt w:val="bullet"/>
      <w:lvlText w:val=""/>
      <w:lvlJc w:val="left"/>
      <w:pPr>
        <w:tabs>
          <w:tab w:val="num" w:pos="4320"/>
        </w:tabs>
        <w:ind w:left="4320" w:hanging="360"/>
      </w:pPr>
      <w:rPr>
        <w:rFonts w:ascii="Wingdings" w:hAnsi="Wingdings" w:hint="default"/>
      </w:rPr>
    </w:lvl>
    <w:lvl w:ilvl="6" w:tplc="5246AAF4" w:tentative="1">
      <w:start w:val="1"/>
      <w:numFmt w:val="bullet"/>
      <w:lvlText w:val=""/>
      <w:lvlJc w:val="left"/>
      <w:pPr>
        <w:tabs>
          <w:tab w:val="num" w:pos="5040"/>
        </w:tabs>
        <w:ind w:left="5040" w:hanging="360"/>
      </w:pPr>
      <w:rPr>
        <w:rFonts w:ascii="Symbol" w:hAnsi="Symbol" w:hint="default"/>
      </w:rPr>
    </w:lvl>
    <w:lvl w:ilvl="7" w:tplc="DDC205B2" w:tentative="1">
      <w:start w:val="1"/>
      <w:numFmt w:val="bullet"/>
      <w:lvlText w:val="o"/>
      <w:lvlJc w:val="left"/>
      <w:pPr>
        <w:tabs>
          <w:tab w:val="num" w:pos="5760"/>
        </w:tabs>
        <w:ind w:left="5760" w:hanging="360"/>
      </w:pPr>
      <w:rPr>
        <w:rFonts w:ascii="Courier New" w:hAnsi="Courier New" w:cs="Courier New" w:hint="default"/>
      </w:rPr>
    </w:lvl>
    <w:lvl w:ilvl="8" w:tplc="BB067CEE"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743"/>
    <w:rsid w:val="00013FD3"/>
    <w:rsid w:val="0003455D"/>
    <w:rsid w:val="0004199C"/>
    <w:rsid w:val="000441E9"/>
    <w:rsid w:val="0005089A"/>
    <w:rsid w:val="00082895"/>
    <w:rsid w:val="00082C7E"/>
    <w:rsid w:val="00095F10"/>
    <w:rsid w:val="000C3F2F"/>
    <w:rsid w:val="000D30F3"/>
    <w:rsid w:val="000D7F6F"/>
    <w:rsid w:val="000F2555"/>
    <w:rsid w:val="001078AD"/>
    <w:rsid w:val="00112E65"/>
    <w:rsid w:val="00145427"/>
    <w:rsid w:val="0014542D"/>
    <w:rsid w:val="00187839"/>
    <w:rsid w:val="00196B31"/>
    <w:rsid w:val="001C5A5F"/>
    <w:rsid w:val="001E04ED"/>
    <w:rsid w:val="001F629E"/>
    <w:rsid w:val="00220E30"/>
    <w:rsid w:val="0023766B"/>
    <w:rsid w:val="00241981"/>
    <w:rsid w:val="00246F11"/>
    <w:rsid w:val="002543A7"/>
    <w:rsid w:val="0028267A"/>
    <w:rsid w:val="00283D30"/>
    <w:rsid w:val="00297197"/>
    <w:rsid w:val="002A1498"/>
    <w:rsid w:val="002A3B30"/>
    <w:rsid w:val="002B169E"/>
    <w:rsid w:val="002B5371"/>
    <w:rsid w:val="002C4C87"/>
    <w:rsid w:val="002C754A"/>
    <w:rsid w:val="002D0935"/>
    <w:rsid w:val="002D1D7E"/>
    <w:rsid w:val="002D33FB"/>
    <w:rsid w:val="002D4CA5"/>
    <w:rsid w:val="002E55B4"/>
    <w:rsid w:val="002E6F83"/>
    <w:rsid w:val="002F6510"/>
    <w:rsid w:val="0031270C"/>
    <w:rsid w:val="00312FB4"/>
    <w:rsid w:val="00313B1B"/>
    <w:rsid w:val="00315E7B"/>
    <w:rsid w:val="003164DD"/>
    <w:rsid w:val="00316655"/>
    <w:rsid w:val="00316D13"/>
    <w:rsid w:val="003172ED"/>
    <w:rsid w:val="00341489"/>
    <w:rsid w:val="00375A43"/>
    <w:rsid w:val="00377096"/>
    <w:rsid w:val="00381A8B"/>
    <w:rsid w:val="0039429D"/>
    <w:rsid w:val="003B5518"/>
    <w:rsid w:val="003D4323"/>
    <w:rsid w:val="003D56D2"/>
    <w:rsid w:val="003D7351"/>
    <w:rsid w:val="003D7C0D"/>
    <w:rsid w:val="003F7AF9"/>
    <w:rsid w:val="0040634D"/>
    <w:rsid w:val="00414DAF"/>
    <w:rsid w:val="00415705"/>
    <w:rsid w:val="0042544C"/>
    <w:rsid w:val="00451293"/>
    <w:rsid w:val="00451E10"/>
    <w:rsid w:val="00464528"/>
    <w:rsid w:val="004879E4"/>
    <w:rsid w:val="004A141E"/>
    <w:rsid w:val="004A2E82"/>
    <w:rsid w:val="004A64A8"/>
    <w:rsid w:val="004B5C1E"/>
    <w:rsid w:val="004B61D9"/>
    <w:rsid w:val="004D7966"/>
    <w:rsid w:val="004E513D"/>
    <w:rsid w:val="00500AB7"/>
    <w:rsid w:val="00503706"/>
    <w:rsid w:val="005120FB"/>
    <w:rsid w:val="00515D79"/>
    <w:rsid w:val="00527743"/>
    <w:rsid w:val="0054644A"/>
    <w:rsid w:val="00553AFE"/>
    <w:rsid w:val="0058201D"/>
    <w:rsid w:val="0059443F"/>
    <w:rsid w:val="005961C5"/>
    <w:rsid w:val="005971C2"/>
    <w:rsid w:val="00597753"/>
    <w:rsid w:val="005A7584"/>
    <w:rsid w:val="005B1EC3"/>
    <w:rsid w:val="005D7B4A"/>
    <w:rsid w:val="005E1FC2"/>
    <w:rsid w:val="005E226C"/>
    <w:rsid w:val="005E3E9D"/>
    <w:rsid w:val="005F12B1"/>
    <w:rsid w:val="00601E0C"/>
    <w:rsid w:val="00610368"/>
    <w:rsid w:val="00627AF2"/>
    <w:rsid w:val="00631486"/>
    <w:rsid w:val="00634B76"/>
    <w:rsid w:val="0064189C"/>
    <w:rsid w:val="006452B0"/>
    <w:rsid w:val="00650DE4"/>
    <w:rsid w:val="00652CD5"/>
    <w:rsid w:val="00663AFC"/>
    <w:rsid w:val="006653C3"/>
    <w:rsid w:val="00666980"/>
    <w:rsid w:val="00673964"/>
    <w:rsid w:val="0067517B"/>
    <w:rsid w:val="00693574"/>
    <w:rsid w:val="006A1B0D"/>
    <w:rsid w:val="006D19FC"/>
    <w:rsid w:val="006D72B9"/>
    <w:rsid w:val="006D788A"/>
    <w:rsid w:val="006F09D7"/>
    <w:rsid w:val="006F4CFD"/>
    <w:rsid w:val="006F5DC8"/>
    <w:rsid w:val="00724493"/>
    <w:rsid w:val="00744A48"/>
    <w:rsid w:val="0074533C"/>
    <w:rsid w:val="007813F6"/>
    <w:rsid w:val="00784A19"/>
    <w:rsid w:val="00793336"/>
    <w:rsid w:val="00793930"/>
    <w:rsid w:val="0079669F"/>
    <w:rsid w:val="00796F19"/>
    <w:rsid w:val="007A2485"/>
    <w:rsid w:val="007A33B6"/>
    <w:rsid w:val="007B5528"/>
    <w:rsid w:val="007C182B"/>
    <w:rsid w:val="007C1D17"/>
    <w:rsid w:val="007C3A37"/>
    <w:rsid w:val="007C6107"/>
    <w:rsid w:val="007E37F3"/>
    <w:rsid w:val="007F28FA"/>
    <w:rsid w:val="007F4CC7"/>
    <w:rsid w:val="00805DAE"/>
    <w:rsid w:val="00807B2E"/>
    <w:rsid w:val="008119E6"/>
    <w:rsid w:val="00812AA1"/>
    <w:rsid w:val="00845031"/>
    <w:rsid w:val="0086613A"/>
    <w:rsid w:val="00866D5E"/>
    <w:rsid w:val="008711E3"/>
    <w:rsid w:val="00875842"/>
    <w:rsid w:val="0088092B"/>
    <w:rsid w:val="00883F74"/>
    <w:rsid w:val="0088472F"/>
    <w:rsid w:val="00884B69"/>
    <w:rsid w:val="008A3468"/>
    <w:rsid w:val="008A74B8"/>
    <w:rsid w:val="008C518A"/>
    <w:rsid w:val="008C7290"/>
    <w:rsid w:val="008F71FD"/>
    <w:rsid w:val="009275BE"/>
    <w:rsid w:val="00932299"/>
    <w:rsid w:val="00934738"/>
    <w:rsid w:val="009461E4"/>
    <w:rsid w:val="009516C5"/>
    <w:rsid w:val="009879A8"/>
    <w:rsid w:val="00993E58"/>
    <w:rsid w:val="009B3601"/>
    <w:rsid w:val="009C32FF"/>
    <w:rsid w:val="009E6237"/>
    <w:rsid w:val="009F64BA"/>
    <w:rsid w:val="00A0398D"/>
    <w:rsid w:val="00A1028F"/>
    <w:rsid w:val="00A20C6E"/>
    <w:rsid w:val="00A318C0"/>
    <w:rsid w:val="00A4227B"/>
    <w:rsid w:val="00A528FE"/>
    <w:rsid w:val="00A6432A"/>
    <w:rsid w:val="00A66078"/>
    <w:rsid w:val="00A72823"/>
    <w:rsid w:val="00A739DD"/>
    <w:rsid w:val="00A77002"/>
    <w:rsid w:val="00A838B6"/>
    <w:rsid w:val="00A84366"/>
    <w:rsid w:val="00A8454A"/>
    <w:rsid w:val="00AC6168"/>
    <w:rsid w:val="00AC7482"/>
    <w:rsid w:val="00AD02DA"/>
    <w:rsid w:val="00AE5992"/>
    <w:rsid w:val="00AF2183"/>
    <w:rsid w:val="00AF5EFA"/>
    <w:rsid w:val="00B151D2"/>
    <w:rsid w:val="00B158C2"/>
    <w:rsid w:val="00B165FE"/>
    <w:rsid w:val="00B21B81"/>
    <w:rsid w:val="00B23AA4"/>
    <w:rsid w:val="00B247DA"/>
    <w:rsid w:val="00B25326"/>
    <w:rsid w:val="00B37EE0"/>
    <w:rsid w:val="00B434A2"/>
    <w:rsid w:val="00B474D1"/>
    <w:rsid w:val="00B56A6C"/>
    <w:rsid w:val="00B7714E"/>
    <w:rsid w:val="00B83DC3"/>
    <w:rsid w:val="00BA74A5"/>
    <w:rsid w:val="00BB0DE9"/>
    <w:rsid w:val="00BB64A1"/>
    <w:rsid w:val="00BC4355"/>
    <w:rsid w:val="00BE2B64"/>
    <w:rsid w:val="00BE4AAE"/>
    <w:rsid w:val="00BE7D49"/>
    <w:rsid w:val="00C026DD"/>
    <w:rsid w:val="00C14190"/>
    <w:rsid w:val="00C14E02"/>
    <w:rsid w:val="00C27928"/>
    <w:rsid w:val="00C3576C"/>
    <w:rsid w:val="00C425A4"/>
    <w:rsid w:val="00C54854"/>
    <w:rsid w:val="00C60641"/>
    <w:rsid w:val="00C64F54"/>
    <w:rsid w:val="00C6538D"/>
    <w:rsid w:val="00C93FEE"/>
    <w:rsid w:val="00C9624A"/>
    <w:rsid w:val="00CA6243"/>
    <w:rsid w:val="00CB5509"/>
    <w:rsid w:val="00CD0A77"/>
    <w:rsid w:val="00CD2092"/>
    <w:rsid w:val="00CE1340"/>
    <w:rsid w:val="00CE613A"/>
    <w:rsid w:val="00CE71C9"/>
    <w:rsid w:val="00D05B51"/>
    <w:rsid w:val="00D33280"/>
    <w:rsid w:val="00D34443"/>
    <w:rsid w:val="00D4281C"/>
    <w:rsid w:val="00D514CF"/>
    <w:rsid w:val="00D52750"/>
    <w:rsid w:val="00D54009"/>
    <w:rsid w:val="00D62223"/>
    <w:rsid w:val="00D65F75"/>
    <w:rsid w:val="00D70B75"/>
    <w:rsid w:val="00D8461D"/>
    <w:rsid w:val="00D85321"/>
    <w:rsid w:val="00D86B7D"/>
    <w:rsid w:val="00D91916"/>
    <w:rsid w:val="00D975C2"/>
    <w:rsid w:val="00DA1EFE"/>
    <w:rsid w:val="00DA2231"/>
    <w:rsid w:val="00DA35F6"/>
    <w:rsid w:val="00DA41BF"/>
    <w:rsid w:val="00DA5CDD"/>
    <w:rsid w:val="00DB3D47"/>
    <w:rsid w:val="00DC2ACE"/>
    <w:rsid w:val="00DC5A57"/>
    <w:rsid w:val="00DE13A2"/>
    <w:rsid w:val="00DF4C64"/>
    <w:rsid w:val="00E0572F"/>
    <w:rsid w:val="00E11838"/>
    <w:rsid w:val="00E12049"/>
    <w:rsid w:val="00E13D58"/>
    <w:rsid w:val="00E21AE2"/>
    <w:rsid w:val="00E37FF1"/>
    <w:rsid w:val="00E42368"/>
    <w:rsid w:val="00E61DE3"/>
    <w:rsid w:val="00E64EA2"/>
    <w:rsid w:val="00E66DE1"/>
    <w:rsid w:val="00E7041C"/>
    <w:rsid w:val="00E7367E"/>
    <w:rsid w:val="00E74050"/>
    <w:rsid w:val="00E74A3D"/>
    <w:rsid w:val="00E83820"/>
    <w:rsid w:val="00E92AF3"/>
    <w:rsid w:val="00E9609E"/>
    <w:rsid w:val="00E97059"/>
    <w:rsid w:val="00E979AA"/>
    <w:rsid w:val="00EA0D5D"/>
    <w:rsid w:val="00EC201A"/>
    <w:rsid w:val="00EE37D4"/>
    <w:rsid w:val="00F31CCB"/>
    <w:rsid w:val="00F36363"/>
    <w:rsid w:val="00F44D7F"/>
    <w:rsid w:val="00F560E4"/>
    <w:rsid w:val="00F61C38"/>
    <w:rsid w:val="00F80346"/>
    <w:rsid w:val="00F82D86"/>
    <w:rsid w:val="00F87197"/>
    <w:rsid w:val="00F93AF3"/>
    <w:rsid w:val="00F9684E"/>
    <w:rsid w:val="00FA0754"/>
    <w:rsid w:val="00FB1D17"/>
    <w:rsid w:val="00FB57A3"/>
    <w:rsid w:val="00FB68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27743"/>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27743"/>
    <w:pPr>
      <w:spacing w:after="0" w:line="240" w:lineRule="auto"/>
      <w:jc w:val="center"/>
    </w:pPr>
    <w:rPr>
      <w:rFonts w:ascii="Times New Roman" w:eastAsia="Times New Roman" w:hAnsi="Times New Roman" w:cs="Times New Roman"/>
      <w:sz w:val="36"/>
      <w:szCs w:val="20"/>
    </w:rPr>
  </w:style>
  <w:style w:type="character" w:customStyle="1" w:styleId="a4">
    <w:name w:val="Основной текст Знак"/>
    <w:basedOn w:val="a0"/>
    <w:link w:val="a3"/>
    <w:rsid w:val="00527743"/>
    <w:rPr>
      <w:rFonts w:ascii="Times New Roman" w:eastAsia="Times New Roman" w:hAnsi="Times New Roman" w:cs="Times New Roman"/>
      <w:sz w:val="36"/>
      <w:szCs w:val="20"/>
    </w:rPr>
  </w:style>
  <w:style w:type="character" w:customStyle="1" w:styleId="10">
    <w:name w:val="Заголовок 1 Знак"/>
    <w:basedOn w:val="a0"/>
    <w:link w:val="1"/>
    <w:rsid w:val="00527743"/>
    <w:rPr>
      <w:rFonts w:ascii="Arial" w:eastAsia="Times New Roman" w:hAnsi="Arial" w:cs="Times New Roman"/>
      <w:b/>
      <w:bCs/>
      <w:color w:val="000080"/>
      <w:sz w:val="20"/>
      <w:szCs w:val="20"/>
    </w:rPr>
  </w:style>
  <w:style w:type="paragraph" w:styleId="a5">
    <w:name w:val="Body Text Indent"/>
    <w:basedOn w:val="a"/>
    <w:link w:val="a6"/>
    <w:rsid w:val="00527743"/>
    <w:pPr>
      <w:spacing w:after="120" w:line="240" w:lineRule="auto"/>
      <w:ind w:left="283"/>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rsid w:val="00527743"/>
    <w:rPr>
      <w:rFonts w:ascii="Times New Roman" w:eastAsia="Times New Roman" w:hAnsi="Times New Roman" w:cs="Times New Roman"/>
      <w:sz w:val="24"/>
      <w:szCs w:val="24"/>
    </w:rPr>
  </w:style>
  <w:style w:type="paragraph" w:styleId="a7">
    <w:name w:val="Normal (Web)"/>
    <w:aliases w:val="Обычный (веб)1,Обычный (Web)1"/>
    <w:basedOn w:val="a"/>
    <w:uiPriority w:val="99"/>
    <w:rsid w:val="005277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Без интервала1"/>
    <w:rsid w:val="00527743"/>
    <w:pPr>
      <w:spacing w:after="0" w:line="240" w:lineRule="auto"/>
    </w:pPr>
    <w:rPr>
      <w:rFonts w:ascii="Calibri" w:eastAsia="Calibri" w:hAnsi="Calibri" w:cs="Times New Roman"/>
      <w:lang w:eastAsia="en-US"/>
    </w:rPr>
  </w:style>
  <w:style w:type="character" w:customStyle="1" w:styleId="FontStyle33">
    <w:name w:val="Font Style33"/>
    <w:rsid w:val="00527743"/>
    <w:rPr>
      <w:rFonts w:ascii="Times New Roman" w:hAnsi="Times New Roman" w:cs="Times New Roman" w:hint="default"/>
      <w:sz w:val="24"/>
    </w:rPr>
  </w:style>
  <w:style w:type="character" w:styleId="a8">
    <w:name w:val="Strong"/>
    <w:basedOn w:val="a0"/>
    <w:qFormat/>
    <w:rsid w:val="00527743"/>
    <w:rPr>
      <w:b/>
      <w:bCs/>
    </w:rPr>
  </w:style>
  <w:style w:type="paragraph" w:styleId="a9">
    <w:name w:val="No Spacing"/>
    <w:uiPriority w:val="1"/>
    <w:qFormat/>
    <w:rsid w:val="00527743"/>
    <w:pPr>
      <w:spacing w:after="0" w:line="240" w:lineRule="auto"/>
    </w:pPr>
    <w:rPr>
      <w:rFonts w:ascii="Calibri" w:eastAsia="Calibri" w:hAnsi="Calibri" w:cs="Times New Roman"/>
      <w:lang w:eastAsia="en-US"/>
    </w:rPr>
  </w:style>
  <w:style w:type="paragraph" w:styleId="aa">
    <w:name w:val="footer"/>
    <w:basedOn w:val="a"/>
    <w:link w:val="12"/>
    <w:uiPriority w:val="99"/>
    <w:rsid w:val="00E8382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Нижний колонтитул Знак"/>
    <w:basedOn w:val="a0"/>
    <w:uiPriority w:val="99"/>
    <w:rsid w:val="00E83820"/>
  </w:style>
  <w:style w:type="character" w:customStyle="1" w:styleId="12">
    <w:name w:val="Нижний колонтитул Знак1"/>
    <w:basedOn w:val="a0"/>
    <w:link w:val="aa"/>
    <w:uiPriority w:val="99"/>
    <w:locked/>
    <w:rsid w:val="00E83820"/>
    <w:rPr>
      <w:rFonts w:ascii="Times New Roman" w:eastAsia="Times New Roman" w:hAnsi="Times New Roman" w:cs="Times New Roman"/>
      <w:sz w:val="24"/>
      <w:szCs w:val="24"/>
    </w:rPr>
  </w:style>
  <w:style w:type="paragraph" w:styleId="2">
    <w:name w:val="Body Text Indent 2"/>
    <w:basedOn w:val="a"/>
    <w:link w:val="20"/>
    <w:rsid w:val="00E83820"/>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E83820"/>
    <w:rPr>
      <w:rFonts w:ascii="Times New Roman" w:eastAsia="Times New Roman" w:hAnsi="Times New Roman" w:cs="Times New Roman"/>
      <w:sz w:val="24"/>
      <w:szCs w:val="24"/>
    </w:rPr>
  </w:style>
  <w:style w:type="table" w:styleId="ac">
    <w:name w:val="Table Grid"/>
    <w:basedOn w:val="a1"/>
    <w:rsid w:val="002F6510"/>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2F6510"/>
    <w:pPr>
      <w:ind w:left="720"/>
      <w:contextualSpacing/>
    </w:pPr>
  </w:style>
  <w:style w:type="character" w:styleId="ae">
    <w:name w:val="line number"/>
    <w:basedOn w:val="a0"/>
    <w:uiPriority w:val="99"/>
    <w:semiHidden/>
    <w:unhideWhenUsed/>
    <w:rsid w:val="002D1D7E"/>
  </w:style>
  <w:style w:type="paragraph" w:styleId="af">
    <w:name w:val="header"/>
    <w:basedOn w:val="a"/>
    <w:link w:val="af0"/>
    <w:uiPriority w:val="99"/>
    <w:unhideWhenUsed/>
    <w:rsid w:val="002D1D7E"/>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D1D7E"/>
  </w:style>
  <w:style w:type="character" w:customStyle="1" w:styleId="s7">
    <w:name w:val="s7"/>
    <w:basedOn w:val="a0"/>
    <w:rsid w:val="00CE613A"/>
  </w:style>
  <w:style w:type="paragraph" w:styleId="af1">
    <w:name w:val="Balloon Text"/>
    <w:basedOn w:val="a"/>
    <w:link w:val="af2"/>
    <w:uiPriority w:val="99"/>
    <w:semiHidden/>
    <w:unhideWhenUsed/>
    <w:rsid w:val="00B25326"/>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B25326"/>
    <w:rPr>
      <w:rFonts w:ascii="Tahoma" w:hAnsi="Tahoma" w:cs="Tahoma"/>
      <w:sz w:val="16"/>
      <w:szCs w:val="16"/>
    </w:rPr>
  </w:style>
  <w:style w:type="paragraph" w:styleId="21">
    <w:name w:val="Body Text 2"/>
    <w:basedOn w:val="a"/>
    <w:link w:val="22"/>
    <w:uiPriority w:val="99"/>
    <w:unhideWhenUsed/>
    <w:rsid w:val="00082C7E"/>
    <w:pPr>
      <w:spacing w:after="120" w:line="480" w:lineRule="auto"/>
    </w:pPr>
  </w:style>
  <w:style w:type="character" w:customStyle="1" w:styleId="22">
    <w:name w:val="Основной текст 2 Знак"/>
    <w:basedOn w:val="a0"/>
    <w:link w:val="21"/>
    <w:uiPriority w:val="99"/>
    <w:rsid w:val="00082C7E"/>
  </w:style>
  <w:style w:type="character" w:customStyle="1" w:styleId="s12">
    <w:name w:val="s12"/>
    <w:basedOn w:val="a0"/>
    <w:rsid w:val="00D33280"/>
  </w:style>
  <w:style w:type="paragraph" w:customStyle="1" w:styleId="s6">
    <w:name w:val="s6"/>
    <w:basedOn w:val="a"/>
    <w:rsid w:val="00B474D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27743"/>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27743"/>
    <w:pPr>
      <w:spacing w:after="0" w:line="240" w:lineRule="auto"/>
      <w:jc w:val="center"/>
    </w:pPr>
    <w:rPr>
      <w:rFonts w:ascii="Times New Roman" w:eastAsia="Times New Roman" w:hAnsi="Times New Roman" w:cs="Times New Roman"/>
      <w:sz w:val="36"/>
      <w:szCs w:val="20"/>
    </w:rPr>
  </w:style>
  <w:style w:type="character" w:customStyle="1" w:styleId="a4">
    <w:name w:val="Основной текст Знак"/>
    <w:basedOn w:val="a0"/>
    <w:link w:val="a3"/>
    <w:rsid w:val="00527743"/>
    <w:rPr>
      <w:rFonts w:ascii="Times New Roman" w:eastAsia="Times New Roman" w:hAnsi="Times New Roman" w:cs="Times New Roman"/>
      <w:sz w:val="36"/>
      <w:szCs w:val="20"/>
    </w:rPr>
  </w:style>
  <w:style w:type="character" w:customStyle="1" w:styleId="10">
    <w:name w:val="Заголовок 1 Знак"/>
    <w:basedOn w:val="a0"/>
    <w:link w:val="1"/>
    <w:rsid w:val="00527743"/>
    <w:rPr>
      <w:rFonts w:ascii="Arial" w:eastAsia="Times New Roman" w:hAnsi="Arial" w:cs="Times New Roman"/>
      <w:b/>
      <w:bCs/>
      <w:color w:val="000080"/>
      <w:sz w:val="20"/>
      <w:szCs w:val="20"/>
    </w:rPr>
  </w:style>
  <w:style w:type="paragraph" w:styleId="a5">
    <w:name w:val="Body Text Indent"/>
    <w:basedOn w:val="a"/>
    <w:link w:val="a6"/>
    <w:rsid w:val="00527743"/>
    <w:pPr>
      <w:spacing w:after="120" w:line="240" w:lineRule="auto"/>
      <w:ind w:left="283"/>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rsid w:val="00527743"/>
    <w:rPr>
      <w:rFonts w:ascii="Times New Roman" w:eastAsia="Times New Roman" w:hAnsi="Times New Roman" w:cs="Times New Roman"/>
      <w:sz w:val="24"/>
      <w:szCs w:val="24"/>
    </w:rPr>
  </w:style>
  <w:style w:type="paragraph" w:styleId="a7">
    <w:name w:val="Normal (Web)"/>
    <w:aliases w:val="Обычный (веб)1,Обычный (Web)1"/>
    <w:basedOn w:val="a"/>
    <w:uiPriority w:val="99"/>
    <w:rsid w:val="005277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Без интервала1"/>
    <w:rsid w:val="00527743"/>
    <w:pPr>
      <w:spacing w:after="0" w:line="240" w:lineRule="auto"/>
    </w:pPr>
    <w:rPr>
      <w:rFonts w:ascii="Calibri" w:eastAsia="Calibri" w:hAnsi="Calibri" w:cs="Times New Roman"/>
      <w:lang w:eastAsia="en-US"/>
    </w:rPr>
  </w:style>
  <w:style w:type="character" w:customStyle="1" w:styleId="FontStyle33">
    <w:name w:val="Font Style33"/>
    <w:rsid w:val="00527743"/>
    <w:rPr>
      <w:rFonts w:ascii="Times New Roman" w:hAnsi="Times New Roman" w:cs="Times New Roman" w:hint="default"/>
      <w:sz w:val="24"/>
    </w:rPr>
  </w:style>
  <w:style w:type="character" w:styleId="a8">
    <w:name w:val="Strong"/>
    <w:basedOn w:val="a0"/>
    <w:qFormat/>
    <w:rsid w:val="00527743"/>
    <w:rPr>
      <w:b/>
      <w:bCs/>
    </w:rPr>
  </w:style>
  <w:style w:type="paragraph" w:styleId="a9">
    <w:name w:val="No Spacing"/>
    <w:uiPriority w:val="1"/>
    <w:qFormat/>
    <w:rsid w:val="00527743"/>
    <w:pPr>
      <w:spacing w:after="0" w:line="240" w:lineRule="auto"/>
    </w:pPr>
    <w:rPr>
      <w:rFonts w:ascii="Calibri" w:eastAsia="Calibri" w:hAnsi="Calibri" w:cs="Times New Roman"/>
      <w:lang w:eastAsia="en-US"/>
    </w:rPr>
  </w:style>
  <w:style w:type="paragraph" w:styleId="aa">
    <w:name w:val="footer"/>
    <w:basedOn w:val="a"/>
    <w:link w:val="12"/>
    <w:uiPriority w:val="99"/>
    <w:rsid w:val="00E8382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Нижний колонтитул Знак"/>
    <w:basedOn w:val="a0"/>
    <w:uiPriority w:val="99"/>
    <w:rsid w:val="00E83820"/>
  </w:style>
  <w:style w:type="character" w:customStyle="1" w:styleId="12">
    <w:name w:val="Нижний колонтитул Знак1"/>
    <w:basedOn w:val="a0"/>
    <w:link w:val="aa"/>
    <w:uiPriority w:val="99"/>
    <w:locked/>
    <w:rsid w:val="00E83820"/>
    <w:rPr>
      <w:rFonts w:ascii="Times New Roman" w:eastAsia="Times New Roman" w:hAnsi="Times New Roman" w:cs="Times New Roman"/>
      <w:sz w:val="24"/>
      <w:szCs w:val="24"/>
    </w:rPr>
  </w:style>
  <w:style w:type="paragraph" w:styleId="2">
    <w:name w:val="Body Text Indent 2"/>
    <w:basedOn w:val="a"/>
    <w:link w:val="20"/>
    <w:rsid w:val="00E83820"/>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E83820"/>
    <w:rPr>
      <w:rFonts w:ascii="Times New Roman" w:eastAsia="Times New Roman" w:hAnsi="Times New Roman" w:cs="Times New Roman"/>
      <w:sz w:val="24"/>
      <w:szCs w:val="24"/>
    </w:rPr>
  </w:style>
  <w:style w:type="table" w:styleId="ac">
    <w:name w:val="Table Grid"/>
    <w:basedOn w:val="a1"/>
    <w:rsid w:val="002F6510"/>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2F6510"/>
    <w:pPr>
      <w:ind w:left="720"/>
      <w:contextualSpacing/>
    </w:pPr>
  </w:style>
  <w:style w:type="character" w:styleId="ae">
    <w:name w:val="line number"/>
    <w:basedOn w:val="a0"/>
    <w:uiPriority w:val="99"/>
    <w:semiHidden/>
    <w:unhideWhenUsed/>
    <w:rsid w:val="002D1D7E"/>
  </w:style>
  <w:style w:type="paragraph" w:styleId="af">
    <w:name w:val="header"/>
    <w:basedOn w:val="a"/>
    <w:link w:val="af0"/>
    <w:uiPriority w:val="99"/>
    <w:unhideWhenUsed/>
    <w:rsid w:val="002D1D7E"/>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D1D7E"/>
  </w:style>
  <w:style w:type="character" w:customStyle="1" w:styleId="s7">
    <w:name w:val="s7"/>
    <w:basedOn w:val="a0"/>
    <w:rsid w:val="00CE613A"/>
  </w:style>
  <w:style w:type="paragraph" w:styleId="af1">
    <w:name w:val="Balloon Text"/>
    <w:basedOn w:val="a"/>
    <w:link w:val="af2"/>
    <w:uiPriority w:val="99"/>
    <w:semiHidden/>
    <w:unhideWhenUsed/>
    <w:rsid w:val="00B25326"/>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B25326"/>
    <w:rPr>
      <w:rFonts w:ascii="Tahoma" w:hAnsi="Tahoma" w:cs="Tahoma"/>
      <w:sz w:val="16"/>
      <w:szCs w:val="16"/>
    </w:rPr>
  </w:style>
  <w:style w:type="paragraph" w:styleId="21">
    <w:name w:val="Body Text 2"/>
    <w:basedOn w:val="a"/>
    <w:link w:val="22"/>
    <w:uiPriority w:val="99"/>
    <w:unhideWhenUsed/>
    <w:rsid w:val="00082C7E"/>
    <w:pPr>
      <w:spacing w:after="120" w:line="480" w:lineRule="auto"/>
    </w:pPr>
  </w:style>
  <w:style w:type="character" w:customStyle="1" w:styleId="22">
    <w:name w:val="Основной текст 2 Знак"/>
    <w:basedOn w:val="a0"/>
    <w:link w:val="21"/>
    <w:uiPriority w:val="99"/>
    <w:rsid w:val="00082C7E"/>
  </w:style>
  <w:style w:type="character" w:customStyle="1" w:styleId="s12">
    <w:name w:val="s12"/>
    <w:basedOn w:val="a0"/>
    <w:rsid w:val="00D33280"/>
  </w:style>
  <w:style w:type="paragraph" w:customStyle="1" w:styleId="s6">
    <w:name w:val="s6"/>
    <w:basedOn w:val="a"/>
    <w:rsid w:val="00B474D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7604B-0610-4297-8968-1AAF08CA9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2038</Words>
  <Characters>11618</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13629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Айгуль Гатина</cp:lastModifiedBy>
  <cp:revision>2</cp:revision>
  <cp:lastPrinted>2023-04-28T06:29:00Z</cp:lastPrinted>
  <dcterms:created xsi:type="dcterms:W3CDTF">2025-07-24T11:41:00Z</dcterms:created>
  <dcterms:modified xsi:type="dcterms:W3CDTF">2025-07-24T11:41:00Z</dcterms:modified>
</cp:coreProperties>
</file>