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F" w:rsidRPr="00914929" w:rsidRDefault="00E95AFF" w:rsidP="00E95AFF">
      <w:pPr>
        <w:jc w:val="center"/>
        <w:rPr>
          <w:b/>
          <w:color w:val="000000"/>
          <w:sz w:val="28"/>
          <w:szCs w:val="28"/>
        </w:rPr>
      </w:pPr>
      <w:r w:rsidRPr="00914929">
        <w:rPr>
          <w:b/>
          <w:color w:val="000000"/>
          <w:sz w:val="28"/>
          <w:szCs w:val="28"/>
        </w:rPr>
        <w:t>СОВЕТ НУРЛАТСКОГО МУНИЦИПАЛЬНОГО РАЙОНА</w:t>
      </w:r>
    </w:p>
    <w:p w:rsidR="00E95AFF" w:rsidRPr="00914929" w:rsidRDefault="00E95AFF" w:rsidP="00E95AFF">
      <w:pPr>
        <w:jc w:val="center"/>
        <w:rPr>
          <w:b/>
          <w:color w:val="000000"/>
          <w:sz w:val="28"/>
          <w:szCs w:val="28"/>
        </w:rPr>
      </w:pPr>
      <w:r w:rsidRPr="00914929">
        <w:rPr>
          <w:b/>
          <w:color w:val="000000"/>
          <w:sz w:val="28"/>
          <w:szCs w:val="28"/>
        </w:rPr>
        <w:t xml:space="preserve"> РЕСПУБЛИКИ ТАТАРСТАН</w:t>
      </w:r>
    </w:p>
    <w:p w:rsidR="00E95AFF" w:rsidRPr="00914929" w:rsidRDefault="00E95AFF" w:rsidP="00E95AFF">
      <w:pPr>
        <w:jc w:val="center"/>
        <w:rPr>
          <w:sz w:val="28"/>
          <w:szCs w:val="28"/>
        </w:rPr>
      </w:pPr>
    </w:p>
    <w:p w:rsidR="00E95AFF" w:rsidRPr="00914929" w:rsidRDefault="00E95AFF" w:rsidP="00E95AFF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91515" cy="89154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FF" w:rsidRPr="00914929" w:rsidRDefault="00E95AFF" w:rsidP="00E95AFF">
      <w:pPr>
        <w:jc w:val="center"/>
        <w:rPr>
          <w:b/>
          <w:sz w:val="28"/>
          <w:szCs w:val="28"/>
        </w:rPr>
      </w:pPr>
      <w:r w:rsidRPr="00914929">
        <w:rPr>
          <w:b/>
          <w:sz w:val="28"/>
          <w:szCs w:val="28"/>
        </w:rPr>
        <w:t>КАРАР</w:t>
      </w:r>
    </w:p>
    <w:p w:rsidR="00E95AFF" w:rsidRPr="00914929" w:rsidRDefault="00E95AFF" w:rsidP="00E95AFF">
      <w:pPr>
        <w:pStyle w:val="2"/>
        <w:jc w:val="center"/>
        <w:rPr>
          <w:b/>
          <w:sz w:val="28"/>
          <w:szCs w:val="28"/>
        </w:rPr>
      </w:pPr>
      <w:r w:rsidRPr="00914929">
        <w:rPr>
          <w:b/>
          <w:sz w:val="28"/>
          <w:szCs w:val="28"/>
        </w:rPr>
        <w:t>РЕШЕНИЕ</w:t>
      </w:r>
    </w:p>
    <w:p w:rsidR="00E95AFF" w:rsidRPr="00914929" w:rsidRDefault="00E95AFF" w:rsidP="00E95AFF">
      <w:pPr>
        <w:rPr>
          <w:sz w:val="28"/>
          <w:szCs w:val="28"/>
        </w:rPr>
      </w:pPr>
    </w:p>
    <w:p w:rsidR="00E95AFF" w:rsidRPr="00914929" w:rsidRDefault="00E95AFF" w:rsidP="00E95AFF">
      <w:pPr>
        <w:jc w:val="center"/>
        <w:rPr>
          <w:b/>
          <w:sz w:val="28"/>
          <w:szCs w:val="28"/>
        </w:rPr>
      </w:pPr>
      <w:r w:rsidRPr="00914929">
        <w:rPr>
          <w:b/>
          <w:sz w:val="28"/>
          <w:szCs w:val="28"/>
        </w:rPr>
        <w:t xml:space="preserve">Об утверждении Муниципальной программы энергосбережения и повышения энергетической эффективности Нурлатского муниципального района Республики Татарстан на период 2010-2015 гг. </w:t>
      </w:r>
    </w:p>
    <w:p w:rsidR="00E95AFF" w:rsidRDefault="00E95AFF" w:rsidP="00E95AFF">
      <w:pPr>
        <w:jc w:val="center"/>
        <w:rPr>
          <w:b/>
          <w:sz w:val="28"/>
          <w:szCs w:val="28"/>
        </w:rPr>
      </w:pPr>
      <w:r w:rsidRPr="00914929">
        <w:rPr>
          <w:b/>
          <w:sz w:val="28"/>
          <w:szCs w:val="28"/>
        </w:rPr>
        <w:t>и на перспективу до 2020 года</w:t>
      </w:r>
    </w:p>
    <w:p w:rsidR="00E95AFF" w:rsidRPr="00914929" w:rsidRDefault="00E95AFF" w:rsidP="00E95AFF">
      <w:pPr>
        <w:jc w:val="center"/>
        <w:rPr>
          <w:b/>
          <w:sz w:val="28"/>
          <w:szCs w:val="28"/>
        </w:rPr>
      </w:pPr>
    </w:p>
    <w:p w:rsidR="00E95AFF" w:rsidRPr="002328BA" w:rsidRDefault="00E95AFF" w:rsidP="00E95AFF">
      <w:pPr>
        <w:jc w:val="both"/>
        <w:rPr>
          <w:b/>
          <w:sz w:val="28"/>
          <w:szCs w:val="28"/>
        </w:rPr>
      </w:pPr>
      <w:r w:rsidRPr="002328BA">
        <w:rPr>
          <w:b/>
          <w:sz w:val="28"/>
          <w:szCs w:val="28"/>
        </w:rPr>
        <w:t xml:space="preserve">№ 347                           </w:t>
      </w:r>
      <w:r>
        <w:rPr>
          <w:b/>
          <w:sz w:val="28"/>
          <w:szCs w:val="28"/>
        </w:rPr>
        <w:t xml:space="preserve">    </w:t>
      </w:r>
      <w:r w:rsidRPr="002328BA">
        <w:rPr>
          <w:b/>
          <w:sz w:val="28"/>
          <w:szCs w:val="28"/>
        </w:rPr>
        <w:t xml:space="preserve">                                        </w:t>
      </w:r>
      <w:r w:rsidR="00FD0847">
        <w:rPr>
          <w:b/>
          <w:sz w:val="28"/>
          <w:szCs w:val="28"/>
        </w:rPr>
        <w:t xml:space="preserve">       </w:t>
      </w:r>
      <w:r w:rsidRPr="002328BA">
        <w:rPr>
          <w:b/>
          <w:sz w:val="28"/>
          <w:szCs w:val="28"/>
        </w:rPr>
        <w:t xml:space="preserve">      от 15 сентября  2010 года                                                                  </w:t>
      </w:r>
    </w:p>
    <w:p w:rsidR="00E95AFF" w:rsidRPr="00914929" w:rsidRDefault="00E95AFF" w:rsidP="00E95AFF">
      <w:pPr>
        <w:pStyle w:val="ConsPlusNormal"/>
        <w:widowControl/>
        <w:ind w:firstLine="335"/>
        <w:jc w:val="both"/>
        <w:rPr>
          <w:rFonts w:ascii="Times New Roman" w:hAnsi="Times New Roman" w:cs="Times New Roman"/>
          <w:sz w:val="28"/>
          <w:szCs w:val="28"/>
        </w:rPr>
      </w:pPr>
    </w:p>
    <w:p w:rsidR="00E95AFF" w:rsidRPr="00914929" w:rsidRDefault="00E95AFF" w:rsidP="00E95AFF">
      <w:pPr>
        <w:pStyle w:val="ConsPlusNormal"/>
        <w:widowControl/>
        <w:ind w:firstLine="335"/>
        <w:jc w:val="both"/>
        <w:rPr>
          <w:rFonts w:ascii="Times New Roman" w:hAnsi="Times New Roman" w:cs="Times New Roman"/>
          <w:sz w:val="28"/>
          <w:szCs w:val="28"/>
        </w:rPr>
      </w:pPr>
    </w:p>
    <w:p w:rsidR="00E95AFF" w:rsidRPr="00914929" w:rsidRDefault="00E95AFF" w:rsidP="00E95AFF">
      <w:pPr>
        <w:pStyle w:val="ConsPlusNormal"/>
        <w:widowControl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r w:rsidRPr="00914929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</w:p>
    <w:p w:rsidR="00E95AFF" w:rsidRPr="00914929" w:rsidRDefault="00E95AFF" w:rsidP="00E95AFF">
      <w:pPr>
        <w:pStyle w:val="ConsPlusNormal"/>
        <w:widowControl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r w:rsidRPr="00914929">
        <w:rPr>
          <w:rFonts w:ascii="Times New Roman" w:hAnsi="Times New Roman" w:cs="Times New Roman"/>
          <w:sz w:val="28"/>
          <w:szCs w:val="28"/>
        </w:rPr>
        <w:t xml:space="preserve">Совет Нурлатского </w:t>
      </w:r>
      <w:proofErr w:type="gramStart"/>
      <w:r w:rsidRPr="009149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4929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E95AFF" w:rsidRPr="00914929" w:rsidRDefault="00E95AFF" w:rsidP="00E95AFF">
      <w:pPr>
        <w:numPr>
          <w:ilvl w:val="0"/>
          <w:numId w:val="1"/>
        </w:numPr>
        <w:jc w:val="both"/>
        <w:rPr>
          <w:sz w:val="28"/>
          <w:szCs w:val="28"/>
        </w:rPr>
      </w:pPr>
      <w:r w:rsidRPr="00914929">
        <w:rPr>
          <w:sz w:val="28"/>
          <w:szCs w:val="28"/>
        </w:rPr>
        <w:t>Утвердить  Муниципальную программу энергосбережения и повышения энергетической эффективности Нурлатского муниципального района Республики Татарстан на период 2010-2015 гг. и на перспективу до 2020 года (приложение №1).</w:t>
      </w:r>
    </w:p>
    <w:p w:rsidR="00E95AFF" w:rsidRPr="00914929" w:rsidRDefault="00E95AFF" w:rsidP="00E95AFF">
      <w:pPr>
        <w:ind w:left="840" w:hanging="480"/>
        <w:jc w:val="both"/>
        <w:rPr>
          <w:sz w:val="28"/>
          <w:szCs w:val="28"/>
        </w:rPr>
      </w:pPr>
      <w:r w:rsidRPr="00914929">
        <w:rPr>
          <w:sz w:val="28"/>
          <w:szCs w:val="28"/>
        </w:rPr>
        <w:t xml:space="preserve">2. Рекомендовать председателю МУ «Финансово-бюджетная палата» Нурлатского муниципального района </w:t>
      </w:r>
      <w:proofErr w:type="spellStart"/>
      <w:r w:rsidRPr="00914929">
        <w:rPr>
          <w:sz w:val="28"/>
          <w:szCs w:val="28"/>
        </w:rPr>
        <w:t>Рассихину</w:t>
      </w:r>
      <w:proofErr w:type="spellEnd"/>
      <w:r w:rsidRPr="00914929">
        <w:rPr>
          <w:sz w:val="28"/>
          <w:szCs w:val="28"/>
        </w:rPr>
        <w:t xml:space="preserve"> А.С. при формировании районного бюджета на очередной финансовый год с учетом сроков реализации Программы предусматривать  ассигнования на </w:t>
      </w:r>
      <w:proofErr w:type="spellStart"/>
      <w:r w:rsidRPr="00914929">
        <w:rPr>
          <w:sz w:val="28"/>
          <w:szCs w:val="28"/>
        </w:rPr>
        <w:t>софинансирование</w:t>
      </w:r>
      <w:proofErr w:type="spellEnd"/>
      <w:r w:rsidRPr="00914929">
        <w:rPr>
          <w:sz w:val="28"/>
          <w:szCs w:val="28"/>
        </w:rPr>
        <w:t xml:space="preserve"> мероприятий в соответствии с Программой.</w:t>
      </w:r>
    </w:p>
    <w:p w:rsidR="00E95AFF" w:rsidRPr="00914929" w:rsidRDefault="00E95AFF" w:rsidP="00E95AFF">
      <w:pPr>
        <w:ind w:left="840" w:hanging="480"/>
        <w:jc w:val="both"/>
        <w:rPr>
          <w:sz w:val="28"/>
          <w:szCs w:val="28"/>
        </w:rPr>
      </w:pPr>
      <w:r w:rsidRPr="00914929">
        <w:rPr>
          <w:sz w:val="28"/>
          <w:szCs w:val="28"/>
        </w:rPr>
        <w:t xml:space="preserve">3. </w:t>
      </w:r>
      <w:proofErr w:type="gramStart"/>
      <w:r w:rsidRPr="00914929">
        <w:rPr>
          <w:sz w:val="28"/>
          <w:szCs w:val="28"/>
        </w:rPr>
        <w:t>Контроль за</w:t>
      </w:r>
      <w:proofErr w:type="gramEnd"/>
      <w:r w:rsidRPr="00914929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Нурлатского муниципального района (Шарапов Р.Ш.)</w:t>
      </w:r>
    </w:p>
    <w:p w:rsidR="00E95AFF" w:rsidRPr="00914929" w:rsidRDefault="00E95AFF" w:rsidP="00E95AFF">
      <w:pPr>
        <w:jc w:val="both"/>
        <w:rPr>
          <w:sz w:val="28"/>
          <w:szCs w:val="28"/>
        </w:rPr>
      </w:pPr>
    </w:p>
    <w:p w:rsidR="00E95AFF" w:rsidRPr="00914929" w:rsidRDefault="00E95AFF" w:rsidP="00E95AFF">
      <w:pPr>
        <w:jc w:val="both"/>
        <w:rPr>
          <w:sz w:val="28"/>
          <w:szCs w:val="28"/>
        </w:rPr>
      </w:pPr>
    </w:p>
    <w:tbl>
      <w:tblPr>
        <w:tblW w:w="9140" w:type="dxa"/>
        <w:tblLook w:val="01E0"/>
      </w:tblPr>
      <w:tblGrid>
        <w:gridCol w:w="4908"/>
        <w:gridCol w:w="1440"/>
        <w:gridCol w:w="2792"/>
      </w:tblGrid>
      <w:tr w:rsidR="00E95AFF" w:rsidRPr="000E1A30" w:rsidTr="003D6222">
        <w:tc>
          <w:tcPr>
            <w:tcW w:w="4908" w:type="dxa"/>
          </w:tcPr>
          <w:p w:rsidR="00E95AFF" w:rsidRPr="000E1A30" w:rsidRDefault="00E95AFF" w:rsidP="003D6222">
            <w:pPr>
              <w:jc w:val="both"/>
              <w:rPr>
                <w:sz w:val="28"/>
                <w:szCs w:val="28"/>
              </w:rPr>
            </w:pPr>
          </w:p>
          <w:p w:rsidR="00E95AFF" w:rsidRPr="000E1A30" w:rsidRDefault="00E95AFF" w:rsidP="003D6222">
            <w:pPr>
              <w:jc w:val="both"/>
              <w:rPr>
                <w:sz w:val="28"/>
                <w:szCs w:val="28"/>
              </w:rPr>
            </w:pPr>
          </w:p>
          <w:p w:rsidR="00E95AFF" w:rsidRPr="000E1A30" w:rsidRDefault="00E95AFF" w:rsidP="003D6222">
            <w:pPr>
              <w:jc w:val="both"/>
              <w:rPr>
                <w:sz w:val="28"/>
                <w:szCs w:val="28"/>
              </w:rPr>
            </w:pPr>
            <w:r w:rsidRPr="000E1A30">
              <w:rPr>
                <w:sz w:val="28"/>
                <w:szCs w:val="28"/>
              </w:rPr>
              <w:t xml:space="preserve">Председатель Совета </w:t>
            </w:r>
          </w:p>
          <w:p w:rsidR="00E95AFF" w:rsidRPr="000E1A30" w:rsidRDefault="00E95AFF" w:rsidP="003D6222">
            <w:pPr>
              <w:rPr>
                <w:sz w:val="28"/>
                <w:szCs w:val="28"/>
              </w:rPr>
            </w:pPr>
            <w:r w:rsidRPr="000E1A30">
              <w:rPr>
                <w:sz w:val="28"/>
                <w:szCs w:val="28"/>
              </w:rPr>
              <w:t xml:space="preserve">Нурлатского муниципального района  </w:t>
            </w:r>
          </w:p>
        </w:tc>
        <w:tc>
          <w:tcPr>
            <w:tcW w:w="1440" w:type="dxa"/>
          </w:tcPr>
          <w:p w:rsidR="00E95AFF" w:rsidRPr="000E1A30" w:rsidRDefault="00E95AFF" w:rsidP="003D6222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95AFF" w:rsidRPr="000E1A30" w:rsidRDefault="00E95AFF" w:rsidP="003D6222">
            <w:pPr>
              <w:rPr>
                <w:sz w:val="28"/>
                <w:szCs w:val="28"/>
              </w:rPr>
            </w:pPr>
          </w:p>
          <w:p w:rsidR="00E95AFF" w:rsidRPr="000E1A30" w:rsidRDefault="00E95AFF" w:rsidP="003D6222">
            <w:pPr>
              <w:rPr>
                <w:sz w:val="28"/>
                <w:szCs w:val="28"/>
              </w:rPr>
            </w:pPr>
          </w:p>
          <w:p w:rsidR="00E95AFF" w:rsidRPr="000E1A30" w:rsidRDefault="00E95AFF" w:rsidP="003D6222">
            <w:pPr>
              <w:rPr>
                <w:sz w:val="28"/>
                <w:szCs w:val="28"/>
              </w:rPr>
            </w:pPr>
          </w:p>
          <w:p w:rsidR="00E95AFF" w:rsidRPr="000E1A30" w:rsidRDefault="00E95AFF" w:rsidP="003D6222">
            <w:pPr>
              <w:rPr>
                <w:sz w:val="28"/>
                <w:szCs w:val="28"/>
              </w:rPr>
            </w:pPr>
            <w:r w:rsidRPr="000E1A30">
              <w:rPr>
                <w:sz w:val="28"/>
                <w:szCs w:val="28"/>
              </w:rPr>
              <w:t xml:space="preserve">          Н.Ш. Шарапов </w:t>
            </w:r>
          </w:p>
        </w:tc>
      </w:tr>
    </w:tbl>
    <w:p w:rsidR="00E95AFF" w:rsidRPr="00914929" w:rsidRDefault="00E95AFF" w:rsidP="00E95AFF">
      <w:pPr>
        <w:jc w:val="both"/>
        <w:rPr>
          <w:sz w:val="28"/>
          <w:szCs w:val="28"/>
        </w:rPr>
      </w:pPr>
    </w:p>
    <w:p w:rsidR="00E95AFF" w:rsidRPr="00914929" w:rsidRDefault="00E95AFF" w:rsidP="00E95AFF">
      <w:pPr>
        <w:jc w:val="both"/>
        <w:rPr>
          <w:sz w:val="28"/>
          <w:szCs w:val="28"/>
        </w:rPr>
      </w:pPr>
    </w:p>
    <w:p w:rsidR="000B3FD8" w:rsidRDefault="00E95AFF" w:rsidP="00E95AFF">
      <w:pPr>
        <w:jc w:val="both"/>
        <w:rPr>
          <w:sz w:val="28"/>
          <w:szCs w:val="28"/>
        </w:rPr>
        <w:sectPr w:rsidR="000B3FD8" w:rsidSect="00B8106B">
          <w:pgSz w:w="11906" w:h="16838"/>
          <w:pgMar w:top="567" w:right="746" w:bottom="1134" w:left="1320" w:header="709" w:footer="709" w:gutter="0"/>
          <w:cols w:space="708"/>
          <w:titlePg/>
          <w:docGrid w:linePitch="360"/>
        </w:sectPr>
      </w:pPr>
      <w:r w:rsidRPr="00914929">
        <w:rPr>
          <w:sz w:val="28"/>
          <w:szCs w:val="28"/>
        </w:rPr>
        <w:t xml:space="preserve">               </w:t>
      </w:r>
    </w:p>
    <w:tbl>
      <w:tblPr>
        <w:tblW w:w="15877" w:type="dxa"/>
        <w:tblInd w:w="-601" w:type="dxa"/>
        <w:tblLayout w:type="fixed"/>
        <w:tblLook w:val="04A0"/>
      </w:tblPr>
      <w:tblGrid>
        <w:gridCol w:w="2269"/>
        <w:gridCol w:w="708"/>
        <w:gridCol w:w="1160"/>
        <w:gridCol w:w="936"/>
        <w:gridCol w:w="891"/>
        <w:gridCol w:w="981"/>
        <w:gridCol w:w="891"/>
        <w:gridCol w:w="891"/>
        <w:gridCol w:w="891"/>
        <w:gridCol w:w="891"/>
        <w:gridCol w:w="846"/>
        <w:gridCol w:w="846"/>
        <w:gridCol w:w="846"/>
        <w:gridCol w:w="846"/>
        <w:gridCol w:w="981"/>
        <w:gridCol w:w="1003"/>
      </w:tblGrid>
      <w:tr w:rsidR="000B3FD8" w:rsidRPr="000B3FD8" w:rsidTr="006647C9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D8" w:rsidRPr="000B3FD8" w:rsidRDefault="000B3FD8">
            <w:pPr>
              <w:jc w:val="center"/>
              <w:rPr>
                <w:sz w:val="20"/>
                <w:szCs w:val="20"/>
              </w:rPr>
            </w:pPr>
          </w:p>
          <w:p w:rsidR="000B3FD8" w:rsidRPr="000B3FD8" w:rsidRDefault="000B3FD8">
            <w:pPr>
              <w:jc w:val="center"/>
              <w:rPr>
                <w:sz w:val="20"/>
                <w:szCs w:val="20"/>
              </w:rPr>
            </w:pPr>
          </w:p>
          <w:p w:rsidR="000B3FD8" w:rsidRPr="000B3FD8" w:rsidRDefault="000B3FD8" w:rsidP="000B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0B3FD8">
              <w:rPr>
                <w:sz w:val="20"/>
                <w:szCs w:val="20"/>
              </w:rPr>
              <w:t xml:space="preserve">Приложение №1 </w:t>
            </w:r>
          </w:p>
          <w:p w:rsidR="000B3FD8" w:rsidRPr="000B3FD8" w:rsidRDefault="000B3FD8" w:rsidP="000B3FD8">
            <w:pPr>
              <w:jc w:val="center"/>
              <w:rPr>
                <w:sz w:val="20"/>
                <w:szCs w:val="20"/>
              </w:rPr>
            </w:pPr>
            <w:r w:rsidRPr="000B3FD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0B3FD8">
              <w:rPr>
                <w:sz w:val="20"/>
                <w:szCs w:val="20"/>
              </w:rPr>
              <w:t xml:space="preserve"> к Решению Совета Нурлатского </w:t>
            </w:r>
          </w:p>
          <w:p w:rsidR="000B3FD8" w:rsidRPr="000B3FD8" w:rsidRDefault="000B3FD8" w:rsidP="000B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3FD8">
              <w:rPr>
                <w:sz w:val="20"/>
                <w:szCs w:val="20"/>
              </w:rPr>
              <w:t>муниципального района</w:t>
            </w:r>
          </w:p>
          <w:p w:rsidR="000B3FD8" w:rsidRPr="000B3FD8" w:rsidRDefault="000B3FD8" w:rsidP="000B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3FD8">
              <w:rPr>
                <w:sz w:val="20"/>
                <w:szCs w:val="20"/>
              </w:rPr>
              <w:t xml:space="preserve">от 15.09.2001г. №347 </w:t>
            </w:r>
          </w:p>
          <w:p w:rsidR="000B3FD8" w:rsidRPr="000B3FD8" w:rsidRDefault="000B3FD8">
            <w:pPr>
              <w:jc w:val="center"/>
              <w:rPr>
                <w:sz w:val="20"/>
                <w:szCs w:val="20"/>
              </w:rPr>
            </w:pPr>
          </w:p>
          <w:p w:rsidR="000B3FD8" w:rsidRPr="000B3FD8" w:rsidRDefault="000B3FD8">
            <w:pPr>
              <w:jc w:val="center"/>
              <w:rPr>
                <w:sz w:val="20"/>
                <w:szCs w:val="20"/>
              </w:rPr>
            </w:pPr>
          </w:p>
          <w:p w:rsidR="000B3FD8" w:rsidRPr="000B3FD8" w:rsidRDefault="000B3FD8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D8">
              <w:rPr>
                <w:b/>
                <w:sz w:val="28"/>
                <w:szCs w:val="28"/>
              </w:rPr>
              <w:t xml:space="preserve">Общие сведения для расчета целевых показателей </w:t>
            </w:r>
          </w:p>
        </w:tc>
      </w:tr>
      <w:tr w:rsidR="000B3FD8" w:rsidTr="000B3FD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rPr>
                <w:b/>
                <w:bCs/>
              </w:rPr>
            </w:pPr>
          </w:p>
        </w:tc>
      </w:tr>
      <w:tr w:rsidR="000B3FD8" w:rsidTr="000B3FD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сведения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Разбивка по годам</w:t>
            </w:r>
          </w:p>
        </w:tc>
      </w:tr>
      <w:tr w:rsidR="000B3FD8" w:rsidTr="000B3FD8">
        <w:trPr>
          <w:trHeight w:val="5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B3FD8" w:rsidTr="000B3FD8">
        <w:trPr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продукт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млрд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0,614811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0,720390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0,751027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0,761832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0,777042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0,819457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0,886325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0,92178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0,99699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1,03687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1,0783495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1,11609174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Потребление ТЭР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у.т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104,126785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105,2253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107,42232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109,8642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111,64522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111,831143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потребления ЭЭ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52259,23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52532,94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53786,77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54108,28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54476,4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54875,9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55075,686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54844,12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потребления ТЭ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потребления воды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1694,1</w:t>
            </w:r>
          </w:p>
        </w:tc>
      </w:tr>
      <w:tr w:rsidR="000B3FD8" w:rsidTr="000B3FD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потребления природного газа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65358,995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65945,91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67119,74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68240,5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70013,46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70233,4</w:t>
            </w:r>
          </w:p>
        </w:tc>
      </w:tr>
      <w:tr w:rsidR="000B3FD8" w:rsidTr="000B3FD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потребления ЭЭ, расчеты за которую осуществляются с использованием приборов учета (в части МКД </w:t>
            </w:r>
            <w:proofErr w:type="gramStart"/>
            <w:r>
              <w:rPr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использованием коллективных приборов учета)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52259,23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52532,94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53786,77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54108,28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54476,4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54875,9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55075,686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54844,12</w:t>
            </w:r>
          </w:p>
        </w:tc>
      </w:tr>
      <w:tr w:rsidR="000B3FD8" w:rsidTr="000B3FD8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потребления ТЭ,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использованием приборов учета (в части МКД - с использованием коллективных приборов учета)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B3FD8" w:rsidTr="000B3FD8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Объем потребления воды, расчеты за которую осуществляются с использованием приборов учета (в части МКД </w:t>
            </w:r>
            <w:proofErr w:type="gramStart"/>
            <w:r>
              <w:rPr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использованием коллективных приборов учета)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1694,1</w:t>
            </w:r>
          </w:p>
        </w:tc>
      </w:tr>
      <w:tr w:rsidR="000B3FD8" w:rsidTr="000B3FD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потребления природного газа, расчеты за который осуществляются с использованием приборов учета (в части МКД </w:t>
            </w:r>
            <w:proofErr w:type="gramStart"/>
            <w:r>
              <w:rPr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использованием коллективных приборов учета)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62554,695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63102,61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63650,5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64198,44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70013,46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70233,4</w:t>
            </w:r>
          </w:p>
        </w:tc>
      </w:tr>
      <w:tr w:rsidR="000B3FD8" w:rsidTr="000B3FD8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ЭЭ по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 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5,49</w:t>
            </w:r>
          </w:p>
        </w:tc>
      </w:tr>
      <w:tr w:rsidR="000B3FD8" w:rsidTr="000B3FD8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ТЭ по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 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2206,9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воду по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33,63</w:t>
            </w:r>
          </w:p>
        </w:tc>
      </w:tr>
      <w:tr w:rsidR="000B3FD8" w:rsidTr="000B3FD8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природный газ по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 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4098,11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5359,07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6304,79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6620,03</w:t>
            </w:r>
          </w:p>
        </w:tc>
      </w:tr>
      <w:tr w:rsidR="000B3FD8" w:rsidTr="000B3FD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>
              <w:rPr>
                <w:color w:val="000000"/>
                <w:sz w:val="18"/>
                <w:szCs w:val="18"/>
              </w:rPr>
              <w:t>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>
              <w:rPr>
                <w:color w:val="000000"/>
                <w:sz w:val="18"/>
                <w:szCs w:val="18"/>
              </w:rPr>
              <w:t>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14426,1</w:t>
            </w:r>
          </w:p>
        </w:tc>
      </w:tr>
      <w:tr w:rsidR="000B3FD8" w:rsidTr="000B3FD8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млрд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0,011571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0,04891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0,00984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0,0120593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0,012903</w:t>
            </w:r>
          </w:p>
        </w:tc>
      </w:tr>
      <w:tr w:rsidR="000B3FD8" w:rsidTr="000B3FD8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млрд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0,113266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0,041944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0,03909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</w:tr>
      <w:tr w:rsidR="000B3FD8" w:rsidTr="000B3FD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287300</w:t>
            </w:r>
          </w:p>
        </w:tc>
      </w:tr>
      <w:tr w:rsidR="000B3FD8" w:rsidTr="000B3FD8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БУ, в которых расчеты за ТЭ осуществляются с применением расчетных способов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134600</w:t>
            </w:r>
          </w:p>
        </w:tc>
      </w:tr>
      <w:tr w:rsidR="000B3FD8" w:rsidTr="000B3FD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штатных сотрудников и контингента БУ, в которых расчеты за расход воды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14466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Численность штатных сотрудников и контингента БУ, в которых расчеты за расход воды осуществляются с применением расчетных способов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9284030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9229740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9175450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9066860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8903980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8849690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8892524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8935358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8978192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9021026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8632520</w:t>
            </w:r>
          </w:p>
        </w:tc>
      </w:tr>
      <w:tr w:rsidR="000B3FD8" w:rsidTr="000B3FD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штатных сотрудников и контингента БУ, в которых расчеты за ЭЭ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штатных сотрудников и контингента БУ, в которых расчеты за ЭЭ осуществляются с применением расчетного способа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природного газа, потребляемого (используемого) БУ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4557,995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4759,1</w:t>
            </w:r>
          </w:p>
        </w:tc>
      </w:tr>
      <w:tr w:rsidR="000B3FD8" w:rsidTr="000B3FD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4557,995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4759,1</w:t>
            </w:r>
          </w:p>
        </w:tc>
      </w:tr>
      <w:tr w:rsidR="000B3FD8" w:rsidTr="000B3FD8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МО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848836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767042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924287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976702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1081532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1133947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1186362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1238777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76988</w:t>
            </w:r>
          </w:p>
        </w:tc>
      </w:tr>
      <w:tr w:rsidR="000B3FD8" w:rsidTr="000B3FD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количество БУ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БУ, в отношении </w:t>
            </w:r>
            <w:proofErr w:type="gramStart"/>
            <w:r>
              <w:rPr>
                <w:color w:val="000000"/>
                <w:sz w:val="18"/>
                <w:szCs w:val="18"/>
              </w:rPr>
              <w:t>которых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энергосервисных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муниципальных заказчиков, заключивших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энергосервисные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договоры (контракты)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12640,324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18328,16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24519,97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24519,97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29379,91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31809,88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34239,85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36669,82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39099,79</w:t>
            </w:r>
          </w:p>
        </w:tc>
      </w:tr>
      <w:tr w:rsidR="000B3FD8" w:rsidTr="000B3FD8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B3FD8" w:rsidTr="000B3FD8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граждан, которым предоставляется социальная поддержка по оплате жилого помещения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24046200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24973200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25135200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25513200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25639200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25765200</w:t>
            </w:r>
          </w:p>
        </w:tc>
      </w:tr>
      <w:tr w:rsidR="000B3FD8" w:rsidTr="000B3FD8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24046200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24973200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25135200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25513200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25639200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25765200</w:t>
            </w:r>
          </w:p>
        </w:tc>
      </w:tr>
      <w:tr w:rsidR="000B3FD8" w:rsidTr="000B3FD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20291700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20353580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20384520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20415460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20446400</w:t>
            </w:r>
          </w:p>
        </w:tc>
      </w:tr>
      <w:tr w:rsidR="000B3FD8" w:rsidTr="000B3FD8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>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20291700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20353580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20384520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20415460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20446400</w:t>
            </w:r>
          </w:p>
        </w:tc>
      </w:tr>
      <w:tr w:rsidR="000B3FD8" w:rsidTr="000B3FD8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20291700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20353580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20384520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20415460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20446400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ТЭ,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жилых домах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Объем ТЭ,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ТЭ,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</w:tc>
      </w:tr>
      <w:tr w:rsidR="000B3FD8" w:rsidTr="000B3FD8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ТЭ, </w:t>
            </w:r>
            <w:proofErr w:type="gramStart"/>
            <w:r>
              <w:rPr>
                <w:color w:val="000000"/>
                <w:sz w:val="18"/>
                <w:szCs w:val="18"/>
              </w:rPr>
              <w:t>потребляемой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>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0B3FD8" w:rsidTr="000B3FD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729820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733400</w:t>
            </w:r>
          </w:p>
        </w:tc>
      </w:tr>
      <w:tr w:rsidR="000B3FD8" w:rsidTr="000B3FD8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729820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733400</w:t>
            </w:r>
          </w:p>
        </w:tc>
      </w:tr>
      <w:tr w:rsidR="000B3FD8" w:rsidTr="000B3FD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826100</w:t>
            </w:r>
          </w:p>
        </w:tc>
      </w:tr>
      <w:tr w:rsidR="000B3FD8" w:rsidTr="000B3FD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>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826100</w:t>
            </w:r>
          </w:p>
        </w:tc>
      </w:tr>
      <w:tr w:rsidR="000B3FD8" w:rsidTr="000B3FD8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826100</w:t>
            </w:r>
          </w:p>
        </w:tc>
      </w:tr>
      <w:tr w:rsidR="000B3FD8" w:rsidTr="000B3FD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42942</w:t>
            </w:r>
          </w:p>
        </w:tc>
      </w:tr>
      <w:tr w:rsidR="000B3FD8" w:rsidTr="000B3FD8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>
              <w:rPr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42942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22498,42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22532,3</w:t>
            </w:r>
          </w:p>
        </w:tc>
      </w:tr>
      <w:tr w:rsidR="000B3FD8" w:rsidTr="000B3FD8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22498,42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22532,3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жилых домов,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</w:t>
            </w:r>
          </w:p>
        </w:tc>
      </w:tr>
      <w:tr w:rsidR="000B3FD8" w:rsidTr="000B3FD8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</w:tr>
      <w:tr w:rsidR="000B3FD8" w:rsidTr="000B3FD8">
        <w:trPr>
          <w:trHeight w:val="17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Площадь жилых домов, где расчеты за ТЭ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приборов учета)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206500</w:t>
            </w:r>
          </w:p>
        </w:tc>
      </w:tr>
      <w:tr w:rsidR="000B3FD8" w:rsidTr="000B3FD8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жилых домов, где расчеты за ТЭ осуществляются с применением расчетных способов (нормативов потребления)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</w:tr>
      <w:tr w:rsidR="000B3FD8" w:rsidTr="000B3FD8">
        <w:trPr>
          <w:trHeight w:val="17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жилых домов, где расчеты за воду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приборов учета)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1237600</w:t>
            </w:r>
          </w:p>
        </w:tc>
      </w:tr>
      <w:tr w:rsidR="000B3FD8" w:rsidTr="000B3FD8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жилых домов, где расчеты за воду осуществляются с применением расчетных способов (нормативов потребления)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7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жилых домов, где расчеты за ЭЭ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приборов учета)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1508500</w:t>
            </w:r>
          </w:p>
        </w:tc>
      </w:tr>
      <w:tr w:rsidR="000B3FD8" w:rsidTr="000B3FD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жилых домов, где расчеты за ЭЭ осуществляются с применением расчетных способов (нормативов потребления)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16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Площадь жилых домов, где расчеты за природный газ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1210920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1236780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1245400</w:t>
            </w:r>
          </w:p>
        </w:tc>
      </w:tr>
      <w:tr w:rsidR="000B3FD8" w:rsidTr="000B3FD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жилых домов, где расчеты за природный газ осуществляются с применением расчетных способов (нормативов потребления)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</w:t>
            </w:r>
          </w:p>
        </w:tc>
      </w:tr>
      <w:tr w:rsidR="000B3FD8" w:rsidTr="000B3FD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>
              <w:rPr>
                <w:color w:val="000000"/>
                <w:sz w:val="18"/>
                <w:szCs w:val="18"/>
              </w:rPr>
              <w:t>у.т</w:t>
            </w:r>
            <w:proofErr w:type="spellEnd"/>
            <w:r>
              <w:rPr>
                <w:color w:val="000000"/>
                <w:sz w:val="18"/>
                <w:szCs w:val="18"/>
              </w:rPr>
              <w:t>./ 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Удельный расход топлива на выработку ТЭ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>
              <w:rPr>
                <w:color w:val="000000"/>
                <w:sz w:val="18"/>
                <w:szCs w:val="18"/>
              </w:rPr>
              <w:t>у.т</w:t>
            </w:r>
            <w:proofErr w:type="spellEnd"/>
            <w:r>
              <w:rPr>
                <w:color w:val="000000"/>
                <w:sz w:val="18"/>
                <w:szCs w:val="18"/>
              </w:rPr>
              <w:t>./ 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0,16203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потерь ЭЭ при ее передаче по распределительным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потерь ТЭ при ее 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потерь воды при ее 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</w:tr>
      <w:tr w:rsidR="000B3FD8" w:rsidTr="000B3FD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3FD8" w:rsidTr="000B3FD8">
        <w:trPr>
          <w:trHeight w:val="2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общественного транспорта МО,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B3FD8" w:rsidTr="000B3FD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Энергоемкость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у.т</w:t>
            </w:r>
            <w:proofErr w:type="spellEnd"/>
            <w:r>
              <w:rPr>
                <w:sz w:val="18"/>
                <w:szCs w:val="18"/>
              </w:rPr>
              <w:t>./ млрд.руб.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169,3639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146,0671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141,5712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141,0053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139,2755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133,0375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123,9548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119,6678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115,4142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111,3107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107,3521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103,5334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FD8" w:rsidRDefault="000B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100,1989</w:t>
            </w: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- муниципальное образование.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ТЭР - топливно-энергетические ресурсы.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ЭЭ - электроэнергия.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 - тепловая энергия.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- бюджетные учреждения.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  <w:tr w:rsidR="000B3FD8" w:rsidTr="000B3FD8">
        <w:trPr>
          <w:trHeight w:val="300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D8" w:rsidRDefault="000B3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- многоквартирные дома.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D8" w:rsidRDefault="000B3FD8">
            <w:pPr>
              <w:jc w:val="center"/>
            </w:pPr>
          </w:p>
        </w:tc>
      </w:tr>
    </w:tbl>
    <w:p w:rsidR="00E95AFF" w:rsidRPr="00914929" w:rsidRDefault="00E95AFF" w:rsidP="00E95AFF">
      <w:pPr>
        <w:jc w:val="both"/>
        <w:rPr>
          <w:b/>
          <w:sz w:val="28"/>
          <w:szCs w:val="28"/>
        </w:rPr>
      </w:pPr>
    </w:p>
    <w:p w:rsidR="002562F7" w:rsidRDefault="002562F7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/>
    <w:p w:rsidR="00255282" w:rsidRDefault="00255282">
      <w:pPr>
        <w:sectPr w:rsidR="00255282" w:rsidSect="000B3FD8">
          <w:pgSz w:w="16838" w:h="11906" w:orient="landscape"/>
          <w:pgMar w:top="709" w:right="567" w:bottom="748" w:left="1134" w:header="709" w:footer="709" w:gutter="0"/>
          <w:cols w:space="708"/>
          <w:titlePg/>
          <w:docGrid w:linePitch="360"/>
        </w:sectPr>
      </w:pPr>
    </w:p>
    <w:p w:rsidR="00255282" w:rsidRDefault="00255282" w:rsidP="00255282"/>
    <w:tbl>
      <w:tblPr>
        <w:tblW w:w="0" w:type="auto"/>
        <w:tblLook w:val="0000"/>
      </w:tblPr>
      <w:tblGrid>
        <w:gridCol w:w="4308"/>
        <w:gridCol w:w="501"/>
        <w:gridCol w:w="4761"/>
      </w:tblGrid>
      <w:tr w:rsidR="00255282" w:rsidRPr="00042290" w:rsidTr="003D6222">
        <w:tc>
          <w:tcPr>
            <w:tcW w:w="4308" w:type="dxa"/>
          </w:tcPr>
          <w:p w:rsidR="00255282" w:rsidRPr="000B69B9" w:rsidRDefault="00255282" w:rsidP="003D6222">
            <w:pPr>
              <w:spacing w:line="20" w:lineRule="atLeast"/>
              <w:jc w:val="center"/>
            </w:pPr>
          </w:p>
        </w:tc>
        <w:tc>
          <w:tcPr>
            <w:tcW w:w="501" w:type="dxa"/>
          </w:tcPr>
          <w:p w:rsidR="00255282" w:rsidRPr="000B69B9" w:rsidRDefault="00255282" w:rsidP="003D6222"/>
        </w:tc>
        <w:tc>
          <w:tcPr>
            <w:tcW w:w="4761" w:type="dxa"/>
          </w:tcPr>
          <w:p w:rsidR="00255282" w:rsidRPr="00042290" w:rsidRDefault="00255282" w:rsidP="003D6222">
            <w:pPr>
              <w:spacing w:line="20" w:lineRule="atLeast"/>
              <w:jc w:val="center"/>
            </w:pPr>
          </w:p>
        </w:tc>
      </w:tr>
    </w:tbl>
    <w:p w:rsidR="00255282" w:rsidRPr="00042290" w:rsidRDefault="00255282" w:rsidP="00255282">
      <w:pPr>
        <w:ind w:firstLine="5040"/>
      </w:pPr>
    </w:p>
    <w:p w:rsidR="00255282" w:rsidRDefault="00255282" w:rsidP="00255282">
      <w:pPr>
        <w:ind w:firstLine="5040"/>
        <w:jc w:val="right"/>
      </w:pPr>
      <w:proofErr w:type="gramStart"/>
      <w:r>
        <w:t>Утверждена</w:t>
      </w:r>
      <w:proofErr w:type="gramEnd"/>
      <w:r>
        <w:t xml:space="preserve"> решением Совета</w:t>
      </w:r>
    </w:p>
    <w:p w:rsidR="00255282" w:rsidRDefault="00255282" w:rsidP="00255282">
      <w:pPr>
        <w:ind w:firstLine="5040"/>
        <w:jc w:val="right"/>
      </w:pPr>
      <w:r>
        <w:t>Нурлатского муниципального</w:t>
      </w:r>
    </w:p>
    <w:p w:rsidR="00255282" w:rsidRDefault="00255282" w:rsidP="00255282">
      <w:pPr>
        <w:ind w:firstLine="5040"/>
        <w:jc w:val="both"/>
      </w:pPr>
      <w:r>
        <w:t xml:space="preserve">                    района Республики Татарстан</w:t>
      </w:r>
    </w:p>
    <w:p w:rsidR="00255282" w:rsidRPr="00042290" w:rsidRDefault="00255282" w:rsidP="00255282">
      <w:pPr>
        <w:ind w:firstLine="5040"/>
        <w:jc w:val="center"/>
      </w:pPr>
      <w:r>
        <w:t xml:space="preserve">            от 15.09.2010 года № 347</w:t>
      </w: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  <w:rPr>
          <w:b/>
          <w:bCs/>
          <w:sz w:val="36"/>
        </w:rPr>
      </w:pPr>
    </w:p>
    <w:p w:rsidR="00255282" w:rsidRPr="00042290" w:rsidRDefault="00255282" w:rsidP="00255282">
      <w:pPr>
        <w:jc w:val="center"/>
        <w:rPr>
          <w:b/>
          <w:bCs/>
          <w:sz w:val="36"/>
        </w:rPr>
      </w:pPr>
    </w:p>
    <w:p w:rsidR="00255282" w:rsidRPr="00042290" w:rsidRDefault="00255282" w:rsidP="00255282">
      <w:pPr>
        <w:jc w:val="center"/>
        <w:rPr>
          <w:b/>
          <w:bCs/>
          <w:sz w:val="36"/>
        </w:rPr>
      </w:pPr>
    </w:p>
    <w:p w:rsidR="00255282" w:rsidRPr="00042290" w:rsidRDefault="00255282" w:rsidP="00255282">
      <w:pPr>
        <w:jc w:val="center"/>
        <w:rPr>
          <w:b/>
          <w:bCs/>
          <w:sz w:val="36"/>
        </w:rPr>
      </w:pPr>
    </w:p>
    <w:p w:rsidR="00255282" w:rsidRPr="00042290" w:rsidRDefault="00255282" w:rsidP="00255282">
      <w:pPr>
        <w:jc w:val="center"/>
        <w:rPr>
          <w:b/>
          <w:bCs/>
          <w:sz w:val="36"/>
        </w:rPr>
      </w:pPr>
    </w:p>
    <w:p w:rsidR="00255282" w:rsidRPr="00042290" w:rsidRDefault="00255282" w:rsidP="00255282">
      <w:pPr>
        <w:jc w:val="center"/>
        <w:rPr>
          <w:b/>
          <w:sz w:val="32"/>
          <w:szCs w:val="32"/>
        </w:rPr>
      </w:pPr>
    </w:p>
    <w:p w:rsidR="00255282" w:rsidRPr="00042290" w:rsidRDefault="00255282" w:rsidP="00255282">
      <w:pPr>
        <w:jc w:val="center"/>
        <w:rPr>
          <w:b/>
          <w:sz w:val="40"/>
          <w:szCs w:val="40"/>
        </w:rPr>
      </w:pPr>
      <w:r w:rsidRPr="00042290">
        <w:rPr>
          <w:b/>
          <w:sz w:val="40"/>
          <w:szCs w:val="40"/>
        </w:rPr>
        <w:t>МУНИЦИПАЛЬНАЯ ПРОГРАММА</w:t>
      </w:r>
    </w:p>
    <w:p w:rsidR="00255282" w:rsidRDefault="00255282" w:rsidP="00255282">
      <w:pPr>
        <w:jc w:val="center"/>
        <w:rPr>
          <w:b/>
          <w:bCs/>
          <w:sz w:val="40"/>
          <w:szCs w:val="40"/>
        </w:rPr>
      </w:pPr>
      <w:r w:rsidRPr="00042290">
        <w:rPr>
          <w:b/>
          <w:sz w:val="40"/>
        </w:rPr>
        <w:t xml:space="preserve">энергосбережения и повышения энергетической эффективности </w:t>
      </w:r>
      <w:r>
        <w:rPr>
          <w:b/>
          <w:bCs/>
          <w:sz w:val="40"/>
          <w:szCs w:val="40"/>
        </w:rPr>
        <w:t>Нурлатского</w:t>
      </w:r>
      <w:r w:rsidRPr="00042290">
        <w:rPr>
          <w:b/>
          <w:bCs/>
          <w:sz w:val="40"/>
          <w:szCs w:val="40"/>
        </w:rPr>
        <w:t xml:space="preserve"> муниципального района Р</w:t>
      </w:r>
      <w:r>
        <w:rPr>
          <w:b/>
          <w:bCs/>
          <w:sz w:val="40"/>
          <w:szCs w:val="40"/>
        </w:rPr>
        <w:t>еспублики Татарстан</w:t>
      </w:r>
    </w:p>
    <w:p w:rsidR="00255282" w:rsidRDefault="00255282" w:rsidP="00255282">
      <w:pPr>
        <w:jc w:val="center"/>
        <w:rPr>
          <w:b/>
          <w:sz w:val="40"/>
        </w:rPr>
      </w:pPr>
      <w:r w:rsidRPr="00042290">
        <w:rPr>
          <w:b/>
          <w:bCs/>
          <w:sz w:val="40"/>
          <w:szCs w:val="40"/>
        </w:rPr>
        <w:t xml:space="preserve"> </w:t>
      </w:r>
      <w:r w:rsidRPr="00042290">
        <w:rPr>
          <w:b/>
          <w:sz w:val="40"/>
        </w:rPr>
        <w:t xml:space="preserve">на период 2010-2015 гг. </w:t>
      </w:r>
    </w:p>
    <w:p w:rsidR="00255282" w:rsidRPr="00042290" w:rsidRDefault="00255282" w:rsidP="00255282">
      <w:pPr>
        <w:jc w:val="center"/>
        <w:rPr>
          <w:b/>
          <w:sz w:val="32"/>
          <w:szCs w:val="32"/>
        </w:rPr>
      </w:pPr>
      <w:r w:rsidRPr="00042290">
        <w:rPr>
          <w:b/>
          <w:sz w:val="40"/>
        </w:rPr>
        <w:t>и на перспективу до 2020 года</w:t>
      </w:r>
    </w:p>
    <w:p w:rsidR="00255282" w:rsidRPr="00042290" w:rsidRDefault="00255282" w:rsidP="00255282">
      <w:pPr>
        <w:jc w:val="center"/>
        <w:rPr>
          <w:sz w:val="32"/>
          <w:szCs w:val="32"/>
        </w:rPr>
      </w:pP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  <w:rPr>
          <w:sz w:val="36"/>
        </w:rPr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</w:pPr>
    </w:p>
    <w:p w:rsidR="00255282" w:rsidRPr="00042290" w:rsidRDefault="00255282" w:rsidP="0025528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Нурлат</w:t>
      </w:r>
      <w:r w:rsidRPr="00042290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42290">
          <w:rPr>
            <w:sz w:val="32"/>
            <w:szCs w:val="32"/>
          </w:rPr>
          <w:t>2010 г</w:t>
        </w:r>
      </w:smartTag>
      <w:r w:rsidRPr="00042290">
        <w:rPr>
          <w:sz w:val="32"/>
          <w:szCs w:val="32"/>
        </w:rPr>
        <w:t>.</w:t>
      </w:r>
    </w:p>
    <w:p w:rsidR="00255282" w:rsidRPr="00B2248E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B2248E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B2248E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B2248E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Default="00255282" w:rsidP="00255282">
      <w:pPr>
        <w:jc w:val="center"/>
        <w:rPr>
          <w:b/>
          <w:sz w:val="28"/>
          <w:szCs w:val="28"/>
        </w:rPr>
      </w:pPr>
    </w:p>
    <w:p w:rsidR="00255282" w:rsidRPr="00042290" w:rsidRDefault="00255282" w:rsidP="00255282">
      <w:pPr>
        <w:jc w:val="center"/>
        <w:rPr>
          <w:b/>
          <w:sz w:val="28"/>
          <w:szCs w:val="28"/>
        </w:rPr>
      </w:pPr>
    </w:p>
    <w:p w:rsidR="00255282" w:rsidRPr="00042290" w:rsidRDefault="00255282" w:rsidP="00255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9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5282" w:rsidRPr="00042290" w:rsidRDefault="00255282" w:rsidP="00255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90">
        <w:rPr>
          <w:rFonts w:ascii="Times New Roman" w:hAnsi="Times New Roman" w:cs="Times New Roman"/>
          <w:b/>
          <w:sz w:val="28"/>
          <w:szCs w:val="28"/>
        </w:rPr>
        <w:t xml:space="preserve">энергосбережения и повышения энергетической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r w:rsidRPr="000422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4229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042290">
        <w:rPr>
          <w:rFonts w:ascii="Times New Roman" w:hAnsi="Times New Roman" w:cs="Times New Roman"/>
          <w:b/>
          <w:sz w:val="28"/>
          <w:szCs w:val="28"/>
        </w:rPr>
        <w:t xml:space="preserve"> на период 2010-2015 гг. и на перспективу до 2020 года</w:t>
      </w:r>
    </w:p>
    <w:p w:rsidR="00255282" w:rsidRPr="00042290" w:rsidRDefault="00255282" w:rsidP="00255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2" w:rsidRPr="00042290" w:rsidRDefault="00255282" w:rsidP="002552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9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55282" w:rsidRPr="00042290" w:rsidRDefault="00255282" w:rsidP="002552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425"/>
      </w:tblGrid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Муниципальная программа энергосбережения и повышения энергетической эффективности </w:t>
            </w:r>
            <w:r>
              <w:rPr>
                <w:rFonts w:ascii="Times New Roman" w:hAnsi="Times New Roman" w:cs="Times New Roman"/>
              </w:rPr>
              <w:t>Нурлатского</w:t>
            </w:r>
            <w:r w:rsidRPr="00042290">
              <w:rPr>
                <w:rFonts w:ascii="Times New Roman" w:hAnsi="Times New Roman" w:cs="Times New Roman"/>
              </w:rPr>
              <w:t xml:space="preserve"> муниципального района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04229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атарстан</w:t>
            </w:r>
            <w:r w:rsidRPr="00042290">
              <w:rPr>
                <w:rFonts w:ascii="Times New Roman" w:hAnsi="Times New Roman" w:cs="Times New Roman"/>
              </w:rPr>
              <w:t xml:space="preserve"> на период 2010-2015 гг. и на перспективу до 2020 года (далее – Программа)</w:t>
            </w:r>
          </w:p>
        </w:tc>
      </w:tr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</w:rPr>
              <w:t>ные акты Российской Федерации»</w:t>
            </w:r>
            <w:r w:rsidRPr="00042290">
              <w:rPr>
                <w:rFonts w:ascii="Times New Roman" w:hAnsi="Times New Roman" w:cs="Times New Roman"/>
              </w:rPr>
              <w:t xml:space="preserve"> </w:t>
            </w:r>
          </w:p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Pr="000422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042290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4229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290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04229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атарстан»</w:t>
            </w:r>
          </w:p>
        </w:tc>
      </w:tr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Государственный заказчик-координатор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  <w:r w:rsidRPr="000422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Нурлатского</w:t>
            </w:r>
            <w:r w:rsidRPr="000422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229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42290">
              <w:rPr>
                <w:rFonts w:ascii="Times New Roman" w:hAnsi="Times New Roman" w:cs="Times New Roman"/>
              </w:rPr>
              <w:t xml:space="preserve"> района,</w:t>
            </w:r>
          </w:p>
          <w:p w:rsidR="00255282" w:rsidRPr="00042290" w:rsidRDefault="00255282" w:rsidP="003D62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Казанский государственный энергетический университет</w:t>
            </w:r>
          </w:p>
        </w:tc>
      </w:tr>
      <w:tr w:rsidR="00255282" w:rsidRPr="00042290" w:rsidTr="003D622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2010 -2020 годы. </w:t>
            </w:r>
          </w:p>
        </w:tc>
      </w:tr>
      <w:tr w:rsidR="00255282" w:rsidRPr="00042290" w:rsidTr="003D6222">
        <w:trPr>
          <w:cantSplit/>
          <w:trHeight w:val="1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Цели и задачи программы  </w:t>
            </w:r>
          </w:p>
          <w:p w:rsidR="00255282" w:rsidRPr="00042290" w:rsidRDefault="00255282" w:rsidP="003D6222">
            <w:pPr>
              <w:pStyle w:val="ConsPlusNormal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Обеспечение достижения целевых показателей Программы в области энергосбережения и повышения энергетической эффективности на территории </w:t>
            </w:r>
            <w:r>
              <w:rPr>
                <w:rFonts w:ascii="Times New Roman" w:hAnsi="Times New Roman" w:cs="Times New Roman"/>
              </w:rPr>
              <w:t>Нурлатского</w:t>
            </w:r>
            <w:r w:rsidRPr="00042290">
              <w:rPr>
                <w:rFonts w:ascii="Times New Roman" w:hAnsi="Times New Roman" w:cs="Times New Roman"/>
              </w:rPr>
              <w:t xml:space="preserve"> муниципального района  на 40 % к 2020 году относительно к 2007 году.</w:t>
            </w:r>
          </w:p>
          <w:p w:rsidR="00255282" w:rsidRPr="00042290" w:rsidRDefault="00255282" w:rsidP="003D6222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Довести уровень обеспеченности приборами учета потребления энергетических ресурсов объектов жилищного фонда и социальной сферы до 100 %</w:t>
            </w:r>
          </w:p>
          <w:p w:rsidR="00255282" w:rsidRPr="00042290" w:rsidRDefault="00255282" w:rsidP="003D6222">
            <w:pPr>
              <w:pStyle w:val="ConsPlusNormal"/>
              <w:ind w:firstLine="335"/>
              <w:rPr>
                <w:rFonts w:ascii="Times New Roman" w:hAnsi="Times New Roman" w:cs="Times New Roman"/>
              </w:rPr>
            </w:pPr>
          </w:p>
        </w:tc>
      </w:tr>
      <w:tr w:rsidR="00255282" w:rsidRPr="00042290" w:rsidTr="003D6222">
        <w:trPr>
          <w:cantSplit/>
          <w:trHeight w:val="4226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255282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 xml:space="preserve">Организационные мероприятия, проведение  </w:t>
            </w:r>
            <w:proofErr w:type="spellStart"/>
            <w:r w:rsidRPr="00042290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042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290">
              <w:rPr>
                <w:rFonts w:ascii="Times New Roman" w:hAnsi="Times New Roman" w:cs="Times New Roman"/>
              </w:rPr>
              <w:t>разработка и ведение топливно-энергетических балансов</w:t>
            </w:r>
          </w:p>
          <w:p w:rsidR="00255282" w:rsidRPr="00042290" w:rsidRDefault="00255282" w:rsidP="00255282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Мероприятия по экономии тепловой энергии и топлива</w:t>
            </w:r>
          </w:p>
          <w:p w:rsidR="00255282" w:rsidRPr="00042290" w:rsidRDefault="00255282" w:rsidP="00255282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Мероприятия по снижению потребления электроэнергии</w:t>
            </w:r>
          </w:p>
          <w:p w:rsidR="00255282" w:rsidRPr="00042290" w:rsidRDefault="00255282" w:rsidP="00255282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Мероприятия по совершенствованию системы водоснабжения</w:t>
            </w:r>
          </w:p>
        </w:tc>
      </w:tr>
      <w:tr w:rsidR="00255282" w:rsidRPr="00042290" w:rsidTr="003D6222">
        <w:trPr>
          <w:cantSplit/>
          <w:trHeight w:val="3958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lastRenderedPageBreak/>
              <w:t>Объемы и источники финансирования  с разбивкой по годам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Общий объем финансирования мероприятий по энергосбережению и повышению энергетической эффективности – 497 млн. руб., из них:</w:t>
            </w:r>
          </w:p>
          <w:p w:rsidR="00255282" w:rsidRPr="00571E45" w:rsidRDefault="00255282" w:rsidP="003D6222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 xml:space="preserve">средств из местного бюджета Нурлатского муниципального района – 106,7 млн. руб., </w:t>
            </w:r>
          </w:p>
          <w:p w:rsidR="00255282" w:rsidRPr="00571E45" w:rsidRDefault="00255282" w:rsidP="003D6222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 xml:space="preserve">внебюджетных средств Нурлатского </w:t>
            </w:r>
            <w:proofErr w:type="gramStart"/>
            <w:r w:rsidRPr="00571E4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1E45">
              <w:rPr>
                <w:rFonts w:ascii="Times New Roman" w:hAnsi="Times New Roman" w:cs="Times New Roman"/>
              </w:rPr>
              <w:t xml:space="preserve"> района – 390,3 млн. руб.</w:t>
            </w:r>
          </w:p>
          <w:p w:rsidR="00255282" w:rsidRPr="00571E45" w:rsidRDefault="00255282" w:rsidP="003D6222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Распределение средств из местного бюджета Нурлатского муниципального района на период реализации программы: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2010 год  – 7,0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2011 год – 7,49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2012 год – 8,01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2013 год – 8,58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2014 год –9,18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2015 год – 9,82 млн. руб.</w:t>
            </w:r>
          </w:p>
          <w:p w:rsidR="00255282" w:rsidRPr="00571E45" w:rsidRDefault="00255282" w:rsidP="003D6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E45">
              <w:rPr>
                <w:rFonts w:ascii="Times New Roman" w:hAnsi="Times New Roman" w:cs="Times New Roman"/>
              </w:rPr>
              <w:t>2020 год – 12,9 млн. руб.</w:t>
            </w:r>
          </w:p>
          <w:p w:rsidR="00255282" w:rsidRDefault="00255282" w:rsidP="003D6222">
            <w:pPr>
              <w:pStyle w:val="ConsPlusNormal"/>
              <w:widowControl/>
              <w:ind w:firstLine="1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71E45">
              <w:rPr>
                <w:rFonts w:ascii="Times New Roman" w:hAnsi="Times New Roman" w:cs="Times New Roman"/>
              </w:rPr>
              <w:t>Итого: 106,7 млн. руб.</w:t>
            </w:r>
          </w:p>
          <w:p w:rsidR="00255282" w:rsidRPr="00042290" w:rsidRDefault="00255282" w:rsidP="003D6222">
            <w:pPr>
              <w:pStyle w:val="ConsPlusNormal"/>
              <w:widowControl/>
              <w:ind w:firstLine="187"/>
              <w:jc w:val="both"/>
              <w:rPr>
                <w:rFonts w:ascii="Times New Roman" w:hAnsi="Times New Roman" w:cs="Times New Roman"/>
              </w:rPr>
            </w:pPr>
            <w:r w:rsidRPr="00042290">
              <w:rPr>
                <w:rFonts w:ascii="Times New Roman" w:hAnsi="Times New Roman" w:cs="Times New Roman"/>
              </w:rPr>
              <w:t>Объем   финансирования   Программы   корректируется ежегодно  после  принятия  бюджета муниципального района на очередной финансовый год и на плановый период.</w:t>
            </w:r>
          </w:p>
          <w:p w:rsidR="00255282" w:rsidRPr="00042290" w:rsidRDefault="00255282" w:rsidP="003D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5282" w:rsidRPr="00042290" w:rsidTr="003D6222">
        <w:trPr>
          <w:cantSplit/>
          <w:trHeight w:val="3958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290">
              <w:rPr>
                <w:rFonts w:ascii="Times New Roman" w:hAnsi="Times New Roman" w:cs="Times New Roman"/>
                <w:sz w:val="16"/>
                <w:szCs w:val="16"/>
              </w:rPr>
              <w:t>Ожидаемые конечные   результаты реализации программы  (индикаторы  оценки   результатов) с разбивкой  по  годам  и  показатели   бюджетной эффективности программы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В соответствии с целевыми показателями энергетической эффективности  планируется достижение следующих показателей по направлениям развития экономики:</w:t>
            </w:r>
          </w:p>
          <w:p w:rsidR="00255282" w:rsidRPr="006E77EF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proofErr w:type="gramStart"/>
            <w:r w:rsidRPr="006E77EF">
              <w:rPr>
                <w:sz w:val="16"/>
                <w:szCs w:val="16"/>
              </w:rPr>
              <w:t xml:space="preserve">Снижение энергоемкости муниципального продукта с </w:t>
            </w:r>
            <w:smartTag w:uri="urn:schemas-microsoft-com:office:smarttags" w:element="metricconverter">
              <w:smartTagPr>
                <w:attr w:name="ProductID" w:val="169,4 кг"/>
              </w:smartTagPr>
              <w:r>
                <w:rPr>
                  <w:sz w:val="16"/>
                  <w:szCs w:val="16"/>
                </w:rPr>
                <w:t>169,4</w:t>
              </w:r>
              <w:r w:rsidRPr="006E77EF">
                <w:rPr>
                  <w:sz w:val="16"/>
                  <w:szCs w:val="16"/>
                </w:rPr>
                <w:t xml:space="preserve"> кг</w:t>
              </w:r>
            </w:smartTag>
            <w:r w:rsidRPr="006E77EF">
              <w:rPr>
                <w:sz w:val="16"/>
                <w:szCs w:val="16"/>
              </w:rPr>
              <w:t xml:space="preserve"> </w:t>
            </w:r>
            <w:proofErr w:type="spellStart"/>
            <w:r w:rsidRPr="006E77EF">
              <w:rPr>
                <w:sz w:val="16"/>
                <w:szCs w:val="16"/>
              </w:rPr>
              <w:t>у.т</w:t>
            </w:r>
            <w:proofErr w:type="spellEnd"/>
            <w:r w:rsidRPr="006E77EF">
              <w:rPr>
                <w:sz w:val="16"/>
                <w:szCs w:val="16"/>
              </w:rPr>
              <w:t xml:space="preserve">. / тыс. руб.   в 2007 году до  </w:t>
            </w:r>
            <w:r>
              <w:rPr>
                <w:sz w:val="16"/>
                <w:szCs w:val="16"/>
              </w:rPr>
              <w:t>133,04</w:t>
            </w:r>
            <w:r w:rsidRPr="006E77EF">
              <w:rPr>
                <w:sz w:val="16"/>
                <w:szCs w:val="16"/>
              </w:rPr>
              <w:t xml:space="preserve">  кг </w:t>
            </w:r>
            <w:proofErr w:type="spellStart"/>
            <w:r w:rsidRPr="006E77EF">
              <w:rPr>
                <w:sz w:val="16"/>
                <w:szCs w:val="16"/>
              </w:rPr>
              <w:t>у.т</w:t>
            </w:r>
            <w:proofErr w:type="spellEnd"/>
            <w:r w:rsidRPr="006E77EF">
              <w:rPr>
                <w:sz w:val="16"/>
                <w:szCs w:val="16"/>
              </w:rPr>
              <w:t xml:space="preserve">. / тыс. руб. к 2012 году  и до </w:t>
            </w:r>
            <w:smartTag w:uri="urn:schemas-microsoft-com:office:smarttags" w:element="metricconverter">
              <w:smartTagPr>
                <w:attr w:name="ProductID" w:val="100,2 кг"/>
              </w:smartTagPr>
              <w:r>
                <w:rPr>
                  <w:sz w:val="16"/>
                  <w:szCs w:val="16"/>
                </w:rPr>
                <w:t>100,2</w:t>
              </w:r>
              <w:r w:rsidRPr="006E77EF">
                <w:rPr>
                  <w:sz w:val="16"/>
                  <w:szCs w:val="16"/>
                </w:rPr>
                <w:t xml:space="preserve"> кг</w:t>
              </w:r>
            </w:smartTag>
            <w:r w:rsidRPr="006E77EF">
              <w:rPr>
                <w:sz w:val="16"/>
                <w:szCs w:val="16"/>
              </w:rPr>
              <w:t xml:space="preserve"> </w:t>
            </w:r>
            <w:proofErr w:type="spellStart"/>
            <w:r w:rsidRPr="006E77EF">
              <w:rPr>
                <w:sz w:val="16"/>
                <w:szCs w:val="16"/>
              </w:rPr>
              <w:t>у.т</w:t>
            </w:r>
            <w:proofErr w:type="spellEnd"/>
            <w:r w:rsidRPr="006E77EF">
              <w:rPr>
                <w:sz w:val="16"/>
                <w:szCs w:val="16"/>
              </w:rPr>
              <w:t>. / тыс. руб. к 2020 году. </w:t>
            </w:r>
            <w:proofErr w:type="gramEnd"/>
          </w:p>
          <w:p w:rsidR="00255282" w:rsidRPr="006E77EF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6E77EF">
              <w:rPr>
                <w:sz w:val="16"/>
                <w:szCs w:val="16"/>
              </w:rPr>
              <w:t xml:space="preserve">При росте муниципального продукта с 0,61 млрд. руб. в 2007 году до 1,12 млрд. руб. к 2020 году или в 1,8 раза  объем потребления  энергетических ресурсов  возрастет  только  </w:t>
            </w:r>
            <w:proofErr w:type="gramStart"/>
            <w:r w:rsidRPr="006E77EF">
              <w:rPr>
                <w:sz w:val="16"/>
                <w:szCs w:val="16"/>
              </w:rPr>
              <w:t>в</w:t>
            </w:r>
            <w:proofErr w:type="gramEnd"/>
            <w:r w:rsidRPr="006E77EF">
              <w:rPr>
                <w:sz w:val="16"/>
                <w:szCs w:val="16"/>
              </w:rPr>
              <w:t xml:space="preserve"> 1,07 раза, а именно:</w:t>
            </w:r>
          </w:p>
          <w:p w:rsidR="00255282" w:rsidRPr="006E77EF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6E77EF">
              <w:rPr>
                <w:sz w:val="16"/>
                <w:szCs w:val="16"/>
              </w:rPr>
              <w:t>- электрической энергии -  на 2585 тыс. кВт час;</w:t>
            </w:r>
          </w:p>
          <w:p w:rsidR="00255282" w:rsidRPr="006E77EF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6E77EF">
              <w:rPr>
                <w:sz w:val="16"/>
                <w:szCs w:val="16"/>
              </w:rPr>
              <w:t>- тепловой энергии -  на 8 тыс. Гкал;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6E77EF">
              <w:rPr>
                <w:sz w:val="16"/>
                <w:szCs w:val="16"/>
              </w:rPr>
              <w:t>- воды -  на 105 тыс. м. куб.</w:t>
            </w:r>
          </w:p>
          <w:p w:rsidR="00255282" w:rsidRPr="00042290" w:rsidRDefault="00255282" w:rsidP="00255282">
            <w:pPr>
              <w:pStyle w:val="ab"/>
              <w:numPr>
                <w:ilvl w:val="0"/>
                <w:numId w:val="15"/>
              </w:numPr>
              <w:ind w:left="45" w:firstLine="425"/>
              <w:rPr>
                <w:sz w:val="16"/>
                <w:szCs w:val="16"/>
              </w:rPr>
            </w:pPr>
            <w:r w:rsidRPr="00042290">
              <w:rPr>
                <w:rStyle w:val="ae"/>
                <w:sz w:val="16"/>
                <w:szCs w:val="16"/>
              </w:rPr>
              <w:t xml:space="preserve">В области энергосбережения и повышения энергетической эффективности </w:t>
            </w:r>
            <w:r w:rsidRPr="00042290">
              <w:rPr>
                <w:rStyle w:val="ae"/>
                <w:sz w:val="16"/>
                <w:szCs w:val="16"/>
                <w:u w:val="single"/>
              </w:rPr>
              <w:t>в бюджетном секторе</w:t>
            </w:r>
            <w:r w:rsidRPr="00042290">
              <w:rPr>
                <w:rStyle w:val="ae"/>
                <w:sz w:val="16"/>
                <w:szCs w:val="16"/>
              </w:rPr>
              <w:t>: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Сокращение  непроизводительных потерь и техническое перевооружение муниципальных бюджетных, казенных, автономных учреждений в целях сокращения расходов  городского бюджета на оплату коммунальных услуг.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Стимулирование руководителей бюджетных, казенных, автономных учреждений к принятию действенных мер по энергосбережению коммунальных ресурсов.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Достижение доли объема отпуска коммунальных ресурсов бюджетным, казенным и автономным учреждениям, счета за которые выставлены по показаниям приборов учета до 100%  к  2012 году в отдельно стоящих зданиях и к 2015 году во встроенных помещениях.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Проведение обязательного энергетического обследования  во всех  муниципальных бюджетных учреждениях к 2012 году (100%).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 xml:space="preserve">Заключение </w:t>
            </w:r>
            <w:proofErr w:type="spellStart"/>
            <w:r w:rsidRPr="00042290">
              <w:rPr>
                <w:sz w:val="16"/>
                <w:szCs w:val="16"/>
              </w:rPr>
              <w:t>энергосервисных</w:t>
            </w:r>
            <w:proofErr w:type="spellEnd"/>
            <w:r w:rsidRPr="00042290">
              <w:rPr>
                <w:sz w:val="16"/>
                <w:szCs w:val="16"/>
              </w:rPr>
              <w:t xml:space="preserve"> договоров  со всеми  муниципальными бюджетными, казенными, автономными  учреждениями (100%)  до 01.01.2012года.</w:t>
            </w:r>
          </w:p>
          <w:p w:rsidR="00255282" w:rsidRPr="00042290" w:rsidRDefault="00255282" w:rsidP="00255282">
            <w:pPr>
              <w:pStyle w:val="ab"/>
              <w:numPr>
                <w:ilvl w:val="0"/>
                <w:numId w:val="15"/>
              </w:numPr>
              <w:ind w:left="45" w:firstLine="425"/>
              <w:rPr>
                <w:sz w:val="16"/>
                <w:szCs w:val="16"/>
              </w:rPr>
            </w:pPr>
            <w:r w:rsidRPr="00042290">
              <w:rPr>
                <w:rStyle w:val="ae"/>
                <w:sz w:val="16"/>
                <w:szCs w:val="16"/>
              </w:rPr>
              <w:t xml:space="preserve">В области энергосбережения и повышения энергетической эффективности </w:t>
            </w:r>
            <w:r w:rsidRPr="00042290">
              <w:rPr>
                <w:rStyle w:val="ae"/>
                <w:sz w:val="16"/>
                <w:szCs w:val="16"/>
                <w:u w:val="single"/>
              </w:rPr>
              <w:t>в жилищном фонде</w:t>
            </w:r>
            <w:r w:rsidRPr="00042290">
              <w:rPr>
                <w:rStyle w:val="ae"/>
                <w:sz w:val="16"/>
                <w:szCs w:val="16"/>
              </w:rPr>
              <w:t>: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rStyle w:val="ae"/>
                <w:sz w:val="16"/>
                <w:szCs w:val="16"/>
              </w:rPr>
              <w:t>  2.1.  По услугам электроснабжения: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Увеличение доли</w:t>
            </w:r>
            <w:r w:rsidRPr="00042290">
              <w:rPr>
                <w:rStyle w:val="ae"/>
                <w:sz w:val="16"/>
                <w:szCs w:val="16"/>
              </w:rPr>
              <w:t xml:space="preserve">  </w:t>
            </w:r>
            <w:r w:rsidRPr="00042290">
              <w:rPr>
                <w:sz w:val="16"/>
                <w:szCs w:val="16"/>
              </w:rPr>
              <w:t xml:space="preserve">объемов электрической энергии, потребляемой </w:t>
            </w:r>
            <w:r w:rsidRPr="00042290">
              <w:rPr>
                <w:rStyle w:val="ae"/>
                <w:sz w:val="16"/>
                <w:szCs w:val="16"/>
              </w:rPr>
              <w:t>в</w:t>
            </w:r>
            <w:r w:rsidRPr="00042290">
              <w:rPr>
                <w:sz w:val="16"/>
                <w:szCs w:val="16"/>
              </w:rPr>
              <w:t xml:space="preserve"> </w:t>
            </w:r>
            <w:r w:rsidRPr="00042290">
              <w:rPr>
                <w:rStyle w:val="ae"/>
                <w:sz w:val="16"/>
                <w:szCs w:val="16"/>
              </w:rPr>
              <w:t>жилых домах</w:t>
            </w:r>
            <w:r w:rsidRPr="00042290">
              <w:rPr>
                <w:sz w:val="16"/>
                <w:szCs w:val="16"/>
              </w:rPr>
              <w:t>, расчеты за которую осуществляются с использованием приборов учета, в общем объеме электрической энергии, потребляемой в жилых домах до 100%  к 2012 году.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rStyle w:val="ae"/>
                <w:sz w:val="16"/>
                <w:szCs w:val="16"/>
              </w:rPr>
              <w:t>У</w:t>
            </w:r>
            <w:r w:rsidRPr="00042290">
              <w:rPr>
                <w:sz w:val="16"/>
                <w:szCs w:val="16"/>
              </w:rPr>
              <w:t>величение доли</w:t>
            </w:r>
            <w:r w:rsidRPr="00042290">
              <w:rPr>
                <w:rStyle w:val="ae"/>
                <w:sz w:val="16"/>
                <w:szCs w:val="16"/>
              </w:rPr>
              <w:t xml:space="preserve">  </w:t>
            </w:r>
            <w:r w:rsidRPr="00042290">
              <w:rPr>
                <w:sz w:val="16"/>
                <w:szCs w:val="16"/>
              </w:rPr>
              <w:t xml:space="preserve">объемов </w:t>
            </w:r>
            <w:r w:rsidRPr="00042290">
              <w:rPr>
                <w:rStyle w:val="ae"/>
                <w:sz w:val="16"/>
                <w:szCs w:val="16"/>
              </w:rPr>
              <w:t>электрической энергии</w:t>
            </w:r>
            <w:r w:rsidRPr="00042290">
              <w:rPr>
                <w:sz w:val="16"/>
                <w:szCs w:val="16"/>
              </w:rPr>
              <w:t xml:space="preserve">, потребляемой в  </w:t>
            </w:r>
            <w:r w:rsidRPr="00042290">
              <w:rPr>
                <w:rStyle w:val="ae"/>
                <w:sz w:val="16"/>
                <w:szCs w:val="16"/>
              </w:rPr>
              <w:t>многоквартирных домах</w:t>
            </w:r>
            <w:r w:rsidRPr="00042290">
              <w:rPr>
                <w:sz w:val="16"/>
                <w:szCs w:val="16"/>
              </w:rPr>
              <w:t xml:space="preserve">, расчеты за которую осуществляются с использованием </w:t>
            </w:r>
            <w:r w:rsidRPr="00042290">
              <w:rPr>
                <w:rStyle w:val="ae"/>
                <w:sz w:val="16"/>
                <w:szCs w:val="16"/>
              </w:rPr>
              <w:t>коллективных</w:t>
            </w:r>
            <w:r w:rsidRPr="00042290">
              <w:rPr>
                <w:sz w:val="16"/>
                <w:szCs w:val="16"/>
              </w:rPr>
              <w:t xml:space="preserve"> (</w:t>
            </w:r>
            <w:proofErr w:type="spellStart"/>
            <w:r w:rsidRPr="00042290">
              <w:rPr>
                <w:sz w:val="16"/>
                <w:szCs w:val="16"/>
              </w:rPr>
              <w:t>общедомовых</w:t>
            </w:r>
            <w:proofErr w:type="spellEnd"/>
            <w:r w:rsidRPr="00042290">
              <w:rPr>
                <w:sz w:val="16"/>
                <w:szCs w:val="16"/>
              </w:rPr>
              <w:t>) приборов учета, в общем объеме электрической энергии, потребляемой в  многоквартирных домах  до 100%  к 2012 году.</w:t>
            </w:r>
          </w:p>
          <w:p w:rsidR="00255282" w:rsidRPr="00042290" w:rsidRDefault="00255282" w:rsidP="003D6222">
            <w:pPr>
              <w:pStyle w:val="ab"/>
              <w:ind w:left="45" w:firstLine="425"/>
              <w:rPr>
                <w:sz w:val="16"/>
                <w:szCs w:val="16"/>
              </w:rPr>
            </w:pPr>
            <w:r w:rsidRPr="00042290">
              <w:rPr>
                <w:sz w:val="16"/>
                <w:szCs w:val="16"/>
              </w:rPr>
              <w:t>Увеличение доли</w:t>
            </w:r>
            <w:r w:rsidRPr="00042290">
              <w:rPr>
                <w:rStyle w:val="ae"/>
                <w:sz w:val="16"/>
                <w:szCs w:val="16"/>
              </w:rPr>
              <w:t>  объемов электрической энергии</w:t>
            </w:r>
            <w:r w:rsidRPr="00042290">
              <w:rPr>
                <w:sz w:val="16"/>
                <w:szCs w:val="16"/>
              </w:rPr>
              <w:t xml:space="preserve">, потребляемой в  </w:t>
            </w:r>
            <w:r w:rsidRPr="00042290">
              <w:rPr>
                <w:rStyle w:val="ae"/>
                <w:sz w:val="16"/>
                <w:szCs w:val="16"/>
              </w:rPr>
              <w:t>многоквартирных домах,</w:t>
            </w:r>
            <w:r w:rsidRPr="00042290">
              <w:rPr>
                <w:sz w:val="16"/>
                <w:szCs w:val="16"/>
              </w:rPr>
              <w:t xml:space="preserve"> расчеты за которую осуществляются с использованием </w:t>
            </w:r>
            <w:r w:rsidRPr="00042290">
              <w:rPr>
                <w:rStyle w:val="ae"/>
                <w:sz w:val="16"/>
                <w:szCs w:val="16"/>
              </w:rPr>
              <w:t>индивидуальных</w:t>
            </w:r>
            <w:r w:rsidRPr="00042290">
              <w:rPr>
                <w:sz w:val="16"/>
                <w:szCs w:val="16"/>
              </w:rPr>
              <w:t xml:space="preserve"> и общих (для коммунальной квартиры) приборов учета, в общем объеме электрической энергии, потребляемой в  многоквартирных домах  до 100%  к 2012 году.</w:t>
            </w:r>
          </w:p>
        </w:tc>
      </w:tr>
      <w:tr w:rsidR="00255282" w:rsidRPr="00042290" w:rsidTr="003D6222">
        <w:trPr>
          <w:cantSplit/>
          <w:trHeight w:val="3958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>2.2.   По услугам теплоснабжения: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t>Увеличение доли</w:t>
            </w:r>
            <w:r w:rsidRPr="00042290">
              <w:rPr>
                <w:rStyle w:val="ae"/>
              </w:rPr>
              <w:t>  объемов тепловой энергии</w:t>
            </w:r>
            <w:r w:rsidRPr="00042290">
              <w:t xml:space="preserve">, потребляемой в </w:t>
            </w:r>
            <w:r w:rsidRPr="00042290">
              <w:rPr>
                <w:rStyle w:val="ae"/>
              </w:rPr>
              <w:t>жилых домах</w:t>
            </w:r>
            <w:r w:rsidRPr="00042290">
              <w:t xml:space="preserve">, расчеты за которую осуществляются с использованием </w:t>
            </w:r>
            <w:r w:rsidRPr="00042290">
              <w:rPr>
                <w:rStyle w:val="ae"/>
              </w:rPr>
              <w:t>приборов учета</w:t>
            </w:r>
            <w:r w:rsidRPr="00042290">
              <w:t>, в общем объеме тепловой энергии, потребляемой в жилых домах до 100% к 2020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t>Увеличение доли</w:t>
            </w:r>
            <w:r w:rsidRPr="00042290">
              <w:rPr>
                <w:rStyle w:val="ae"/>
              </w:rPr>
              <w:t xml:space="preserve">  объемов тепловой энергии</w:t>
            </w:r>
            <w:r w:rsidRPr="00042290">
              <w:t xml:space="preserve">, потребляемой в  </w:t>
            </w:r>
            <w:r w:rsidRPr="00042290">
              <w:rPr>
                <w:rStyle w:val="ae"/>
              </w:rPr>
              <w:t>многоквартирных домах</w:t>
            </w:r>
            <w:r w:rsidRPr="00042290">
              <w:t xml:space="preserve">, расчеты за которую осуществляются с использованием </w:t>
            </w:r>
            <w:r w:rsidRPr="00042290">
              <w:rPr>
                <w:rStyle w:val="ae"/>
              </w:rPr>
              <w:t xml:space="preserve">коллективных </w:t>
            </w:r>
            <w:r w:rsidRPr="00042290">
              <w:t>(</w:t>
            </w:r>
            <w:proofErr w:type="spellStart"/>
            <w:r w:rsidRPr="00042290">
              <w:t>общедомовых</w:t>
            </w:r>
            <w:proofErr w:type="spellEnd"/>
            <w:r w:rsidRPr="00042290">
              <w:t xml:space="preserve">) </w:t>
            </w:r>
            <w:r w:rsidRPr="00042290">
              <w:rPr>
                <w:rStyle w:val="ae"/>
              </w:rPr>
              <w:t>приборов учета</w:t>
            </w:r>
            <w:r w:rsidRPr="00042290">
              <w:t>, в общем объеме тепловой энергии, потребляемой в  многоквартирных домах  до 100 % к 20</w:t>
            </w:r>
            <w:r>
              <w:t>12</w:t>
            </w:r>
            <w:r w:rsidRPr="00042290">
              <w:t xml:space="preserve">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>2.3.   По услугам холодного водоснабжения: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t>Увеличение доли</w:t>
            </w:r>
            <w:r w:rsidRPr="00042290">
              <w:rPr>
                <w:rStyle w:val="ae"/>
              </w:rPr>
              <w:t xml:space="preserve">  </w:t>
            </w:r>
            <w:r w:rsidRPr="00042290">
              <w:t xml:space="preserve">объемов холодного водоснабжения, потребляемой в жилых домах, расчеты за </w:t>
            </w:r>
            <w:proofErr w:type="gramStart"/>
            <w:r w:rsidRPr="00042290">
              <w:t>которую</w:t>
            </w:r>
            <w:proofErr w:type="gramEnd"/>
            <w:r w:rsidRPr="00042290">
              <w:t xml:space="preserve"> осуществляются с использованием приборов учета, в общем объеме холодного водоснабжения, потребляемой в жилых домах с до 100% к 2020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>У</w:t>
            </w:r>
            <w:r w:rsidRPr="00042290">
              <w:t>величение доли</w:t>
            </w:r>
            <w:r w:rsidRPr="00042290">
              <w:rPr>
                <w:rStyle w:val="ae"/>
              </w:rPr>
              <w:t xml:space="preserve"> объемов холодного водоснабжения</w:t>
            </w:r>
            <w:r w:rsidRPr="00042290">
              <w:t xml:space="preserve">, потребляемой в  </w:t>
            </w:r>
            <w:r w:rsidRPr="00042290">
              <w:rPr>
                <w:rStyle w:val="ae"/>
              </w:rPr>
              <w:t>многоквартирных домах</w:t>
            </w:r>
            <w:r w:rsidRPr="00042290">
              <w:t xml:space="preserve">, расчеты за </w:t>
            </w:r>
            <w:proofErr w:type="gramStart"/>
            <w:r w:rsidRPr="00042290">
              <w:t>которую</w:t>
            </w:r>
            <w:proofErr w:type="gramEnd"/>
            <w:r w:rsidRPr="00042290">
              <w:t xml:space="preserve"> осуществляются с использованием </w:t>
            </w:r>
            <w:r w:rsidRPr="00042290">
              <w:rPr>
                <w:rStyle w:val="ae"/>
              </w:rPr>
              <w:t>коллективных</w:t>
            </w:r>
            <w:r w:rsidRPr="00042290">
              <w:t xml:space="preserve"> (</w:t>
            </w:r>
            <w:proofErr w:type="spellStart"/>
            <w:r w:rsidRPr="00042290">
              <w:t>общедомовых</w:t>
            </w:r>
            <w:proofErr w:type="spellEnd"/>
            <w:r w:rsidRPr="00042290">
              <w:t>) приборов учета, в общем объеме холодного водоснабжения, потребляемой в  многоквартирных домах  до 100%  к 2012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t>Увеличение доли</w:t>
            </w:r>
            <w:r w:rsidRPr="00042290">
              <w:rPr>
                <w:rStyle w:val="ae"/>
              </w:rPr>
              <w:t>  объемов холодного водоснабжения</w:t>
            </w:r>
            <w:r w:rsidRPr="00042290">
              <w:t xml:space="preserve">, потребляемой </w:t>
            </w:r>
            <w:r w:rsidRPr="00042290">
              <w:rPr>
                <w:rStyle w:val="ae"/>
              </w:rPr>
              <w:t>в  многоквартирных домах</w:t>
            </w:r>
            <w:r w:rsidRPr="00042290">
              <w:t xml:space="preserve">, расчеты за </w:t>
            </w:r>
            <w:proofErr w:type="gramStart"/>
            <w:r w:rsidRPr="00042290">
              <w:t>которую</w:t>
            </w:r>
            <w:proofErr w:type="gramEnd"/>
            <w:r w:rsidRPr="00042290">
              <w:t xml:space="preserve"> осуществляются с использованием </w:t>
            </w:r>
            <w:r w:rsidRPr="00042290">
              <w:rPr>
                <w:rStyle w:val="ae"/>
              </w:rPr>
              <w:t>индивидуальных</w:t>
            </w:r>
            <w:r w:rsidRPr="00042290">
              <w:t xml:space="preserve"> и общих (для коммунальной квартиры) приборов учета, в общем объеме холодного водоснабжения, потребляемой в  многоквартирных домах  до 100%  к 2012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>2.4. По вопросам  энергетического обследования: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>У</w:t>
            </w:r>
            <w:r w:rsidRPr="00042290">
              <w:t>величение доли многоквартирных домов, в отношении которых проведено энергетическое обследование до 100% в 2020 году.</w:t>
            </w:r>
          </w:p>
          <w:p w:rsidR="00255282" w:rsidRPr="00042290" w:rsidRDefault="00255282" w:rsidP="003D6222">
            <w:pPr>
              <w:pStyle w:val="ab"/>
              <w:ind w:left="45" w:firstLine="425"/>
            </w:pPr>
            <w:r w:rsidRPr="00042290">
              <w:rPr>
                <w:rStyle w:val="ae"/>
              </w:rPr>
              <w:t xml:space="preserve">3.В области энергосбережения и повышения энергетической эффективности </w:t>
            </w:r>
            <w:r w:rsidRPr="00042290">
              <w:rPr>
                <w:rStyle w:val="ae"/>
                <w:u w:val="single"/>
              </w:rPr>
              <w:t>в системах коммунальной инфраструктуры</w:t>
            </w:r>
            <w:r w:rsidRPr="00042290">
              <w:rPr>
                <w:rStyle w:val="ae"/>
              </w:rPr>
              <w:t>:</w:t>
            </w:r>
          </w:p>
          <w:p w:rsidR="00255282" w:rsidRPr="00F85CB7" w:rsidRDefault="00255282" w:rsidP="003D6222">
            <w:pPr>
              <w:pStyle w:val="ab"/>
              <w:ind w:left="45" w:firstLine="425"/>
            </w:pPr>
            <w:r w:rsidRPr="00F85CB7">
              <w:t xml:space="preserve">Снижение  фактического объема потерь тепловой энергии   при ее передаче с </w:t>
            </w:r>
            <w:r w:rsidRPr="00FB1044">
              <w:t>14150</w:t>
            </w:r>
            <w:r w:rsidRPr="00F85CB7">
              <w:t xml:space="preserve"> Гкал в 2007 году до 11650 Гкал  к 2020 году или на 17,7%.</w:t>
            </w:r>
          </w:p>
          <w:p w:rsidR="00255282" w:rsidRDefault="00255282" w:rsidP="003D6222">
            <w:pPr>
              <w:ind w:left="45" w:firstLine="425"/>
              <w:rPr>
                <w:sz w:val="20"/>
                <w:szCs w:val="20"/>
              </w:rPr>
            </w:pPr>
            <w:r w:rsidRPr="00F85CB7">
              <w:rPr>
                <w:sz w:val="20"/>
                <w:szCs w:val="20"/>
              </w:rPr>
              <w:t>Снижение  фактического объема потерь воды при ее передаче с 712 т</w:t>
            </w:r>
            <w:r>
              <w:rPr>
                <w:sz w:val="20"/>
                <w:szCs w:val="20"/>
              </w:rPr>
              <w:t>ыс. куб. м</w:t>
            </w:r>
            <w:r w:rsidRPr="00761D44">
              <w:rPr>
                <w:sz w:val="20"/>
                <w:szCs w:val="20"/>
              </w:rPr>
              <w:t xml:space="preserve"> в 2007 году до</w:t>
            </w:r>
            <w:r>
              <w:rPr>
                <w:sz w:val="20"/>
                <w:szCs w:val="20"/>
              </w:rPr>
              <w:t xml:space="preserve"> 600</w:t>
            </w:r>
            <w:r w:rsidRPr="00761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куб. м</w:t>
            </w:r>
            <w:r w:rsidRPr="00761D44">
              <w:rPr>
                <w:sz w:val="20"/>
                <w:szCs w:val="20"/>
              </w:rPr>
              <w:t xml:space="preserve"> к 2020 году</w:t>
            </w:r>
            <w:r>
              <w:rPr>
                <w:sz w:val="20"/>
                <w:szCs w:val="20"/>
              </w:rPr>
              <w:t xml:space="preserve"> или на 15,7 %</w:t>
            </w:r>
            <w:r w:rsidRPr="00761D44">
              <w:rPr>
                <w:sz w:val="20"/>
                <w:szCs w:val="20"/>
              </w:rPr>
              <w:t>.</w:t>
            </w:r>
          </w:p>
          <w:p w:rsidR="00255282" w:rsidRDefault="00255282" w:rsidP="003D6222">
            <w:pPr>
              <w:ind w:left="45" w:firstLine="425"/>
              <w:rPr>
                <w:sz w:val="20"/>
                <w:szCs w:val="20"/>
              </w:rPr>
            </w:pPr>
          </w:p>
          <w:p w:rsidR="00255282" w:rsidRPr="00042290" w:rsidRDefault="00255282" w:rsidP="003D6222">
            <w:pPr>
              <w:ind w:left="45" w:firstLine="425"/>
              <w:rPr>
                <w:sz w:val="20"/>
                <w:szCs w:val="20"/>
              </w:rPr>
            </w:pPr>
            <w:r w:rsidRPr="00042290">
              <w:rPr>
                <w:sz w:val="20"/>
                <w:szCs w:val="20"/>
              </w:rPr>
              <w:t>Снижение объемов электрической энергии, используемой при передаче (транспортировке) воды на 30%.</w:t>
            </w:r>
          </w:p>
          <w:p w:rsidR="00255282" w:rsidRPr="00042290" w:rsidRDefault="00255282" w:rsidP="003D6222">
            <w:pPr>
              <w:pStyle w:val="ConsPlusNormal"/>
              <w:ind w:left="45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282" w:rsidRPr="00042290" w:rsidRDefault="00255282" w:rsidP="00255282">
      <w:pPr>
        <w:ind w:firstLine="900"/>
        <w:jc w:val="both"/>
        <w:rPr>
          <w:b/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b/>
          <w:sz w:val="28"/>
          <w:szCs w:val="28"/>
        </w:rPr>
      </w:pPr>
      <w:r w:rsidRPr="00042290">
        <w:rPr>
          <w:b/>
          <w:sz w:val="28"/>
          <w:szCs w:val="28"/>
        </w:rPr>
        <w:br w:type="page"/>
      </w:r>
      <w:r w:rsidRPr="00042290">
        <w:rPr>
          <w:b/>
          <w:sz w:val="28"/>
          <w:szCs w:val="28"/>
        </w:rPr>
        <w:lastRenderedPageBreak/>
        <w:t>Перечень основных терминов, используемых в программе</w:t>
      </w:r>
    </w:p>
    <w:p w:rsidR="00255282" w:rsidRPr="00042290" w:rsidRDefault="00255282" w:rsidP="00255282">
      <w:pPr>
        <w:ind w:firstLine="900"/>
        <w:jc w:val="both"/>
        <w:rPr>
          <w:b/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Целевой показатель – абсолютная или относительная величина показателя, характеризующего деятельность хозяйствующих субъектов по реализации мер, направленных на эффективное использование топливно-энергетических ресурсов (далее – ТЭР), относительно установленной регламентирующими документами;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Потенциал энергосбережения – физическая величина показателя, характеризующего возможность повышения энергетической эффективности путем оптимизации использования ТЭР. Потенциал может быть назначенным (установленным регламентирующим документом), нормативным (при условии приведения показателей работы всех систем к нормативным значениям), расчетным (при проведении модернизации и внедрении инновационных технологий);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Экономическая эффективность мероприятия по энергосбережению – система стоимостных показателей, отражающих прибыльность (рентабельность) мероприятий по энергосбережению;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Энергоемкость продукции – ценовая составляющая потребленной энергии в себестоимости произведенной продукции;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Условное топливо –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</w:t>
      </w:r>
      <w:smartTag w:uri="urn:schemas-microsoft-com:office:smarttags" w:element="metricconverter">
        <w:smartTagPr>
          <w:attr w:name="ProductID" w:val="1 кг"/>
        </w:smartTagPr>
        <w:r w:rsidRPr="00042290">
          <w:rPr>
            <w:sz w:val="28"/>
            <w:szCs w:val="28"/>
          </w:rPr>
          <w:t>1 кг</w:t>
        </w:r>
      </w:smartTag>
      <w:r w:rsidRPr="00042290">
        <w:rPr>
          <w:sz w:val="28"/>
          <w:szCs w:val="28"/>
        </w:rPr>
        <w:t xml:space="preserve"> топлива данного вида к теплосодержанию </w:t>
      </w:r>
      <w:smartTag w:uri="urn:schemas-microsoft-com:office:smarttags" w:element="metricconverter">
        <w:smartTagPr>
          <w:attr w:name="ProductID" w:val="1 кг"/>
        </w:smartTagPr>
        <w:r w:rsidRPr="00042290">
          <w:rPr>
            <w:sz w:val="28"/>
            <w:szCs w:val="28"/>
          </w:rPr>
          <w:t>1 кг</w:t>
        </w:r>
      </w:smartTag>
      <w:r w:rsidRPr="00042290">
        <w:rPr>
          <w:sz w:val="28"/>
          <w:szCs w:val="28"/>
        </w:rPr>
        <w:t xml:space="preserve"> условного топлива (7000 ккал/кг);</w:t>
      </w: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</w:p>
    <w:p w:rsidR="00255282" w:rsidRPr="00042290" w:rsidRDefault="00255282" w:rsidP="00255282">
      <w:pPr>
        <w:ind w:firstLine="90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Топливно-энергетический баланс – система полного количественного сопоставления прихода и расхода ТЭР (включая потери и остатки топливно-энергетических ресурсов хозяйствующего субъекта за выбранный интервал времени).</w:t>
      </w:r>
    </w:p>
    <w:p w:rsidR="00255282" w:rsidRPr="00042290" w:rsidRDefault="00255282" w:rsidP="00255282">
      <w:pPr>
        <w:rPr>
          <w:rFonts w:ascii="Arial" w:hAnsi="Arial"/>
          <w:snapToGrid w:val="0"/>
        </w:rPr>
      </w:pPr>
      <w:r w:rsidRPr="00042290">
        <w:rPr>
          <w:b/>
          <w:sz w:val="28"/>
          <w:szCs w:val="28"/>
        </w:rPr>
        <w:br w:type="page"/>
      </w: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lastRenderedPageBreak/>
        <w:t xml:space="preserve">1. Характеристика топливно-энергетического комплекса </w:t>
      </w:r>
      <w:r>
        <w:rPr>
          <w:b/>
          <w:snapToGrid w:val="0"/>
          <w:sz w:val="28"/>
          <w:szCs w:val="28"/>
        </w:rPr>
        <w:t>Нурлатского</w:t>
      </w:r>
      <w:r w:rsidRPr="00042290">
        <w:rPr>
          <w:b/>
          <w:snapToGrid w:val="0"/>
          <w:sz w:val="28"/>
          <w:szCs w:val="28"/>
        </w:rPr>
        <w:t xml:space="preserve"> муниципального района  Республики Татарстан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Введение</w:t>
      </w:r>
    </w:p>
    <w:p w:rsidR="00255282" w:rsidRPr="00CA13E4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proofErr w:type="spellStart"/>
      <w:r w:rsidRPr="00CA13E4">
        <w:rPr>
          <w:snapToGrid w:val="0"/>
          <w:sz w:val="28"/>
          <w:szCs w:val="28"/>
        </w:rPr>
        <w:t>Нурлатский</w:t>
      </w:r>
      <w:proofErr w:type="spellEnd"/>
      <w:r w:rsidRPr="00CA13E4">
        <w:rPr>
          <w:snapToGrid w:val="0"/>
          <w:sz w:val="28"/>
          <w:szCs w:val="28"/>
        </w:rPr>
        <w:t xml:space="preserve"> район расположен на юге Республики Татарстан на территории Западного  </w:t>
      </w:r>
      <w:proofErr w:type="spellStart"/>
      <w:r w:rsidRPr="00CA13E4">
        <w:rPr>
          <w:snapToGrid w:val="0"/>
          <w:sz w:val="28"/>
          <w:szCs w:val="28"/>
        </w:rPr>
        <w:t>Закамья</w:t>
      </w:r>
      <w:proofErr w:type="spellEnd"/>
      <w:r w:rsidRPr="00CA13E4">
        <w:rPr>
          <w:snapToGrid w:val="0"/>
          <w:sz w:val="28"/>
          <w:szCs w:val="28"/>
        </w:rPr>
        <w:t xml:space="preserve"> и Самарского Заволжья, охватывает бассейн среднего течения р. Большой Черемшан, р. </w:t>
      </w:r>
      <w:proofErr w:type="spellStart"/>
      <w:r w:rsidRPr="00CA13E4">
        <w:rPr>
          <w:snapToGrid w:val="0"/>
          <w:sz w:val="28"/>
          <w:szCs w:val="28"/>
        </w:rPr>
        <w:t>Кондурча</w:t>
      </w:r>
      <w:proofErr w:type="spellEnd"/>
      <w:r w:rsidRPr="00CA13E4">
        <w:rPr>
          <w:snapToGrid w:val="0"/>
          <w:sz w:val="28"/>
          <w:szCs w:val="28"/>
        </w:rPr>
        <w:t xml:space="preserve"> и нижнее течение р. </w:t>
      </w:r>
      <w:proofErr w:type="spellStart"/>
      <w:r w:rsidRPr="00CA13E4">
        <w:rPr>
          <w:snapToGrid w:val="0"/>
          <w:sz w:val="28"/>
          <w:szCs w:val="28"/>
        </w:rPr>
        <w:t>Сульча</w:t>
      </w:r>
      <w:proofErr w:type="spellEnd"/>
      <w:r w:rsidRPr="00CA13E4">
        <w:rPr>
          <w:snapToGrid w:val="0"/>
          <w:sz w:val="28"/>
          <w:szCs w:val="28"/>
        </w:rPr>
        <w:t xml:space="preserve">. </w:t>
      </w:r>
    </w:p>
    <w:p w:rsidR="00255282" w:rsidRPr="00CA13E4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CA13E4">
        <w:rPr>
          <w:snapToGrid w:val="0"/>
          <w:sz w:val="28"/>
          <w:szCs w:val="28"/>
        </w:rPr>
        <w:t>Территория Нурлатского района составляет 2308,95 кв. км</w:t>
      </w:r>
      <w:proofErr w:type="gramStart"/>
      <w:r w:rsidRPr="00CA13E4">
        <w:rPr>
          <w:snapToGrid w:val="0"/>
          <w:sz w:val="28"/>
          <w:szCs w:val="28"/>
        </w:rPr>
        <w:t xml:space="preserve">., </w:t>
      </w:r>
      <w:proofErr w:type="gramEnd"/>
      <w:r w:rsidRPr="00CA13E4">
        <w:rPr>
          <w:snapToGrid w:val="0"/>
          <w:sz w:val="28"/>
          <w:szCs w:val="28"/>
        </w:rPr>
        <w:t>где расположены 25 Советов местного самоуправления, которые объединяют 84 населенных пункта. В районе проживает 60,</w:t>
      </w:r>
      <w:r>
        <w:rPr>
          <w:snapToGrid w:val="0"/>
          <w:sz w:val="28"/>
          <w:szCs w:val="28"/>
        </w:rPr>
        <w:t>4</w:t>
      </w:r>
      <w:r w:rsidRPr="00CA13E4">
        <w:rPr>
          <w:snapToGrid w:val="0"/>
          <w:sz w:val="28"/>
          <w:szCs w:val="28"/>
        </w:rPr>
        <w:t xml:space="preserve"> тыс. человек, в том числе в городе Нурлат 32,2 тыс. человек. 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CA13E4">
        <w:rPr>
          <w:snapToGrid w:val="0"/>
          <w:sz w:val="28"/>
          <w:szCs w:val="28"/>
        </w:rPr>
        <w:t>Основным природным богатством района является нефть, имеющая решающее значение для экономики района, поэтому важными отраслями промышленности являются нефтедобывающая и перерабатывающая. К крупным промышленным предприятиям района относятся НГДУ "</w:t>
      </w:r>
      <w:proofErr w:type="spellStart"/>
      <w:r w:rsidRPr="00CA13E4">
        <w:rPr>
          <w:snapToGrid w:val="0"/>
          <w:sz w:val="28"/>
          <w:szCs w:val="28"/>
        </w:rPr>
        <w:t>Нурлатнефть</w:t>
      </w:r>
      <w:proofErr w:type="spellEnd"/>
      <w:r w:rsidRPr="00CA13E4">
        <w:rPr>
          <w:snapToGrid w:val="0"/>
          <w:sz w:val="28"/>
          <w:szCs w:val="28"/>
        </w:rPr>
        <w:t>" АО "</w:t>
      </w:r>
      <w:proofErr w:type="spellStart"/>
      <w:r w:rsidRPr="00CA13E4">
        <w:rPr>
          <w:snapToGrid w:val="0"/>
          <w:sz w:val="28"/>
          <w:szCs w:val="28"/>
        </w:rPr>
        <w:t>Татнефть</w:t>
      </w:r>
      <w:proofErr w:type="spellEnd"/>
      <w:r w:rsidRPr="00CA13E4">
        <w:rPr>
          <w:snapToGrid w:val="0"/>
          <w:sz w:val="28"/>
          <w:szCs w:val="28"/>
        </w:rPr>
        <w:t>", ОАО "</w:t>
      </w:r>
      <w:proofErr w:type="spellStart"/>
      <w:r w:rsidRPr="00CA13E4">
        <w:rPr>
          <w:snapToGrid w:val="0"/>
          <w:sz w:val="28"/>
          <w:szCs w:val="28"/>
        </w:rPr>
        <w:t>Татнефтепром-Зюзеевнефть</w:t>
      </w:r>
      <w:proofErr w:type="spellEnd"/>
      <w:r w:rsidRPr="00CA13E4">
        <w:rPr>
          <w:snapToGrid w:val="0"/>
          <w:sz w:val="28"/>
          <w:szCs w:val="28"/>
        </w:rPr>
        <w:t>", ОАО "</w:t>
      </w:r>
      <w:proofErr w:type="spellStart"/>
      <w:r w:rsidRPr="00CA13E4">
        <w:rPr>
          <w:snapToGrid w:val="0"/>
          <w:sz w:val="28"/>
          <w:szCs w:val="28"/>
        </w:rPr>
        <w:t>Кондурчанефть</w:t>
      </w:r>
      <w:proofErr w:type="spellEnd"/>
      <w:r w:rsidRPr="00CA13E4">
        <w:rPr>
          <w:snapToGrid w:val="0"/>
          <w:sz w:val="28"/>
          <w:szCs w:val="28"/>
        </w:rPr>
        <w:t>", ОАО "</w:t>
      </w:r>
      <w:proofErr w:type="spellStart"/>
      <w:r w:rsidRPr="00CA13E4">
        <w:rPr>
          <w:snapToGrid w:val="0"/>
          <w:sz w:val="28"/>
          <w:szCs w:val="28"/>
        </w:rPr>
        <w:t>Бентокам</w:t>
      </w:r>
      <w:proofErr w:type="spellEnd"/>
      <w:r w:rsidRPr="00CA13E4">
        <w:rPr>
          <w:snapToGrid w:val="0"/>
          <w:sz w:val="28"/>
          <w:szCs w:val="28"/>
        </w:rPr>
        <w:t xml:space="preserve">", </w:t>
      </w:r>
      <w:proofErr w:type="spellStart"/>
      <w:r w:rsidRPr="00CA13E4">
        <w:rPr>
          <w:snapToGrid w:val="0"/>
          <w:sz w:val="28"/>
          <w:szCs w:val="28"/>
        </w:rPr>
        <w:t>Нурлатское</w:t>
      </w:r>
      <w:proofErr w:type="spellEnd"/>
      <w:r w:rsidRPr="00CA13E4">
        <w:rPr>
          <w:snapToGrid w:val="0"/>
          <w:sz w:val="28"/>
          <w:szCs w:val="28"/>
        </w:rPr>
        <w:t xml:space="preserve"> управление буровых работ ООО "</w:t>
      </w:r>
      <w:proofErr w:type="spellStart"/>
      <w:r w:rsidRPr="00CA13E4">
        <w:rPr>
          <w:snapToGrid w:val="0"/>
          <w:sz w:val="28"/>
          <w:szCs w:val="28"/>
        </w:rPr>
        <w:t>Татнефть-бурение</w:t>
      </w:r>
      <w:proofErr w:type="spellEnd"/>
      <w:r w:rsidRPr="00CA13E4">
        <w:rPr>
          <w:snapToGrid w:val="0"/>
          <w:sz w:val="28"/>
          <w:szCs w:val="28"/>
        </w:rPr>
        <w:t>" и др.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территории муниципального образования</w:t>
      </w:r>
      <w:r w:rsidRPr="00CA13E4">
        <w:rPr>
          <w:snapToGrid w:val="0"/>
          <w:sz w:val="28"/>
          <w:szCs w:val="28"/>
        </w:rPr>
        <w:t xml:space="preserve"> функционируют </w:t>
      </w:r>
      <w:r>
        <w:rPr>
          <w:snapToGrid w:val="0"/>
          <w:sz w:val="28"/>
          <w:szCs w:val="28"/>
        </w:rPr>
        <w:t>46</w:t>
      </w:r>
      <w:r w:rsidRPr="00CA13E4">
        <w:rPr>
          <w:snapToGrid w:val="0"/>
          <w:sz w:val="28"/>
          <w:szCs w:val="28"/>
        </w:rPr>
        <w:t xml:space="preserve"> общеобразовательных школ,</w:t>
      </w:r>
      <w:r>
        <w:rPr>
          <w:snapToGrid w:val="0"/>
          <w:sz w:val="28"/>
          <w:szCs w:val="28"/>
        </w:rPr>
        <w:t xml:space="preserve"> 32 детских сада,</w:t>
      </w:r>
      <w:r w:rsidRPr="00CA13E4">
        <w:rPr>
          <w:snapToGrid w:val="0"/>
          <w:sz w:val="28"/>
          <w:szCs w:val="28"/>
        </w:rPr>
        <w:t xml:space="preserve"> музыкальная школа, вспомогательная школа-интернат, </w:t>
      </w:r>
      <w:r>
        <w:rPr>
          <w:snapToGrid w:val="0"/>
          <w:sz w:val="28"/>
          <w:szCs w:val="28"/>
        </w:rPr>
        <w:t>п</w:t>
      </w:r>
      <w:r w:rsidRPr="00CA13E4">
        <w:rPr>
          <w:snapToGrid w:val="0"/>
          <w:sz w:val="28"/>
          <w:szCs w:val="28"/>
        </w:rPr>
        <w:t>рофессиональный лицей</w:t>
      </w:r>
      <w:r>
        <w:rPr>
          <w:snapToGrid w:val="0"/>
          <w:sz w:val="28"/>
          <w:szCs w:val="28"/>
        </w:rPr>
        <w:t>.</w:t>
      </w:r>
      <w:r w:rsidRPr="00042290">
        <w:rPr>
          <w:snapToGrid w:val="0"/>
          <w:sz w:val="28"/>
          <w:szCs w:val="28"/>
        </w:rPr>
        <w:t xml:space="preserve"> </w:t>
      </w:r>
    </w:p>
    <w:p w:rsidR="00255282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В районе ведут свою работу </w:t>
      </w:r>
      <w:r w:rsidRPr="00CA13E4">
        <w:rPr>
          <w:snapToGrid w:val="0"/>
          <w:sz w:val="28"/>
          <w:szCs w:val="28"/>
        </w:rPr>
        <w:t xml:space="preserve">городской Дворец культуры, ДК "Нефтяник", Ледовый дворец, </w:t>
      </w:r>
      <w:r>
        <w:rPr>
          <w:snapToGrid w:val="0"/>
          <w:sz w:val="28"/>
          <w:szCs w:val="28"/>
        </w:rPr>
        <w:t>36</w:t>
      </w:r>
      <w:r w:rsidRPr="00CA13E4">
        <w:rPr>
          <w:snapToGrid w:val="0"/>
          <w:sz w:val="28"/>
          <w:szCs w:val="28"/>
        </w:rPr>
        <w:t xml:space="preserve"> сельских домов культуры и клубов, Дом молодежи и здание развлекательного центр</w:t>
      </w:r>
      <w:proofErr w:type="gramStart"/>
      <w:r w:rsidRPr="00CA13E4">
        <w:rPr>
          <w:snapToGrid w:val="0"/>
          <w:sz w:val="28"/>
          <w:szCs w:val="28"/>
        </w:rPr>
        <w:t>а ООО</w:t>
      </w:r>
      <w:proofErr w:type="gramEnd"/>
      <w:r w:rsidRPr="00CA13E4">
        <w:rPr>
          <w:snapToGrid w:val="0"/>
          <w:sz w:val="28"/>
          <w:szCs w:val="28"/>
        </w:rPr>
        <w:t xml:space="preserve"> "Молодость". Действуют 2 музея: музей истории </w:t>
      </w:r>
      <w:proofErr w:type="spellStart"/>
      <w:r w:rsidRPr="00CA13E4">
        <w:rPr>
          <w:snapToGrid w:val="0"/>
          <w:sz w:val="28"/>
          <w:szCs w:val="28"/>
        </w:rPr>
        <w:t>Закамья</w:t>
      </w:r>
      <w:proofErr w:type="spellEnd"/>
      <w:r w:rsidRPr="00CA13E4">
        <w:rPr>
          <w:snapToGrid w:val="0"/>
          <w:sz w:val="28"/>
          <w:szCs w:val="28"/>
        </w:rPr>
        <w:t xml:space="preserve"> и города Нурлат и музей </w:t>
      </w:r>
      <w:proofErr w:type="spellStart"/>
      <w:r w:rsidRPr="00CA13E4">
        <w:rPr>
          <w:snapToGrid w:val="0"/>
          <w:sz w:val="28"/>
          <w:szCs w:val="28"/>
        </w:rPr>
        <w:t>Габдуллы</w:t>
      </w:r>
      <w:proofErr w:type="spellEnd"/>
      <w:r w:rsidRPr="00CA13E4">
        <w:rPr>
          <w:snapToGrid w:val="0"/>
          <w:sz w:val="28"/>
          <w:szCs w:val="28"/>
        </w:rPr>
        <w:t xml:space="preserve"> </w:t>
      </w:r>
      <w:proofErr w:type="spellStart"/>
      <w:r w:rsidRPr="00CA13E4">
        <w:rPr>
          <w:snapToGrid w:val="0"/>
          <w:sz w:val="28"/>
          <w:szCs w:val="28"/>
        </w:rPr>
        <w:t>Кариева</w:t>
      </w:r>
      <w:proofErr w:type="spellEnd"/>
      <w:r w:rsidRPr="00CA13E4">
        <w:rPr>
          <w:snapToGrid w:val="0"/>
          <w:sz w:val="28"/>
          <w:szCs w:val="28"/>
        </w:rPr>
        <w:t xml:space="preserve"> - филиал Государственного исторического музея РТ (в селе </w:t>
      </w:r>
      <w:proofErr w:type="spellStart"/>
      <w:r w:rsidRPr="00CA13E4">
        <w:rPr>
          <w:snapToGrid w:val="0"/>
          <w:sz w:val="28"/>
          <w:szCs w:val="28"/>
        </w:rPr>
        <w:t>Кульбаево</w:t>
      </w:r>
      <w:proofErr w:type="spellEnd"/>
      <w:r w:rsidRPr="00CA13E4">
        <w:rPr>
          <w:snapToGrid w:val="0"/>
          <w:sz w:val="28"/>
          <w:szCs w:val="28"/>
        </w:rPr>
        <w:t xml:space="preserve"> </w:t>
      </w:r>
      <w:proofErr w:type="spellStart"/>
      <w:r w:rsidRPr="00CA13E4">
        <w:rPr>
          <w:snapToGrid w:val="0"/>
          <w:sz w:val="28"/>
          <w:szCs w:val="28"/>
        </w:rPr>
        <w:t>Мараса</w:t>
      </w:r>
      <w:proofErr w:type="spellEnd"/>
      <w:r w:rsidRPr="00CA13E4">
        <w:rPr>
          <w:snapToGrid w:val="0"/>
          <w:sz w:val="28"/>
          <w:szCs w:val="28"/>
        </w:rPr>
        <w:t xml:space="preserve">). </w:t>
      </w:r>
    </w:p>
    <w:p w:rsidR="00255282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</w:rPr>
      </w:pPr>
    </w:p>
    <w:p w:rsidR="00255282" w:rsidRPr="00255282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</w:rPr>
      </w:pPr>
    </w:p>
    <w:p w:rsidR="00255282" w:rsidRPr="00F2098E" w:rsidRDefault="00255282" w:rsidP="00255282">
      <w:pPr>
        <w:numPr>
          <w:ilvl w:val="1"/>
          <w:numId w:val="12"/>
        </w:numPr>
        <w:spacing w:line="360" w:lineRule="auto"/>
        <w:jc w:val="both"/>
        <w:rPr>
          <w:snapToGrid w:val="0"/>
          <w:sz w:val="28"/>
          <w:szCs w:val="28"/>
          <w:lang w:val="en-US"/>
        </w:rPr>
      </w:pPr>
      <w:r w:rsidRPr="00042290">
        <w:rPr>
          <w:snapToGrid w:val="0"/>
          <w:sz w:val="28"/>
          <w:szCs w:val="28"/>
        </w:rPr>
        <w:t>Теплоснабжение территориального образования</w:t>
      </w:r>
    </w:p>
    <w:p w:rsidR="00255282" w:rsidRPr="00042290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  <w:lang w:val="en-US"/>
        </w:rPr>
      </w:pPr>
    </w:p>
    <w:p w:rsidR="00255282" w:rsidRPr="00042290" w:rsidRDefault="00255282" w:rsidP="00255282">
      <w:pPr>
        <w:spacing w:line="360" w:lineRule="auto"/>
        <w:ind w:left="52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1.1.1. Основные показатели</w:t>
      </w:r>
    </w:p>
    <w:p w:rsidR="00255282" w:rsidRDefault="00255282" w:rsidP="00255282">
      <w:pPr>
        <w:spacing w:line="360" w:lineRule="auto"/>
        <w:ind w:firstLine="708"/>
        <w:jc w:val="both"/>
      </w:pPr>
      <w:r>
        <w:rPr>
          <w:sz w:val="28"/>
          <w:szCs w:val="28"/>
        </w:rPr>
        <w:t>Теплоснабжение объектов жилищного хозяйства и социальной сферы Нурлатского района РТ осуществляется от  пяти муниципальных газовых котельных, а также с помощью индивидуальных газовых котлов, установленных в квартирах.</w:t>
      </w:r>
      <w:r>
        <w:t xml:space="preserve"> </w:t>
      </w:r>
      <w:r w:rsidRPr="00042290">
        <w:t>У</w:t>
      </w:r>
      <w:r w:rsidRPr="00042290">
        <w:rPr>
          <w:sz w:val="28"/>
          <w:szCs w:val="28"/>
        </w:rPr>
        <w:t>становленная мощность котлов котельн</w:t>
      </w:r>
      <w:r>
        <w:rPr>
          <w:sz w:val="28"/>
          <w:szCs w:val="28"/>
        </w:rPr>
        <w:t>ых</w:t>
      </w:r>
      <w:r w:rsidRPr="0004229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59,7</w:t>
      </w:r>
      <w:r w:rsidRPr="00042290">
        <w:rPr>
          <w:sz w:val="28"/>
          <w:szCs w:val="28"/>
        </w:rPr>
        <w:t xml:space="preserve"> Гкал/</w:t>
      </w:r>
      <w:proofErr w:type="gramStart"/>
      <w:r w:rsidRPr="00042290">
        <w:rPr>
          <w:sz w:val="28"/>
          <w:szCs w:val="28"/>
        </w:rPr>
        <w:t>ч</w:t>
      </w:r>
      <w:proofErr w:type="gramEnd"/>
      <w:r w:rsidRPr="00042290">
        <w:rPr>
          <w:sz w:val="28"/>
          <w:szCs w:val="28"/>
        </w:rPr>
        <w:t>.</w:t>
      </w:r>
      <w:r w:rsidRPr="00BF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Суммарное потребление топлива 14,047 тыс.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 xml:space="preserve">., из них газа 14,047 </w:t>
      </w:r>
      <w:proofErr w:type="spellStart"/>
      <w:r>
        <w:rPr>
          <w:sz w:val="28"/>
          <w:szCs w:val="28"/>
        </w:rPr>
        <w:t>тыс.т.у.т</w:t>
      </w:r>
      <w:proofErr w:type="spellEnd"/>
      <w:r>
        <w:rPr>
          <w:sz w:val="28"/>
          <w:szCs w:val="28"/>
        </w:rPr>
        <w:t>.</w:t>
      </w:r>
      <w:r w:rsidRPr="00B47163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Общий объем поставок </w:t>
      </w:r>
      <w:proofErr w:type="spellStart"/>
      <w:r w:rsidRPr="00042290">
        <w:rPr>
          <w:sz w:val="28"/>
          <w:szCs w:val="28"/>
        </w:rPr>
        <w:t>теплоэнергии</w:t>
      </w:r>
      <w:proofErr w:type="spellEnd"/>
      <w:r w:rsidRPr="00042290">
        <w:rPr>
          <w:sz w:val="28"/>
          <w:szCs w:val="28"/>
        </w:rPr>
        <w:t xml:space="preserve"> составил в 2009 году </w:t>
      </w:r>
      <w:r>
        <w:rPr>
          <w:sz w:val="28"/>
          <w:szCs w:val="28"/>
        </w:rPr>
        <w:t>76965</w:t>
      </w:r>
      <w:r w:rsidRPr="00042290">
        <w:rPr>
          <w:sz w:val="28"/>
          <w:szCs w:val="28"/>
        </w:rPr>
        <w:t xml:space="preserve"> Гкал, из них </w:t>
      </w:r>
      <w:r>
        <w:rPr>
          <w:sz w:val="28"/>
          <w:szCs w:val="28"/>
        </w:rPr>
        <w:t>66975</w:t>
      </w:r>
      <w:r w:rsidRPr="00042290">
        <w:rPr>
          <w:sz w:val="28"/>
          <w:szCs w:val="28"/>
        </w:rPr>
        <w:t xml:space="preserve"> Гкал –</w:t>
      </w:r>
      <w:r w:rsidRPr="0095430A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>жилищно-коммунальным сектором и организациями бюджетной сферы.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1. Тарифы на тепловую энергию, руб./Гкал.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704"/>
        <w:gridCol w:w="1829"/>
        <w:gridCol w:w="1558"/>
        <w:gridCol w:w="1857"/>
      </w:tblGrid>
      <w:tr w:rsidR="00255282" w:rsidRPr="00042290" w:rsidTr="003D6222">
        <w:trPr>
          <w:trHeight w:val="285"/>
        </w:trPr>
        <w:tc>
          <w:tcPr>
            <w:tcW w:w="1330" w:type="pct"/>
            <w:vMerge w:val="restart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Дата изменения тарифа</w:t>
            </w:r>
          </w:p>
        </w:tc>
        <w:tc>
          <w:tcPr>
            <w:tcW w:w="1866" w:type="pct"/>
            <w:gridSpan w:val="2"/>
            <w:noWrap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Тариф (рублей/Гкал)</w:t>
            </w:r>
          </w:p>
        </w:tc>
        <w:tc>
          <w:tcPr>
            <w:tcW w:w="1804" w:type="pct"/>
            <w:gridSpan w:val="2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Рост, %</w:t>
            </w:r>
          </w:p>
        </w:tc>
      </w:tr>
      <w:tr w:rsidR="00255282" w:rsidRPr="00042290" w:rsidTr="003D6222">
        <w:trPr>
          <w:trHeight w:val="285"/>
        </w:trPr>
        <w:tc>
          <w:tcPr>
            <w:tcW w:w="1330" w:type="pct"/>
            <w:vMerge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население</w:t>
            </w:r>
          </w:p>
        </w:tc>
        <w:tc>
          <w:tcPr>
            <w:tcW w:w="966" w:type="pct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823" w:type="pct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население</w:t>
            </w:r>
          </w:p>
        </w:tc>
        <w:tc>
          <w:tcPr>
            <w:tcW w:w="981" w:type="pct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организации</w:t>
            </w:r>
          </w:p>
        </w:tc>
      </w:tr>
      <w:tr w:rsidR="00255282" w:rsidRPr="00042290" w:rsidTr="003D6222">
        <w:trPr>
          <w:trHeight w:val="285"/>
        </w:trPr>
        <w:tc>
          <w:tcPr>
            <w:tcW w:w="1330" w:type="pct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01.01.200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924,3</w:t>
            </w:r>
          </w:p>
        </w:tc>
        <w:tc>
          <w:tcPr>
            <w:tcW w:w="966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924,3</w:t>
            </w:r>
          </w:p>
        </w:tc>
        <w:tc>
          <w:tcPr>
            <w:tcW w:w="823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val="285"/>
        </w:trPr>
        <w:tc>
          <w:tcPr>
            <w:tcW w:w="1330" w:type="pct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01.01.200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970,52</w:t>
            </w:r>
          </w:p>
        </w:tc>
        <w:tc>
          <w:tcPr>
            <w:tcW w:w="966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1062,00</w:t>
            </w:r>
          </w:p>
        </w:tc>
        <w:tc>
          <w:tcPr>
            <w:tcW w:w="823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81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255282" w:rsidRPr="00042290" w:rsidTr="003D6222">
        <w:trPr>
          <w:trHeight w:val="285"/>
        </w:trPr>
        <w:tc>
          <w:tcPr>
            <w:tcW w:w="1330" w:type="pct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1124,5</w:t>
            </w:r>
          </w:p>
        </w:tc>
        <w:tc>
          <w:tcPr>
            <w:tcW w:w="966" w:type="pct"/>
            <w:noWrap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1124,5</w:t>
            </w:r>
          </w:p>
        </w:tc>
        <w:tc>
          <w:tcPr>
            <w:tcW w:w="823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981" w:type="pct"/>
            <w:vAlign w:val="center"/>
          </w:tcPr>
          <w:p w:rsidR="00255282" w:rsidRDefault="00255282" w:rsidP="003D6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</w:tbl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1.1.2. Экономические проблемы теплоснабжения территориального образования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Основными недостатками деятельности учреждений в области энергосбережения и повышения </w:t>
      </w:r>
      <w:proofErr w:type="spellStart"/>
      <w:r w:rsidRPr="00042290">
        <w:rPr>
          <w:sz w:val="28"/>
          <w:szCs w:val="28"/>
        </w:rPr>
        <w:t>энергоэффективности</w:t>
      </w:r>
      <w:proofErr w:type="spellEnd"/>
      <w:r w:rsidRPr="00042290">
        <w:rPr>
          <w:sz w:val="28"/>
          <w:szCs w:val="28"/>
        </w:rPr>
        <w:t>, выявленными при проведении энергетических обследований, являются: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-  потери теплого воздуха через чердачные и оконные проемы, систему вентиляции, </w:t>
      </w:r>
      <w:proofErr w:type="spellStart"/>
      <w:r w:rsidRPr="00042290">
        <w:rPr>
          <w:sz w:val="28"/>
          <w:szCs w:val="28"/>
        </w:rPr>
        <w:t>неплотности</w:t>
      </w:r>
      <w:proofErr w:type="spellEnd"/>
      <w:r w:rsidRPr="00042290">
        <w:rPr>
          <w:sz w:val="28"/>
          <w:szCs w:val="28"/>
        </w:rPr>
        <w:t xml:space="preserve"> перекрытий, стен, трубопроводов и арматуры;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-  недостаточный контроль соответствующих служб (как ответственных за эксплуатацию здания, так и </w:t>
      </w:r>
      <w:proofErr w:type="spellStart"/>
      <w:r w:rsidRPr="00042290">
        <w:rPr>
          <w:sz w:val="28"/>
          <w:szCs w:val="28"/>
        </w:rPr>
        <w:t>энергоснабжающих</w:t>
      </w:r>
      <w:proofErr w:type="spellEnd"/>
      <w:r w:rsidRPr="00042290">
        <w:rPr>
          <w:sz w:val="28"/>
          <w:szCs w:val="28"/>
        </w:rPr>
        <w:t xml:space="preserve"> организаций) за соблюдением необходимых параметров работы систем:</w:t>
      </w:r>
    </w:p>
    <w:p w:rsidR="00255282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В результате в муниципальных зданиях наблюдается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</w:t>
      </w:r>
      <w:r>
        <w:rPr>
          <w:sz w:val="28"/>
          <w:szCs w:val="28"/>
        </w:rPr>
        <w:t>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значительная протяженность сетей, разбросанность социально значимых объектов</w:t>
      </w:r>
      <w:r>
        <w:rPr>
          <w:sz w:val="28"/>
          <w:szCs w:val="28"/>
        </w:rPr>
        <w:t>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 xml:space="preserve">Старение </w:t>
      </w:r>
      <w:proofErr w:type="spellStart"/>
      <w:r w:rsidRPr="00042290">
        <w:rPr>
          <w:sz w:val="28"/>
          <w:szCs w:val="28"/>
        </w:rPr>
        <w:t>энергогенерирующего</w:t>
      </w:r>
      <w:proofErr w:type="spellEnd"/>
      <w:r w:rsidRPr="00042290">
        <w:rPr>
          <w:sz w:val="28"/>
          <w:szCs w:val="28"/>
        </w:rPr>
        <w:t xml:space="preserve"> оборудования происходит быстрее, чем его восстановление. К настоящему моменту износ оборудования котельных и тепловых сетей приближается к уровню </w:t>
      </w:r>
      <w:r>
        <w:rPr>
          <w:sz w:val="28"/>
          <w:szCs w:val="28"/>
        </w:rPr>
        <w:t>35-40</w:t>
      </w:r>
      <w:r w:rsidRPr="00042290">
        <w:rPr>
          <w:sz w:val="28"/>
          <w:szCs w:val="28"/>
        </w:rPr>
        <w:t xml:space="preserve"> процентов. Объемы капитальных ремонтов</w:t>
      </w:r>
      <w:r>
        <w:rPr>
          <w:sz w:val="28"/>
          <w:szCs w:val="28"/>
        </w:rPr>
        <w:t xml:space="preserve"> тепловых сетей</w:t>
      </w:r>
      <w:r w:rsidRPr="00042290">
        <w:rPr>
          <w:sz w:val="28"/>
          <w:szCs w:val="28"/>
        </w:rPr>
        <w:t xml:space="preserve"> недостаточны, сроки ремонтов увеличиваются в 2-3 раза против нормативных по причине отсутствия финансовых средств.</w:t>
      </w: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1.1.3. Система теплоснабжения территориального образования.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B34CD6">
        <w:rPr>
          <w:snapToGrid w:val="0"/>
          <w:sz w:val="28"/>
          <w:szCs w:val="28"/>
        </w:rPr>
        <w:t xml:space="preserve">Муниципальные здания Нурлатского района обеспечиваются </w:t>
      </w:r>
      <w:proofErr w:type="gramStart"/>
      <w:r w:rsidRPr="00B34CD6">
        <w:rPr>
          <w:snapToGrid w:val="0"/>
          <w:sz w:val="28"/>
          <w:szCs w:val="28"/>
        </w:rPr>
        <w:t>теплом</w:t>
      </w:r>
      <w:proofErr w:type="gramEnd"/>
      <w:r w:rsidRPr="00B34CD6">
        <w:rPr>
          <w:snapToGrid w:val="0"/>
          <w:sz w:val="28"/>
          <w:szCs w:val="28"/>
        </w:rPr>
        <w:t xml:space="preserve"> как от централизованной системы теплоснабжения, так и  от индивидуальных котлов. На июнь 2010 года перечень муниципальных зданий включал </w:t>
      </w:r>
      <w:r>
        <w:rPr>
          <w:snapToGrid w:val="0"/>
          <w:sz w:val="28"/>
          <w:szCs w:val="28"/>
        </w:rPr>
        <w:t>336</w:t>
      </w:r>
      <w:r w:rsidRPr="00B34CD6">
        <w:rPr>
          <w:snapToGrid w:val="0"/>
          <w:sz w:val="28"/>
          <w:szCs w:val="28"/>
        </w:rPr>
        <w:t xml:space="preserve"> объектов с охватываемой отапливаемой площадью </w:t>
      </w:r>
      <w:r>
        <w:rPr>
          <w:snapToGrid w:val="0"/>
          <w:sz w:val="28"/>
          <w:szCs w:val="28"/>
        </w:rPr>
        <w:t>2</w:t>
      </w:r>
      <w:r w:rsidRPr="00B34CD6">
        <w:rPr>
          <w:snapToGrid w:val="0"/>
          <w:sz w:val="28"/>
          <w:szCs w:val="28"/>
        </w:rPr>
        <w:t xml:space="preserve">84,6 тыс. квадратных метров. Годовое теплопотребление объектами бюджетной сферы составляет </w:t>
      </w:r>
      <w:r>
        <w:rPr>
          <w:snapToGrid w:val="0"/>
          <w:sz w:val="28"/>
          <w:szCs w:val="28"/>
        </w:rPr>
        <w:t>28,3</w:t>
      </w:r>
      <w:r w:rsidRPr="00B34CD6">
        <w:rPr>
          <w:snapToGrid w:val="0"/>
          <w:sz w:val="28"/>
          <w:szCs w:val="28"/>
        </w:rPr>
        <w:t xml:space="preserve"> тыс. Гкал тепловой энергии.</w:t>
      </w: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Таблица 2. Потребление тепловой энергии учреждениями, финансируемыми из бюджета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1276"/>
        <w:gridCol w:w="992"/>
        <w:gridCol w:w="1134"/>
        <w:gridCol w:w="992"/>
        <w:gridCol w:w="851"/>
        <w:gridCol w:w="1134"/>
      </w:tblGrid>
      <w:tr w:rsidR="00255282" w:rsidRPr="00042290" w:rsidTr="003D6222">
        <w:trPr>
          <w:trHeight w:val="570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Медицинские учреждения</w:t>
            </w:r>
          </w:p>
        </w:tc>
        <w:tc>
          <w:tcPr>
            <w:tcW w:w="99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Школы</w:t>
            </w:r>
          </w:p>
        </w:tc>
        <w:tc>
          <w:tcPr>
            <w:tcW w:w="1134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Вузы, техникумы</w:t>
            </w:r>
          </w:p>
        </w:tc>
        <w:tc>
          <w:tcPr>
            <w:tcW w:w="99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Детские сады</w:t>
            </w:r>
          </w:p>
        </w:tc>
        <w:tc>
          <w:tcPr>
            <w:tcW w:w="851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Общепит</w:t>
            </w:r>
          </w:p>
        </w:tc>
        <w:tc>
          <w:tcPr>
            <w:tcW w:w="1134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Прочие</w:t>
            </w:r>
          </w:p>
        </w:tc>
      </w:tr>
      <w:tr w:rsidR="00255282" w:rsidRPr="00042290" w:rsidTr="003D6222">
        <w:trPr>
          <w:trHeight w:val="585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Количество объектов (всего)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</w:tr>
      <w:tr w:rsidR="00255282" w:rsidRPr="00042290" w:rsidTr="003D6222">
        <w:trPr>
          <w:trHeight w:val="285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в т.ч. с ГВС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</w:tr>
      <w:tr w:rsidR="00255282" w:rsidRPr="00042290" w:rsidTr="003D6222">
        <w:trPr>
          <w:trHeight w:val="855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Потребление тепла на отопление (Гкал/год)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3854</w:t>
            </w: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4656</w:t>
            </w: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2861</w:t>
            </w: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2478</w:t>
            </w:r>
          </w:p>
        </w:tc>
      </w:tr>
      <w:tr w:rsidR="00255282" w:rsidRPr="00042290" w:rsidTr="003D6222">
        <w:trPr>
          <w:trHeight w:val="705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Потребление тепла на ГВС (Гкал/год)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681</w:t>
            </w: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</w:tr>
      <w:tr w:rsidR="00255282" w:rsidRPr="00042290" w:rsidTr="003D6222">
        <w:trPr>
          <w:trHeight w:val="945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Потребление тепла на вентиляцию (Гкал/год)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</w:tr>
      <w:tr w:rsidR="00255282" w:rsidRPr="00042290" w:rsidTr="003D6222">
        <w:trPr>
          <w:trHeight w:val="570"/>
        </w:trPr>
        <w:tc>
          <w:tcPr>
            <w:tcW w:w="2996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042290">
              <w:rPr>
                <w:snapToGrid w:val="0"/>
                <w:sz w:val="28"/>
                <w:szCs w:val="28"/>
              </w:rPr>
              <w:t>Потребление тепла всего (Гкал/год)</w:t>
            </w:r>
          </w:p>
        </w:tc>
        <w:tc>
          <w:tcPr>
            <w:tcW w:w="1276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4535</w:t>
            </w: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4656</w:t>
            </w: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2861</w:t>
            </w:r>
          </w:p>
        </w:tc>
        <w:tc>
          <w:tcPr>
            <w:tcW w:w="851" w:type="dxa"/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2478</w:t>
            </w:r>
          </w:p>
        </w:tc>
      </w:tr>
    </w:tbl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1.1.4. Потребление тепловой энергии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Бюджетная сфера</w:t>
      </w:r>
      <w:r>
        <w:rPr>
          <w:sz w:val="28"/>
          <w:szCs w:val="28"/>
        </w:rPr>
        <w:t xml:space="preserve"> и ЖКХ</w:t>
      </w:r>
      <w:r w:rsidRPr="0004229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042290">
        <w:rPr>
          <w:sz w:val="28"/>
          <w:szCs w:val="28"/>
        </w:rPr>
        <w:t xml:space="preserve">тся значимым потребителем энергоресурсов, на </w:t>
      </w:r>
      <w:r>
        <w:rPr>
          <w:sz w:val="28"/>
          <w:szCs w:val="28"/>
        </w:rPr>
        <w:t>их</w:t>
      </w:r>
      <w:r w:rsidRPr="00042290">
        <w:rPr>
          <w:sz w:val="28"/>
          <w:szCs w:val="28"/>
        </w:rPr>
        <w:t xml:space="preserve"> долю приходится 87 % конечного потребления тепловой энергии по </w:t>
      </w:r>
      <w:proofErr w:type="spellStart"/>
      <w:r>
        <w:rPr>
          <w:sz w:val="28"/>
          <w:szCs w:val="28"/>
        </w:rPr>
        <w:t>Нурлатском</w:t>
      </w:r>
      <w:r w:rsidRPr="00042290">
        <w:rPr>
          <w:sz w:val="28"/>
          <w:szCs w:val="28"/>
        </w:rPr>
        <w:t>у</w:t>
      </w:r>
      <w:proofErr w:type="spellEnd"/>
      <w:r w:rsidRPr="00042290">
        <w:rPr>
          <w:sz w:val="28"/>
          <w:szCs w:val="28"/>
        </w:rPr>
        <w:t xml:space="preserve"> району.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Таблица 3. Потребление тепловой энергии и затраты на нее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957"/>
        <w:gridCol w:w="957"/>
        <w:gridCol w:w="957"/>
        <w:gridCol w:w="957"/>
        <w:gridCol w:w="957"/>
        <w:gridCol w:w="957"/>
      </w:tblGrid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1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  <w:r w:rsidRPr="00042290">
              <w:rPr>
                <w:snapToGrid w:val="0"/>
              </w:rPr>
              <w:t>Общее годовое теплопотребление (Гкал)</w:t>
            </w:r>
          </w:p>
        </w:tc>
        <w:tc>
          <w:tcPr>
            <w:tcW w:w="1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  <w:r w:rsidRPr="00042290">
              <w:rPr>
                <w:snapToGrid w:val="0"/>
              </w:rPr>
              <w:t>Суммарное годовые затраты (тыс</w:t>
            </w:r>
            <w:proofErr w:type="gramStart"/>
            <w:r w:rsidRPr="00042290">
              <w:rPr>
                <w:snapToGrid w:val="0"/>
              </w:rPr>
              <w:t>.р</w:t>
            </w:r>
            <w:proofErr w:type="gramEnd"/>
            <w:r w:rsidRPr="00042290">
              <w:rPr>
                <w:snapToGrid w:val="0"/>
              </w:rPr>
              <w:t>уб.)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2010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1. Жилищно-коммунальный сектор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50698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51213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52660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46860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54388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59216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2. Организации бюджетной сферы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15894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15762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16186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14691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16740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18201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3. Промышленные предприятия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6486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7119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7867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6539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7100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4. Стройиндустрия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2080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2269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2750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5. Сельское хозяйство, зверосовхозы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rPr>
                <w:rFonts w:ascii="Calibri" w:hAnsi="Calibri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6. Транспорт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2425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2375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2756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1693</w:t>
            </w: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jc w:val="center"/>
              <w:rPr>
                <w:snapToGrid w:val="0"/>
              </w:rPr>
            </w:pPr>
          </w:p>
        </w:tc>
      </w:tr>
      <w:tr w:rsidR="00255282" w:rsidRPr="00042290" w:rsidTr="003D6222">
        <w:trPr>
          <w:trHeight w:val="414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rPr>
                <w:snapToGrid w:val="0"/>
              </w:rPr>
            </w:pPr>
            <w:r w:rsidRPr="00042290">
              <w:rPr>
                <w:snapToGrid w:val="0"/>
              </w:rPr>
              <w:t>7. Энергетика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801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282" w:rsidRDefault="00255282" w:rsidP="003D62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  <w:tr w:rsidR="00255282" w:rsidRPr="00042290" w:rsidTr="003D6222">
        <w:trPr>
          <w:trHeight w:val="483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ind w:firstLine="485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Общий объем поставок </w:t>
      </w:r>
      <w:r>
        <w:rPr>
          <w:snapToGrid w:val="0"/>
          <w:sz w:val="28"/>
          <w:szCs w:val="28"/>
        </w:rPr>
        <w:t>76965</w:t>
      </w:r>
      <w:r w:rsidRPr="00042290">
        <w:rPr>
          <w:snapToGrid w:val="0"/>
          <w:sz w:val="28"/>
          <w:szCs w:val="28"/>
        </w:rPr>
        <w:t xml:space="preserve"> Гкал за </w:t>
      </w:r>
      <w:smartTag w:uri="urn:schemas-microsoft-com:office:smarttags" w:element="metricconverter">
        <w:smartTagPr>
          <w:attr w:name="ProductID" w:val="2009 г"/>
        </w:smartTagPr>
        <w:r w:rsidRPr="00042290">
          <w:rPr>
            <w:snapToGrid w:val="0"/>
            <w:sz w:val="28"/>
            <w:szCs w:val="28"/>
          </w:rPr>
          <w:t>2009 г</w:t>
        </w:r>
      </w:smartTag>
      <w:r w:rsidRPr="00042290">
        <w:rPr>
          <w:snapToGrid w:val="0"/>
          <w:sz w:val="28"/>
          <w:szCs w:val="28"/>
        </w:rPr>
        <w:t>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numPr>
          <w:ilvl w:val="1"/>
          <w:numId w:val="12"/>
        </w:numPr>
        <w:spacing w:line="360" w:lineRule="auto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Водоснабжение территориального образования</w:t>
      </w:r>
    </w:p>
    <w:p w:rsidR="00255282" w:rsidRPr="00042290" w:rsidRDefault="00255282" w:rsidP="00255282">
      <w:pPr>
        <w:numPr>
          <w:ilvl w:val="2"/>
          <w:numId w:val="12"/>
        </w:numPr>
        <w:spacing w:line="360" w:lineRule="auto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Основные показатели</w:t>
      </w:r>
    </w:p>
    <w:p w:rsidR="00255282" w:rsidRPr="00042290" w:rsidRDefault="00255282" w:rsidP="00255282">
      <w:pPr>
        <w:pStyle w:val="ab"/>
        <w:spacing w:line="360" w:lineRule="auto"/>
        <w:ind w:firstLine="528"/>
        <w:rPr>
          <w:sz w:val="28"/>
          <w:szCs w:val="28"/>
        </w:rPr>
      </w:pPr>
      <w:r w:rsidRPr="00042290">
        <w:rPr>
          <w:sz w:val="28"/>
          <w:szCs w:val="28"/>
        </w:rPr>
        <w:t>Основным</w:t>
      </w:r>
      <w:r w:rsidRPr="00042290">
        <w:t xml:space="preserve"> </w:t>
      </w:r>
      <w:r w:rsidRPr="00042290">
        <w:rPr>
          <w:sz w:val="28"/>
          <w:szCs w:val="28"/>
        </w:rPr>
        <w:t>поставщиком воды для муниципальных потребителей явля</w:t>
      </w:r>
      <w:r>
        <w:rPr>
          <w:sz w:val="28"/>
          <w:szCs w:val="28"/>
        </w:rPr>
        <w:t>е</w:t>
      </w:r>
      <w:r w:rsidRPr="00042290">
        <w:rPr>
          <w:sz w:val="28"/>
          <w:szCs w:val="28"/>
        </w:rPr>
        <w:t xml:space="preserve">тся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Промочистка</w:t>
      </w:r>
      <w:proofErr w:type="spellEnd"/>
      <w:r>
        <w:rPr>
          <w:sz w:val="28"/>
          <w:szCs w:val="28"/>
        </w:rPr>
        <w:t>»</w:t>
      </w:r>
      <w:r w:rsidRPr="00042290">
        <w:rPr>
          <w:sz w:val="28"/>
          <w:szCs w:val="28"/>
        </w:rPr>
        <w:t xml:space="preserve">. В 2009 году в целом по </w:t>
      </w:r>
      <w:proofErr w:type="spellStart"/>
      <w:r>
        <w:rPr>
          <w:sz w:val="28"/>
          <w:szCs w:val="28"/>
        </w:rPr>
        <w:t>Нурлатском</w:t>
      </w:r>
      <w:r w:rsidRPr="00042290">
        <w:rPr>
          <w:sz w:val="28"/>
          <w:szCs w:val="28"/>
        </w:rPr>
        <w:t>у</w:t>
      </w:r>
      <w:proofErr w:type="spellEnd"/>
      <w:r w:rsidRPr="00042290">
        <w:rPr>
          <w:sz w:val="28"/>
          <w:szCs w:val="28"/>
        </w:rPr>
        <w:t xml:space="preserve"> муниципальному району потребление  холодной воды составило </w:t>
      </w:r>
      <w:r>
        <w:rPr>
          <w:sz w:val="28"/>
          <w:szCs w:val="28"/>
        </w:rPr>
        <w:t>164</w:t>
      </w:r>
      <w:r w:rsidRPr="00042290">
        <w:rPr>
          <w:sz w:val="28"/>
          <w:szCs w:val="28"/>
        </w:rPr>
        <w:t xml:space="preserve">  тыс.м. куб., из них на жилищно-коммунальный сектор и организации бюджетной сферы пришлось </w:t>
      </w:r>
      <w:r>
        <w:rPr>
          <w:sz w:val="28"/>
          <w:szCs w:val="28"/>
        </w:rPr>
        <w:t>85,4</w:t>
      </w:r>
      <w:r w:rsidRPr="00042290">
        <w:rPr>
          <w:sz w:val="28"/>
          <w:szCs w:val="28"/>
        </w:rPr>
        <w:t xml:space="preserve"> тыс.м. куб.</w:t>
      </w:r>
    </w:p>
    <w:p w:rsidR="00255282" w:rsidRDefault="00255282" w:rsidP="00255282">
      <w:pPr>
        <w:pStyle w:val="ab"/>
        <w:ind w:firstLine="528"/>
        <w:rPr>
          <w:sz w:val="28"/>
          <w:szCs w:val="28"/>
        </w:rPr>
      </w:pPr>
    </w:p>
    <w:p w:rsidR="00255282" w:rsidRPr="00042290" w:rsidRDefault="00255282" w:rsidP="00255282">
      <w:pPr>
        <w:pStyle w:val="ab"/>
        <w:spacing w:line="360" w:lineRule="auto"/>
        <w:ind w:firstLine="528"/>
        <w:rPr>
          <w:sz w:val="28"/>
          <w:szCs w:val="28"/>
        </w:rPr>
      </w:pPr>
    </w:p>
    <w:p w:rsidR="00255282" w:rsidRPr="00042290" w:rsidRDefault="00255282" w:rsidP="00255282">
      <w:pPr>
        <w:pStyle w:val="ab"/>
        <w:spacing w:line="360" w:lineRule="auto"/>
        <w:ind w:firstLine="528"/>
        <w:rPr>
          <w:sz w:val="28"/>
          <w:szCs w:val="28"/>
        </w:rPr>
      </w:pPr>
    </w:p>
    <w:p w:rsidR="00255282" w:rsidRPr="00042290" w:rsidRDefault="00255282" w:rsidP="00255282">
      <w:pPr>
        <w:pStyle w:val="ab"/>
        <w:spacing w:line="360" w:lineRule="auto"/>
        <w:ind w:firstLine="528"/>
        <w:rPr>
          <w:sz w:val="28"/>
          <w:szCs w:val="28"/>
        </w:rPr>
      </w:pPr>
      <w:r w:rsidRPr="00042290">
        <w:rPr>
          <w:sz w:val="28"/>
          <w:szCs w:val="28"/>
        </w:rPr>
        <w:t>Таблица 4. Структура потребления воды</w:t>
      </w:r>
    </w:p>
    <w:tbl>
      <w:tblPr>
        <w:tblW w:w="8981" w:type="dxa"/>
        <w:tblInd w:w="392" w:type="dxa"/>
        <w:tblLayout w:type="fixed"/>
        <w:tblLook w:val="04A0"/>
      </w:tblPr>
      <w:tblGrid>
        <w:gridCol w:w="3118"/>
        <w:gridCol w:w="960"/>
        <w:gridCol w:w="986"/>
        <w:gridCol w:w="889"/>
        <w:gridCol w:w="986"/>
        <w:gridCol w:w="986"/>
        <w:gridCol w:w="1056"/>
      </w:tblGrid>
      <w:tr w:rsidR="00255282" w:rsidRPr="00042290" w:rsidTr="003D6222">
        <w:trPr>
          <w:trHeight w:val="81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Общее годовое водопотребление (тыс. куб. метров)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Суммарные годовые затраты тыс. рублей</w:t>
            </w:r>
          </w:p>
        </w:tc>
      </w:tr>
      <w:tr w:rsidR="00255282" w:rsidRPr="00042290" w:rsidTr="003D6222">
        <w:trPr>
          <w:trHeight w:val="25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2010</w:t>
            </w:r>
          </w:p>
        </w:tc>
      </w:tr>
      <w:tr w:rsidR="00255282" w:rsidRPr="00042290" w:rsidTr="003D6222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1. Жилищно-коммунальный 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5.57</w:t>
            </w:r>
          </w:p>
        </w:tc>
      </w:tr>
      <w:tr w:rsidR="00255282" w:rsidRPr="00042290" w:rsidTr="003D6222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2. Организации бюджетной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84.1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1776.9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1919</w:t>
            </w:r>
          </w:p>
        </w:tc>
      </w:tr>
      <w:tr w:rsidR="00255282" w:rsidRPr="00042290" w:rsidTr="003D6222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3. Промышленные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53.8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1324.3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1505</w:t>
            </w:r>
          </w:p>
        </w:tc>
      </w:tr>
      <w:tr w:rsidR="00255282" w:rsidRPr="00042290" w:rsidTr="003D6222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4. Стройиндустрия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241.5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312.14</w:t>
            </w:r>
          </w:p>
        </w:tc>
      </w:tr>
      <w:tr w:rsidR="00255282" w:rsidRPr="00042290" w:rsidTr="003D6222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5. Сельское хозяйство, Зверосовхозы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6.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403.4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432</w:t>
            </w:r>
          </w:p>
        </w:tc>
      </w:tr>
      <w:tr w:rsidR="00255282" w:rsidRPr="00042290" w:rsidTr="003D6222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82" w:rsidRPr="00042290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7.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82" w:rsidRDefault="00255282" w:rsidP="003D622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16.72</w:t>
            </w:r>
          </w:p>
        </w:tc>
      </w:tr>
    </w:tbl>
    <w:p w:rsidR="00255282" w:rsidRPr="00042290" w:rsidRDefault="00255282" w:rsidP="00255282">
      <w:pPr>
        <w:pStyle w:val="ab"/>
        <w:spacing w:line="360" w:lineRule="auto"/>
        <w:ind w:firstLine="528"/>
        <w:rPr>
          <w:sz w:val="28"/>
          <w:szCs w:val="28"/>
        </w:rPr>
      </w:pPr>
      <w:r w:rsidRPr="00042290">
        <w:rPr>
          <w:sz w:val="28"/>
          <w:szCs w:val="28"/>
        </w:rPr>
        <w:t>Из-за неполного приборного учета расчеты за потребленную воду осуществляются, как правило, по утвержденным  нормам, а  не за фактическое водопотребление.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5. Тарифы на холодное водоснабжение.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1179"/>
        <w:gridCol w:w="1417"/>
        <w:gridCol w:w="1418"/>
        <w:gridCol w:w="1134"/>
        <w:gridCol w:w="1417"/>
        <w:gridCol w:w="1134"/>
      </w:tblGrid>
      <w:tr w:rsidR="00255282" w:rsidRPr="00042290" w:rsidTr="003D6222">
        <w:trPr>
          <w:trHeight w:val="285"/>
        </w:trPr>
        <w:tc>
          <w:tcPr>
            <w:tcW w:w="1481" w:type="dxa"/>
            <w:vMerge w:val="restart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Дата изменения тарифа</w:t>
            </w:r>
          </w:p>
        </w:tc>
        <w:tc>
          <w:tcPr>
            <w:tcW w:w="4014" w:type="dxa"/>
            <w:gridSpan w:val="3"/>
            <w:noWrap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Тариф (рублей/куб</w:t>
            </w:r>
            <w:proofErr w:type="gramStart"/>
            <w:r w:rsidRPr="00042290">
              <w:rPr>
                <w:sz w:val="28"/>
                <w:szCs w:val="28"/>
              </w:rPr>
              <w:t>.м</w:t>
            </w:r>
            <w:proofErr w:type="gramEnd"/>
            <w:r w:rsidRPr="00042290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3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Рост, %</w:t>
            </w:r>
          </w:p>
        </w:tc>
      </w:tr>
      <w:tr w:rsidR="00255282" w:rsidRPr="00042290" w:rsidTr="003D6222">
        <w:trPr>
          <w:trHeight w:val="285"/>
        </w:trPr>
        <w:tc>
          <w:tcPr>
            <w:tcW w:w="1481" w:type="dxa"/>
            <w:vMerge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418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1134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134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организации</w:t>
            </w:r>
          </w:p>
        </w:tc>
      </w:tr>
      <w:tr w:rsidR="00255282" w:rsidRPr="00042290" w:rsidTr="003D6222">
        <w:trPr>
          <w:trHeight w:val="285"/>
        </w:trPr>
        <w:tc>
          <w:tcPr>
            <w:tcW w:w="1481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2008</w:t>
            </w:r>
          </w:p>
        </w:tc>
        <w:tc>
          <w:tcPr>
            <w:tcW w:w="1179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16,6</w:t>
            </w:r>
          </w:p>
        </w:tc>
        <w:tc>
          <w:tcPr>
            <w:tcW w:w="1417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17,43</w:t>
            </w:r>
          </w:p>
        </w:tc>
        <w:tc>
          <w:tcPr>
            <w:tcW w:w="1418" w:type="dxa"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24,45</w:t>
            </w:r>
          </w:p>
        </w:tc>
        <w:tc>
          <w:tcPr>
            <w:tcW w:w="1134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val="285"/>
        </w:trPr>
        <w:tc>
          <w:tcPr>
            <w:tcW w:w="1481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2009</w:t>
            </w:r>
          </w:p>
        </w:tc>
        <w:tc>
          <w:tcPr>
            <w:tcW w:w="1179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21,37</w:t>
            </w:r>
          </w:p>
        </w:tc>
        <w:tc>
          <w:tcPr>
            <w:tcW w:w="1417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21,91</w:t>
            </w:r>
          </w:p>
        </w:tc>
        <w:tc>
          <w:tcPr>
            <w:tcW w:w="1418" w:type="dxa"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26,54</w:t>
            </w:r>
          </w:p>
        </w:tc>
        <w:tc>
          <w:tcPr>
            <w:tcW w:w="1134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28,7</w:t>
            </w:r>
          </w:p>
        </w:tc>
        <w:tc>
          <w:tcPr>
            <w:tcW w:w="1417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25,7</w:t>
            </w:r>
          </w:p>
        </w:tc>
        <w:tc>
          <w:tcPr>
            <w:tcW w:w="1134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8,5</w:t>
            </w:r>
          </w:p>
        </w:tc>
      </w:tr>
      <w:tr w:rsidR="00255282" w:rsidRPr="00042290" w:rsidTr="003D6222">
        <w:trPr>
          <w:trHeight w:val="285"/>
        </w:trPr>
        <w:tc>
          <w:tcPr>
            <w:tcW w:w="1481" w:type="dxa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2010</w:t>
            </w:r>
          </w:p>
        </w:tc>
        <w:tc>
          <w:tcPr>
            <w:tcW w:w="1179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22,44</w:t>
            </w:r>
          </w:p>
        </w:tc>
        <w:tc>
          <w:tcPr>
            <w:tcW w:w="1417" w:type="dxa"/>
            <w:noWrap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23,01</w:t>
            </w:r>
          </w:p>
        </w:tc>
        <w:tc>
          <w:tcPr>
            <w:tcW w:w="1418" w:type="dxa"/>
            <w:vAlign w:val="center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27,87</w:t>
            </w:r>
          </w:p>
        </w:tc>
        <w:tc>
          <w:tcPr>
            <w:tcW w:w="1134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255282" w:rsidRPr="002D79E6" w:rsidRDefault="00255282" w:rsidP="003D6222">
            <w:pPr>
              <w:jc w:val="center"/>
              <w:rPr>
                <w:sz w:val="28"/>
                <w:szCs w:val="28"/>
              </w:rPr>
            </w:pPr>
            <w:r w:rsidRPr="002D79E6">
              <w:rPr>
                <w:sz w:val="28"/>
                <w:szCs w:val="28"/>
              </w:rPr>
              <w:t>5,0</w:t>
            </w:r>
          </w:p>
        </w:tc>
      </w:tr>
    </w:tbl>
    <w:p w:rsidR="00255282" w:rsidRPr="00042290" w:rsidRDefault="00255282" w:rsidP="00255282">
      <w:pPr>
        <w:pStyle w:val="ab"/>
        <w:spacing w:line="360" w:lineRule="auto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1560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numPr>
          <w:ilvl w:val="1"/>
          <w:numId w:val="12"/>
        </w:numPr>
        <w:spacing w:line="360" w:lineRule="auto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Электроснабжение территориального образования</w:t>
      </w:r>
    </w:p>
    <w:p w:rsidR="00255282" w:rsidRPr="00042290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1.3.1. Основные показатели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Основным поставщиком электрической энергии для объектов </w:t>
      </w:r>
      <w:r>
        <w:rPr>
          <w:sz w:val="28"/>
          <w:szCs w:val="28"/>
        </w:rPr>
        <w:t>Нурлатского</w:t>
      </w:r>
      <w:r w:rsidRPr="00042290">
        <w:rPr>
          <w:sz w:val="28"/>
          <w:szCs w:val="28"/>
        </w:rPr>
        <w:t xml:space="preserve"> района является</w:t>
      </w:r>
      <w:r w:rsidRPr="00BD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отделения ОАО "ТАТЭНЕРГО СБЫТ"</w:t>
      </w:r>
      <w:r w:rsidRPr="00042290">
        <w:rPr>
          <w:sz w:val="28"/>
          <w:szCs w:val="28"/>
        </w:rPr>
        <w:t xml:space="preserve">. 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Основные потребители электроэнергии – промышленные предприятия  и население. Общий объем потребленной электрической энергии </w:t>
      </w:r>
      <w:proofErr w:type="spellStart"/>
      <w:r>
        <w:rPr>
          <w:sz w:val="28"/>
          <w:szCs w:val="28"/>
        </w:rPr>
        <w:t>Нурлатским</w:t>
      </w:r>
      <w:proofErr w:type="spellEnd"/>
      <w:r w:rsidRPr="00042290">
        <w:rPr>
          <w:sz w:val="28"/>
          <w:szCs w:val="28"/>
        </w:rPr>
        <w:t xml:space="preserve"> муниципальным районом в 2009 году составил</w:t>
      </w:r>
      <w:r>
        <w:rPr>
          <w:sz w:val="28"/>
          <w:szCs w:val="28"/>
        </w:rPr>
        <w:t>16435,5</w:t>
      </w:r>
      <w:r w:rsidRPr="00042290">
        <w:rPr>
          <w:sz w:val="28"/>
          <w:szCs w:val="28"/>
        </w:rPr>
        <w:t xml:space="preserve"> тыс</w:t>
      </w:r>
      <w:proofErr w:type="gramStart"/>
      <w:r w:rsidRPr="00042290">
        <w:rPr>
          <w:sz w:val="28"/>
          <w:szCs w:val="28"/>
        </w:rPr>
        <w:t>.к</w:t>
      </w:r>
      <w:proofErr w:type="gramEnd"/>
      <w:r w:rsidRPr="00042290">
        <w:rPr>
          <w:sz w:val="28"/>
          <w:szCs w:val="28"/>
        </w:rPr>
        <w:t>Втч.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Во многих зданиях остается устаревшая система освещения помещений с лампами накаливания</w:t>
      </w:r>
      <w:proofErr w:type="gramStart"/>
      <w:r w:rsidRPr="00042290">
        <w:rPr>
          <w:sz w:val="28"/>
          <w:szCs w:val="28"/>
        </w:rPr>
        <w:t>.</w:t>
      </w:r>
      <w:proofErr w:type="gramEnd"/>
      <w:r w:rsidRPr="00042290">
        <w:rPr>
          <w:sz w:val="28"/>
          <w:szCs w:val="28"/>
        </w:rPr>
        <w:t xml:space="preserve"> </w:t>
      </w:r>
      <w:proofErr w:type="gramStart"/>
      <w:r w:rsidRPr="00042290">
        <w:rPr>
          <w:sz w:val="28"/>
          <w:szCs w:val="28"/>
        </w:rPr>
        <w:t>ч</w:t>
      </w:r>
      <w:proofErr w:type="gramEnd"/>
      <w:r w:rsidRPr="00042290">
        <w:rPr>
          <w:sz w:val="28"/>
          <w:szCs w:val="28"/>
        </w:rPr>
        <w:t xml:space="preserve">то приводит к большому расходу электроэнергии. Внутренние системы </w:t>
      </w:r>
      <w:r>
        <w:rPr>
          <w:sz w:val="28"/>
          <w:szCs w:val="28"/>
        </w:rPr>
        <w:t>электр</w:t>
      </w:r>
      <w:r w:rsidRPr="00042290">
        <w:rPr>
          <w:sz w:val="28"/>
          <w:szCs w:val="28"/>
        </w:rPr>
        <w:t>оснабжения физически и морально устарели, не удовлетворяют потребностям учреждений.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6. Тарифы на электроэнергию.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835"/>
      </w:tblGrid>
      <w:tr w:rsidR="00255282" w:rsidRPr="00042290" w:rsidTr="003D6222">
        <w:trPr>
          <w:trHeight w:val="285"/>
        </w:trPr>
        <w:tc>
          <w:tcPr>
            <w:tcW w:w="308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Дата изменения тарифа</w:t>
            </w:r>
          </w:p>
        </w:tc>
        <w:tc>
          <w:tcPr>
            <w:tcW w:w="2693" w:type="dxa"/>
            <w:noWrap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Тариф (руб./кВт)</w:t>
            </w:r>
          </w:p>
        </w:tc>
        <w:tc>
          <w:tcPr>
            <w:tcW w:w="283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Рост, %</w:t>
            </w:r>
          </w:p>
        </w:tc>
      </w:tr>
      <w:tr w:rsidR="00255282" w:rsidRPr="00042290" w:rsidTr="003D6222">
        <w:trPr>
          <w:trHeight w:val="285"/>
        </w:trPr>
        <w:tc>
          <w:tcPr>
            <w:tcW w:w="308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D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BD5D17">
              <w:rPr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val="285"/>
        </w:trPr>
        <w:tc>
          <w:tcPr>
            <w:tcW w:w="308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D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BD5D17">
              <w:rPr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bottom"/>
          </w:tcPr>
          <w:p w:rsidR="00255282" w:rsidRPr="00BD5D17" w:rsidRDefault="00255282" w:rsidP="003D6222">
            <w:pPr>
              <w:jc w:val="center"/>
              <w:rPr>
                <w:sz w:val="28"/>
                <w:szCs w:val="28"/>
              </w:rPr>
            </w:pPr>
            <w:r w:rsidRPr="00BD5D1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BD5D17">
              <w:rPr>
                <w:sz w:val="28"/>
                <w:szCs w:val="28"/>
              </w:rPr>
              <w:t>6</w:t>
            </w:r>
          </w:p>
        </w:tc>
      </w:tr>
      <w:tr w:rsidR="00255282" w:rsidRPr="00042290" w:rsidTr="003D6222">
        <w:trPr>
          <w:trHeight w:val="285"/>
        </w:trPr>
        <w:tc>
          <w:tcPr>
            <w:tcW w:w="308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D17">
              <w:rPr>
                <w:sz w:val="28"/>
                <w:szCs w:val="28"/>
              </w:rPr>
              <w:t>2,89</w:t>
            </w:r>
          </w:p>
        </w:tc>
        <w:tc>
          <w:tcPr>
            <w:tcW w:w="2835" w:type="dxa"/>
            <w:vAlign w:val="bottom"/>
          </w:tcPr>
          <w:p w:rsidR="00255282" w:rsidRPr="00BD5D17" w:rsidRDefault="00255282" w:rsidP="003D6222">
            <w:pPr>
              <w:jc w:val="center"/>
              <w:rPr>
                <w:sz w:val="28"/>
                <w:szCs w:val="28"/>
              </w:rPr>
            </w:pPr>
            <w:r w:rsidRPr="00BD5D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BD5D17">
              <w:rPr>
                <w:sz w:val="28"/>
                <w:szCs w:val="28"/>
              </w:rPr>
              <w:t>9</w:t>
            </w:r>
          </w:p>
        </w:tc>
      </w:tr>
    </w:tbl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numPr>
          <w:ilvl w:val="1"/>
          <w:numId w:val="12"/>
        </w:numPr>
        <w:spacing w:line="360" w:lineRule="auto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Газоснабжение территориального образования</w:t>
      </w:r>
    </w:p>
    <w:p w:rsidR="00255282" w:rsidRPr="00042290" w:rsidRDefault="00255282" w:rsidP="00255282">
      <w:pPr>
        <w:spacing w:line="360" w:lineRule="auto"/>
        <w:ind w:left="120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1.4.1. Основные показатели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Основные потребители природного газа – промышленные предприятия  и население. В </w:t>
      </w:r>
      <w:proofErr w:type="spellStart"/>
      <w:r>
        <w:rPr>
          <w:sz w:val="28"/>
          <w:szCs w:val="28"/>
        </w:rPr>
        <w:t>Нурлатском</w:t>
      </w:r>
      <w:proofErr w:type="spellEnd"/>
      <w:r w:rsidRPr="00042290">
        <w:rPr>
          <w:sz w:val="28"/>
          <w:szCs w:val="28"/>
        </w:rPr>
        <w:t xml:space="preserve"> районе все населенные пункты  </w:t>
      </w:r>
      <w:proofErr w:type="spellStart"/>
      <w:r w:rsidRPr="00042290">
        <w:rPr>
          <w:sz w:val="28"/>
          <w:szCs w:val="28"/>
        </w:rPr>
        <w:t>газифицированны</w:t>
      </w:r>
      <w:proofErr w:type="spellEnd"/>
      <w:r w:rsidRPr="00042290">
        <w:rPr>
          <w:sz w:val="28"/>
          <w:szCs w:val="28"/>
        </w:rPr>
        <w:t xml:space="preserve"> природным газом, уровень газификации составляет </w:t>
      </w:r>
      <w:r>
        <w:rPr>
          <w:sz w:val="28"/>
          <w:szCs w:val="28"/>
        </w:rPr>
        <w:t>98,4</w:t>
      </w:r>
      <w:r w:rsidRPr="00042290">
        <w:rPr>
          <w:sz w:val="28"/>
          <w:szCs w:val="28"/>
        </w:rPr>
        <w:t xml:space="preserve"> %. Общий объем потребленн</w:t>
      </w:r>
      <w:r>
        <w:rPr>
          <w:sz w:val="28"/>
          <w:szCs w:val="28"/>
        </w:rPr>
        <w:t>о</w:t>
      </w:r>
      <w:r w:rsidRPr="00042290">
        <w:rPr>
          <w:sz w:val="28"/>
          <w:szCs w:val="28"/>
        </w:rPr>
        <w:t xml:space="preserve">го газа  </w:t>
      </w:r>
      <w:proofErr w:type="spellStart"/>
      <w:r>
        <w:rPr>
          <w:sz w:val="28"/>
          <w:szCs w:val="28"/>
        </w:rPr>
        <w:t>Нурлатским</w:t>
      </w:r>
      <w:proofErr w:type="spellEnd"/>
      <w:r w:rsidRPr="00042290">
        <w:rPr>
          <w:sz w:val="28"/>
          <w:szCs w:val="28"/>
        </w:rPr>
        <w:t xml:space="preserve"> муниципальным районом в 2009 году </w:t>
      </w:r>
      <w:r>
        <w:rPr>
          <w:sz w:val="28"/>
          <w:szCs w:val="28"/>
        </w:rPr>
        <w:t>составил 66532,8 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 м., из них населением - 10350 тыс.куб. м.</w:t>
      </w: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8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7. Тарифы на газ.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260"/>
        <w:gridCol w:w="3402"/>
      </w:tblGrid>
      <w:tr w:rsidR="00255282" w:rsidRPr="00042290" w:rsidTr="003D6222">
        <w:trPr>
          <w:trHeight w:val="285"/>
        </w:trPr>
        <w:tc>
          <w:tcPr>
            <w:tcW w:w="28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Дата изменения тарифа</w:t>
            </w:r>
          </w:p>
        </w:tc>
        <w:tc>
          <w:tcPr>
            <w:tcW w:w="3260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Тариф (руб./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42290">
              <w:rPr>
                <w:sz w:val="28"/>
                <w:szCs w:val="28"/>
              </w:rPr>
              <w:t>к</w:t>
            </w:r>
            <w:proofErr w:type="gramEnd"/>
            <w:r w:rsidRPr="00042290">
              <w:rPr>
                <w:sz w:val="28"/>
                <w:szCs w:val="28"/>
              </w:rPr>
              <w:t>уб. м)</w:t>
            </w:r>
          </w:p>
        </w:tc>
        <w:tc>
          <w:tcPr>
            <w:tcW w:w="34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Рост, %</w:t>
            </w:r>
          </w:p>
        </w:tc>
      </w:tr>
      <w:tr w:rsidR="00255282" w:rsidRPr="00042290" w:rsidTr="003D6222">
        <w:trPr>
          <w:trHeight w:val="285"/>
        </w:trPr>
        <w:tc>
          <w:tcPr>
            <w:tcW w:w="28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6FD1">
              <w:rPr>
                <w:sz w:val="28"/>
                <w:szCs w:val="28"/>
              </w:rPr>
              <w:t>2659,13</w:t>
            </w:r>
          </w:p>
        </w:tc>
        <w:tc>
          <w:tcPr>
            <w:tcW w:w="34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val="285"/>
        </w:trPr>
        <w:tc>
          <w:tcPr>
            <w:tcW w:w="28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6FD1">
              <w:rPr>
                <w:sz w:val="28"/>
                <w:szCs w:val="28"/>
              </w:rPr>
              <w:t>3152,39</w:t>
            </w:r>
          </w:p>
        </w:tc>
        <w:tc>
          <w:tcPr>
            <w:tcW w:w="3402" w:type="dxa"/>
            <w:vAlign w:val="center"/>
          </w:tcPr>
          <w:p w:rsidR="00255282" w:rsidRPr="00C26FD1" w:rsidRDefault="00255282" w:rsidP="003D6222">
            <w:pPr>
              <w:jc w:val="center"/>
              <w:rPr>
                <w:sz w:val="28"/>
                <w:szCs w:val="28"/>
              </w:rPr>
            </w:pPr>
            <w:r w:rsidRPr="00C26FD1">
              <w:rPr>
                <w:sz w:val="28"/>
                <w:szCs w:val="28"/>
              </w:rPr>
              <w:t>9,0</w:t>
            </w:r>
          </w:p>
        </w:tc>
      </w:tr>
      <w:tr w:rsidR="00255282" w:rsidRPr="00042290" w:rsidTr="003D6222">
        <w:trPr>
          <w:trHeight w:val="285"/>
        </w:trPr>
        <w:tc>
          <w:tcPr>
            <w:tcW w:w="2802" w:type="dxa"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6FD1">
              <w:rPr>
                <w:sz w:val="28"/>
                <w:szCs w:val="28"/>
              </w:rPr>
              <w:t>3467,63</w:t>
            </w:r>
          </w:p>
        </w:tc>
        <w:tc>
          <w:tcPr>
            <w:tcW w:w="3402" w:type="dxa"/>
            <w:vAlign w:val="center"/>
          </w:tcPr>
          <w:p w:rsidR="00255282" w:rsidRPr="00C26FD1" w:rsidRDefault="00255282" w:rsidP="003D6222">
            <w:pPr>
              <w:jc w:val="center"/>
              <w:rPr>
                <w:sz w:val="28"/>
                <w:szCs w:val="28"/>
              </w:rPr>
            </w:pPr>
            <w:r w:rsidRPr="00C26FD1">
              <w:rPr>
                <w:sz w:val="28"/>
                <w:szCs w:val="28"/>
              </w:rPr>
              <w:t>9,6</w:t>
            </w:r>
          </w:p>
        </w:tc>
      </w:tr>
    </w:tbl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1.5. Организации бюджетной сферы территориального образования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1.5.1. Краткая характеристика </w:t>
      </w:r>
      <w:proofErr w:type="spellStart"/>
      <w:r w:rsidRPr="00042290">
        <w:rPr>
          <w:snapToGrid w:val="0"/>
          <w:sz w:val="28"/>
          <w:szCs w:val="28"/>
        </w:rPr>
        <w:t>энергопотребляющих</w:t>
      </w:r>
      <w:proofErr w:type="spellEnd"/>
      <w:r w:rsidRPr="00042290">
        <w:rPr>
          <w:snapToGrid w:val="0"/>
          <w:sz w:val="28"/>
          <w:szCs w:val="28"/>
        </w:rPr>
        <w:t xml:space="preserve"> бюджетных организаций.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067B3B">
        <w:rPr>
          <w:snapToGrid w:val="0"/>
          <w:sz w:val="28"/>
          <w:szCs w:val="28"/>
        </w:rPr>
        <w:t>Бюджетная сфера Нурлатского района представлена учреждениями здравоохранения (в количестве 50 штук), культуры (</w:t>
      </w:r>
      <w:r>
        <w:rPr>
          <w:snapToGrid w:val="0"/>
          <w:sz w:val="28"/>
          <w:szCs w:val="28"/>
        </w:rPr>
        <w:t>36</w:t>
      </w:r>
      <w:r w:rsidRPr="00067B3B">
        <w:rPr>
          <w:snapToGrid w:val="0"/>
          <w:sz w:val="28"/>
          <w:szCs w:val="28"/>
        </w:rPr>
        <w:t>), образования (детских садов -3</w:t>
      </w:r>
      <w:r>
        <w:rPr>
          <w:snapToGrid w:val="0"/>
          <w:sz w:val="28"/>
          <w:szCs w:val="28"/>
        </w:rPr>
        <w:t>2</w:t>
      </w:r>
      <w:r w:rsidRPr="00067B3B">
        <w:rPr>
          <w:snapToGrid w:val="0"/>
          <w:sz w:val="28"/>
          <w:szCs w:val="28"/>
        </w:rPr>
        <w:t>, школ -</w:t>
      </w:r>
      <w:r>
        <w:rPr>
          <w:snapToGrid w:val="0"/>
          <w:sz w:val="28"/>
          <w:szCs w:val="28"/>
        </w:rPr>
        <w:t>46</w:t>
      </w:r>
      <w:r w:rsidRPr="00067B3B">
        <w:rPr>
          <w:snapToGrid w:val="0"/>
          <w:sz w:val="28"/>
          <w:szCs w:val="28"/>
        </w:rPr>
        <w:t>, профессиональных училищ - 1).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ab/>
        <w:t xml:space="preserve">Расходы бюджетов всех уровней на их содержание составляют значительную часть от всех расходов. Поэтому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 </w:t>
      </w:r>
    </w:p>
    <w:p w:rsidR="00255282" w:rsidRPr="00042290" w:rsidRDefault="00255282" w:rsidP="002552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Информация об энергетических обследованиях объектов бюджетной сферы на июнь 2010 года представлена в таблице. </w:t>
      </w: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5282" w:rsidRPr="00042290" w:rsidRDefault="00255282" w:rsidP="002552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8. Энергетические обследования объектов бюджетной сферы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40"/>
        <w:gridCol w:w="2054"/>
        <w:gridCol w:w="2410"/>
      </w:tblGrid>
      <w:tr w:rsidR="00255282" w:rsidRPr="00042290" w:rsidTr="003D6222">
        <w:trPr>
          <w:trHeight w:hRule="exact" w:val="2601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34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054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зданий, имеющих энергетические паспорта, шт.</w:t>
            </w:r>
          </w:p>
        </w:tc>
        <w:tc>
          <w:tcPr>
            <w:tcW w:w="2410" w:type="dxa"/>
            <w:vAlign w:val="center"/>
          </w:tcPr>
          <w:p w:rsidR="00255282" w:rsidRPr="00042290" w:rsidRDefault="00255282" w:rsidP="003D6222">
            <w:pPr>
              <w:widowControl w:val="0"/>
              <w:spacing w:line="360" w:lineRule="auto"/>
              <w:ind w:left="-18" w:right="-36" w:firstLine="18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зданий, прошедших энергетическое обследование, шт.</w:t>
            </w:r>
          </w:p>
        </w:tc>
      </w:tr>
      <w:tr w:rsidR="00255282" w:rsidRPr="00042290" w:rsidTr="003D6222">
        <w:trPr>
          <w:trHeight w:hRule="exact" w:val="900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34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54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0</w:t>
            </w:r>
          </w:p>
        </w:tc>
      </w:tr>
      <w:tr w:rsidR="00255282" w:rsidRPr="00042290" w:rsidTr="003D6222">
        <w:trPr>
          <w:trHeight w:hRule="exact" w:val="715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054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0</w:t>
            </w:r>
          </w:p>
        </w:tc>
      </w:tr>
      <w:tr w:rsidR="00255282" w:rsidRPr="00042290" w:rsidTr="003D6222">
        <w:trPr>
          <w:trHeight w:hRule="exact" w:val="696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54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0</w:t>
            </w:r>
          </w:p>
        </w:tc>
      </w:tr>
      <w:tr w:rsidR="00255282" w:rsidRPr="00042290" w:rsidTr="003D6222">
        <w:trPr>
          <w:trHeight w:hRule="exact" w:val="696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340" w:type="dxa"/>
            <w:vAlign w:val="center"/>
          </w:tcPr>
          <w:p w:rsidR="00255282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054" w:type="dxa"/>
            <w:vAlign w:val="center"/>
          </w:tcPr>
          <w:p w:rsidR="00255282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hRule="exact" w:val="559"/>
        </w:trPr>
        <w:tc>
          <w:tcPr>
            <w:tcW w:w="266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054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0</w:t>
            </w:r>
          </w:p>
        </w:tc>
      </w:tr>
    </w:tbl>
    <w:p w:rsidR="00255282" w:rsidRPr="00042290" w:rsidRDefault="00255282" w:rsidP="00255282">
      <w:pPr>
        <w:widowControl w:val="0"/>
        <w:spacing w:line="360" w:lineRule="auto"/>
        <w:rPr>
          <w:sz w:val="28"/>
          <w:szCs w:val="28"/>
        </w:rPr>
      </w:pPr>
    </w:p>
    <w:p w:rsidR="00255282" w:rsidRPr="00042290" w:rsidRDefault="00255282" w:rsidP="00255282">
      <w:pPr>
        <w:widowControl w:val="0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Из таблицы видно, что в бюджетных учреждениях </w:t>
      </w:r>
      <w:r>
        <w:rPr>
          <w:sz w:val="28"/>
          <w:szCs w:val="28"/>
        </w:rPr>
        <w:t>Нурлатского</w:t>
      </w:r>
      <w:r w:rsidRPr="00042290">
        <w:rPr>
          <w:sz w:val="28"/>
          <w:szCs w:val="28"/>
        </w:rPr>
        <w:t xml:space="preserve"> района энергетические обследования с дальнейшей разработкой энергетического паспорта не проводились. 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1.6.Жилищно-коммунальное хозяйство территориального образования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Жилой фонд </w:t>
      </w:r>
      <w:r>
        <w:rPr>
          <w:snapToGrid w:val="0"/>
          <w:sz w:val="28"/>
          <w:szCs w:val="28"/>
        </w:rPr>
        <w:t>Нурлатского</w:t>
      </w:r>
      <w:r w:rsidRPr="00042290">
        <w:rPr>
          <w:snapToGrid w:val="0"/>
          <w:sz w:val="28"/>
          <w:szCs w:val="28"/>
        </w:rPr>
        <w:t xml:space="preserve"> района насчитывает </w:t>
      </w:r>
      <w:r>
        <w:rPr>
          <w:snapToGrid w:val="0"/>
          <w:sz w:val="28"/>
          <w:szCs w:val="28"/>
        </w:rPr>
        <w:t>1275</w:t>
      </w:r>
      <w:r w:rsidRPr="00042290">
        <w:rPr>
          <w:snapToGrid w:val="0"/>
          <w:sz w:val="28"/>
          <w:szCs w:val="28"/>
        </w:rPr>
        <w:t xml:space="preserve"> многоквартирных дома, общей площадью </w:t>
      </w:r>
      <w:r>
        <w:rPr>
          <w:snapToGrid w:val="0"/>
          <w:sz w:val="28"/>
          <w:szCs w:val="28"/>
        </w:rPr>
        <w:t>582</w:t>
      </w:r>
      <w:r w:rsidRPr="00042290">
        <w:rPr>
          <w:snapToGrid w:val="0"/>
          <w:sz w:val="28"/>
          <w:szCs w:val="28"/>
        </w:rPr>
        <w:t xml:space="preserve"> тыс. кв.м. и </w:t>
      </w:r>
      <w:r>
        <w:rPr>
          <w:snapToGrid w:val="0"/>
          <w:sz w:val="28"/>
          <w:szCs w:val="28"/>
        </w:rPr>
        <w:t>13359</w:t>
      </w:r>
      <w:r w:rsidRPr="00042290">
        <w:rPr>
          <w:snapToGrid w:val="0"/>
          <w:sz w:val="28"/>
          <w:szCs w:val="28"/>
        </w:rPr>
        <w:t xml:space="preserve"> одноквартирных домов общей площадью </w:t>
      </w:r>
      <w:r>
        <w:rPr>
          <w:snapToGrid w:val="0"/>
          <w:sz w:val="28"/>
          <w:szCs w:val="28"/>
        </w:rPr>
        <w:t>791,5</w:t>
      </w:r>
      <w:r w:rsidRPr="00042290">
        <w:rPr>
          <w:snapToGrid w:val="0"/>
          <w:sz w:val="28"/>
          <w:szCs w:val="28"/>
        </w:rPr>
        <w:t xml:space="preserve"> тыс. кв. м.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Численность постоянного населения (среднегодовая) по оценке за 2009 год составляет  </w:t>
      </w:r>
      <w:r>
        <w:rPr>
          <w:snapToGrid w:val="0"/>
          <w:sz w:val="28"/>
          <w:szCs w:val="28"/>
        </w:rPr>
        <w:t>60,444</w:t>
      </w:r>
      <w:r w:rsidRPr="00042290">
        <w:rPr>
          <w:snapToGrid w:val="0"/>
          <w:sz w:val="28"/>
          <w:szCs w:val="28"/>
        </w:rPr>
        <w:t xml:space="preserve"> тыс. чел.</w:t>
      </w:r>
    </w:p>
    <w:p w:rsidR="00255282" w:rsidRPr="00042290" w:rsidRDefault="00255282" w:rsidP="00255282">
      <w:pPr>
        <w:spacing w:line="360" w:lineRule="auto"/>
        <w:jc w:val="center"/>
        <w:rPr>
          <w:sz w:val="28"/>
          <w:szCs w:val="28"/>
        </w:rPr>
      </w:pPr>
      <w:r w:rsidRPr="00042290">
        <w:rPr>
          <w:sz w:val="28"/>
          <w:szCs w:val="28"/>
        </w:rPr>
        <w:t>Энергетические обследования объектов жилищной сферы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Информация об энергетических обследованиях объектов жилищной сферы на июнь 2010 года представлена в таблице.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z w:val="28"/>
          <w:szCs w:val="28"/>
        </w:rPr>
      </w:pPr>
    </w:p>
    <w:p w:rsidR="00255282" w:rsidRDefault="00255282" w:rsidP="00255282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255282" w:rsidRPr="00042290" w:rsidRDefault="00255282" w:rsidP="0025528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Таблица 9. Энергетические обследования объектов жилищной сферы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1698"/>
        <w:gridCol w:w="2045"/>
        <w:gridCol w:w="2491"/>
      </w:tblGrid>
      <w:tr w:rsidR="00255282" w:rsidRPr="004002FF" w:rsidTr="003D6222">
        <w:trPr>
          <w:trHeight w:hRule="exact" w:val="2318"/>
        </w:trPr>
        <w:tc>
          <w:tcPr>
            <w:tcW w:w="160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Вид управления многоквартирными домами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Общее кол-во подведомственных зданий, шт.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ind w:left="-1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Количество зданий, имеющих энергетические паспорта, шт.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ind w:left="-18" w:right="-3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Количество зданий, прошедших энергетическое обследование, шт.</w:t>
            </w:r>
          </w:p>
        </w:tc>
      </w:tr>
      <w:tr w:rsidR="00255282" w:rsidRPr="004002FF" w:rsidTr="003D6222">
        <w:trPr>
          <w:cantSplit/>
          <w:trHeight w:val="579"/>
        </w:trPr>
        <w:tc>
          <w:tcPr>
            <w:tcW w:w="1604" w:type="pct"/>
            <w:vAlign w:val="center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МУ УК "ЖКХ"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"Комфорт"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center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</w:t>
            </w:r>
            <w:proofErr w:type="spellStart"/>
            <w:r w:rsidRPr="00F05842">
              <w:rPr>
                <w:sz w:val="28"/>
                <w:szCs w:val="28"/>
              </w:rPr>
              <w:t>Сахарник</w:t>
            </w:r>
            <w:proofErr w:type="spellEnd"/>
            <w:r w:rsidRPr="00F05842">
              <w:rPr>
                <w:sz w:val="28"/>
                <w:szCs w:val="28"/>
              </w:rPr>
              <w:t>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"Жилье"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"Уют"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УК "Наш Дом"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"Мой дом</w:t>
            </w:r>
            <w:proofErr w:type="gramStart"/>
            <w:r w:rsidRPr="00F05842">
              <w:rPr>
                <w:sz w:val="28"/>
                <w:szCs w:val="28"/>
              </w:rPr>
              <w:t xml:space="preserve"> А</w:t>
            </w:r>
            <w:proofErr w:type="gramEnd"/>
            <w:r w:rsidRPr="00F05842">
              <w:rPr>
                <w:sz w:val="28"/>
                <w:szCs w:val="28"/>
              </w:rPr>
              <w:t>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"Коммунальник"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ind w:left="7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"Нефтяник"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 w:rsidRPr="00F05842">
              <w:rPr>
                <w:sz w:val="28"/>
                <w:szCs w:val="28"/>
              </w:rPr>
              <w:t>ТСЖ "</w:t>
            </w:r>
            <w:proofErr w:type="spellStart"/>
            <w:r w:rsidRPr="00F05842">
              <w:rPr>
                <w:sz w:val="28"/>
                <w:szCs w:val="28"/>
              </w:rPr>
              <w:t>Яшлек</w:t>
            </w:r>
            <w:proofErr w:type="spellEnd"/>
            <w:r w:rsidRPr="00F05842">
              <w:rPr>
                <w:sz w:val="28"/>
                <w:szCs w:val="28"/>
              </w:rPr>
              <w:t>"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  <w:vAlign w:val="bottom"/>
          </w:tcPr>
          <w:p w:rsidR="00255282" w:rsidRPr="00F05842" w:rsidRDefault="00255282" w:rsidP="003D6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918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5282" w:rsidRPr="004002FF" w:rsidTr="003D6222">
        <w:trPr>
          <w:trHeight w:hRule="exact" w:val="454"/>
        </w:trPr>
        <w:tc>
          <w:tcPr>
            <w:tcW w:w="160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925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1275</w:t>
            </w:r>
          </w:p>
        </w:tc>
        <w:tc>
          <w:tcPr>
            <w:tcW w:w="1114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7" w:type="pct"/>
          </w:tcPr>
          <w:p w:rsidR="00255282" w:rsidRPr="00F05842" w:rsidRDefault="00255282" w:rsidP="003D622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05842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55282" w:rsidRDefault="00255282" w:rsidP="00255282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Из таблицы видно, что в жилищной сфере </w:t>
      </w:r>
      <w:r>
        <w:rPr>
          <w:sz w:val="28"/>
          <w:szCs w:val="28"/>
        </w:rPr>
        <w:t>Нурлатского</w:t>
      </w:r>
      <w:r w:rsidRPr="00042290">
        <w:rPr>
          <w:sz w:val="28"/>
          <w:szCs w:val="28"/>
        </w:rPr>
        <w:t xml:space="preserve"> района энергетические обследования  с дальнейшей разработкой энергетического паспорта не проводились. </w:t>
      </w:r>
    </w:p>
    <w:p w:rsidR="00255282" w:rsidRPr="00042290" w:rsidRDefault="00255282" w:rsidP="00255282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1.7. Приборы учета и регулирования энергетических ресурсов территориального образования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290">
        <w:rPr>
          <w:rFonts w:ascii="Times New Roman" w:hAnsi="Times New Roman" w:cs="Times New Roman"/>
          <w:b/>
          <w:sz w:val="28"/>
          <w:szCs w:val="28"/>
        </w:rPr>
        <w:t>Учет и контроль энергоресурсов на объектах бюджетной сферы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Информация по наличию приборов учета в бюджетных учреждениях представлена в таблицах.</w:t>
      </w:r>
    </w:p>
    <w:p w:rsidR="00255282" w:rsidRPr="00042290" w:rsidRDefault="00255282" w:rsidP="00255282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Таблица 10. Наличие приборов учета электроэнергии в бюджетных учреждениях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02"/>
        <w:gridCol w:w="2925"/>
      </w:tblGrid>
      <w:tr w:rsidR="00255282" w:rsidRPr="00042290" w:rsidTr="003D6222">
        <w:trPr>
          <w:trHeight w:hRule="exact" w:val="1595"/>
        </w:trPr>
        <w:tc>
          <w:tcPr>
            <w:tcW w:w="322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3402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"/>
                <w:tab w:val="num" w:pos="284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925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 электросчетчиками, шт.</w:t>
            </w:r>
          </w:p>
        </w:tc>
      </w:tr>
      <w:tr w:rsidR="00255282" w:rsidRPr="00042290" w:rsidTr="003D6222">
        <w:trPr>
          <w:trHeight w:hRule="exact" w:val="1087"/>
        </w:trPr>
        <w:tc>
          <w:tcPr>
            <w:tcW w:w="322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3402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50</w:t>
            </w:r>
          </w:p>
        </w:tc>
        <w:tc>
          <w:tcPr>
            <w:tcW w:w="292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5282" w:rsidRPr="00042290" w:rsidTr="003D6222">
        <w:trPr>
          <w:trHeight w:hRule="exact" w:val="975"/>
        </w:trPr>
        <w:tc>
          <w:tcPr>
            <w:tcW w:w="322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925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55282" w:rsidRPr="00042290" w:rsidTr="003D6222">
        <w:trPr>
          <w:trHeight w:hRule="exact" w:val="1002"/>
        </w:trPr>
        <w:tc>
          <w:tcPr>
            <w:tcW w:w="322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3402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25" w:type="dxa"/>
            <w:vAlign w:val="center"/>
          </w:tcPr>
          <w:p w:rsidR="00255282" w:rsidRPr="00F85CB7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5282" w:rsidRPr="00042290" w:rsidTr="003D6222">
        <w:trPr>
          <w:trHeight w:hRule="exact" w:val="559"/>
        </w:trPr>
        <w:tc>
          <w:tcPr>
            <w:tcW w:w="322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5C29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25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284"/>
                <w:tab w:val="num" w:pos="720"/>
              </w:tabs>
              <w:spacing w:line="240" w:lineRule="exact"/>
              <w:ind w:left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Таблица 11. Наличие приборов учета тепловой энергии в бюджетных учреждениях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8"/>
        <w:gridCol w:w="2409"/>
        <w:gridCol w:w="2126"/>
      </w:tblGrid>
      <w:tr w:rsidR="00255282" w:rsidRPr="00042290" w:rsidTr="003D6222">
        <w:trPr>
          <w:trHeight w:hRule="exact" w:val="1072"/>
        </w:trPr>
        <w:tc>
          <w:tcPr>
            <w:tcW w:w="3369" w:type="dxa"/>
            <w:vMerge w:val="restart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3827" w:type="dxa"/>
            <w:gridSpan w:val="2"/>
            <w:vAlign w:val="center"/>
          </w:tcPr>
          <w:p w:rsidR="00255282" w:rsidRPr="00B30649" w:rsidRDefault="00255282" w:rsidP="003D6222">
            <w:pPr>
              <w:widowControl w:val="0"/>
              <w:tabs>
                <w:tab w:val="num" w:pos="72"/>
                <w:tab w:val="num" w:pos="142"/>
              </w:tabs>
              <w:spacing w:line="360" w:lineRule="auto"/>
              <w:ind w:hanging="108"/>
              <w:jc w:val="center"/>
            </w:pPr>
            <w:r w:rsidRPr="00B30649">
              <w:t>Количество подведомственных зданий, шт.</w:t>
            </w:r>
          </w:p>
        </w:tc>
        <w:tc>
          <w:tcPr>
            <w:tcW w:w="2126" w:type="dxa"/>
            <w:vMerge w:val="restart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 xml:space="preserve">Оснащено </w:t>
            </w:r>
            <w:proofErr w:type="spellStart"/>
            <w:r w:rsidRPr="00042290">
              <w:rPr>
                <w:sz w:val="28"/>
                <w:szCs w:val="28"/>
              </w:rPr>
              <w:t>теплосчетчика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042290">
              <w:rPr>
                <w:sz w:val="28"/>
                <w:szCs w:val="28"/>
              </w:rPr>
              <w:t>ми, шт.</w:t>
            </w:r>
          </w:p>
        </w:tc>
      </w:tr>
      <w:tr w:rsidR="00255282" w:rsidRPr="00042290" w:rsidTr="003D6222">
        <w:trPr>
          <w:trHeight w:hRule="exact" w:val="1251"/>
        </w:trPr>
        <w:tc>
          <w:tcPr>
            <w:tcW w:w="3369" w:type="dxa"/>
            <w:vMerge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5282" w:rsidRPr="00B30649" w:rsidRDefault="00255282" w:rsidP="003D6222">
            <w:pPr>
              <w:widowControl w:val="0"/>
              <w:tabs>
                <w:tab w:val="num" w:pos="72"/>
                <w:tab w:val="num" w:pos="142"/>
              </w:tabs>
              <w:spacing w:line="360" w:lineRule="auto"/>
              <w:jc w:val="center"/>
            </w:pPr>
            <w:r w:rsidRPr="00B30649">
              <w:t>Всего</w:t>
            </w:r>
          </w:p>
        </w:tc>
        <w:tc>
          <w:tcPr>
            <w:tcW w:w="2409" w:type="dxa"/>
            <w:vAlign w:val="center"/>
          </w:tcPr>
          <w:p w:rsidR="00255282" w:rsidRPr="00B30649" w:rsidRDefault="00255282" w:rsidP="003D6222">
            <w:pPr>
              <w:widowControl w:val="0"/>
              <w:tabs>
                <w:tab w:val="num" w:pos="72"/>
                <w:tab w:val="num" w:pos="142"/>
              </w:tabs>
              <w:jc w:val="center"/>
            </w:pPr>
            <w:r w:rsidRPr="00B30649">
              <w:t>С централизованным теплоснабжением</w:t>
            </w:r>
          </w:p>
        </w:tc>
        <w:tc>
          <w:tcPr>
            <w:tcW w:w="2126" w:type="dxa"/>
            <w:vMerge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282" w:rsidRPr="00042290" w:rsidTr="003D6222">
        <w:trPr>
          <w:trHeight w:hRule="exact" w:val="809"/>
        </w:trPr>
        <w:tc>
          <w:tcPr>
            <w:tcW w:w="3369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1418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09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282" w:rsidRPr="00042290" w:rsidTr="003D6222">
        <w:trPr>
          <w:trHeight w:hRule="exact" w:val="715"/>
        </w:trPr>
        <w:tc>
          <w:tcPr>
            <w:tcW w:w="3369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09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282" w:rsidRPr="00042290" w:rsidTr="003D6222">
        <w:trPr>
          <w:trHeight w:hRule="exact" w:val="556"/>
        </w:trPr>
        <w:tc>
          <w:tcPr>
            <w:tcW w:w="3369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1418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0</w:t>
            </w:r>
          </w:p>
        </w:tc>
      </w:tr>
      <w:tr w:rsidR="00255282" w:rsidRPr="00042290" w:rsidTr="003D6222">
        <w:trPr>
          <w:trHeight w:hRule="exact" w:val="559"/>
        </w:trPr>
        <w:tc>
          <w:tcPr>
            <w:tcW w:w="3369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Таблица 12. Наличие приборов учета расхода газа в бюджетных учреждениях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2835"/>
      </w:tblGrid>
      <w:tr w:rsidR="00255282" w:rsidRPr="00042290" w:rsidTr="003D6222">
        <w:trPr>
          <w:trHeight w:hRule="exact" w:val="1595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"/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 газовыми счетчиками, шт.</w:t>
            </w:r>
          </w:p>
        </w:tc>
      </w:tr>
      <w:tr w:rsidR="00255282" w:rsidRPr="00042290" w:rsidTr="003D6222">
        <w:trPr>
          <w:trHeight w:hRule="exact" w:val="859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55282" w:rsidRPr="00042290" w:rsidTr="003D6222">
        <w:trPr>
          <w:trHeight w:hRule="exact" w:val="715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55282" w:rsidRPr="00042290" w:rsidTr="003D6222">
        <w:trPr>
          <w:trHeight w:hRule="exact" w:val="556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5282" w:rsidRPr="00042290" w:rsidTr="003D6222">
        <w:trPr>
          <w:trHeight w:hRule="exact" w:val="559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142"/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Таблица 13. Наличие приборов учета расхода холодной воды в бюджетных учреждениях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2835"/>
      </w:tblGrid>
      <w:tr w:rsidR="00255282" w:rsidRPr="00042290" w:rsidTr="003D6222">
        <w:trPr>
          <w:trHeight w:hRule="exact" w:val="1595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255282" w:rsidRPr="00042290" w:rsidRDefault="00255282" w:rsidP="003D622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 xml:space="preserve">Оснащено </w:t>
            </w:r>
            <w:proofErr w:type="spellStart"/>
            <w:r w:rsidRPr="00042290">
              <w:rPr>
                <w:sz w:val="28"/>
                <w:szCs w:val="28"/>
              </w:rPr>
              <w:t>водосчетчиками</w:t>
            </w:r>
            <w:proofErr w:type="spellEnd"/>
            <w:r w:rsidRPr="00042290">
              <w:rPr>
                <w:sz w:val="28"/>
                <w:szCs w:val="28"/>
              </w:rPr>
              <w:t>, шт.</w:t>
            </w:r>
          </w:p>
        </w:tc>
      </w:tr>
      <w:tr w:rsidR="00255282" w:rsidRPr="00042290" w:rsidTr="003D6222">
        <w:trPr>
          <w:trHeight w:hRule="exact" w:val="868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282" w:rsidRPr="00042290" w:rsidTr="003D6222">
        <w:trPr>
          <w:trHeight w:hRule="exact" w:val="715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7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55282" w:rsidRPr="00042290" w:rsidTr="003D6222">
        <w:trPr>
          <w:trHeight w:hRule="exact" w:val="556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282" w:rsidRPr="00042290" w:rsidTr="003D6222">
        <w:trPr>
          <w:trHeight w:hRule="exact" w:val="559"/>
        </w:trPr>
        <w:tc>
          <w:tcPr>
            <w:tcW w:w="3510" w:type="dxa"/>
            <w:vAlign w:val="center"/>
          </w:tcPr>
          <w:p w:rsidR="00255282" w:rsidRPr="00042290" w:rsidRDefault="00255282" w:rsidP="003D6222">
            <w:pPr>
              <w:widowControl w:val="0"/>
              <w:tabs>
                <w:tab w:val="num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255282" w:rsidRPr="00BD0184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  <w:lang w:val="en-US"/>
              </w:rPr>
            </w:pPr>
            <w:r w:rsidRPr="005C29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255282" w:rsidRPr="005C2993" w:rsidRDefault="00255282" w:rsidP="003D6222">
            <w:pPr>
              <w:widowControl w:val="0"/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b/>
          <w:sz w:val="28"/>
          <w:szCs w:val="28"/>
        </w:rPr>
      </w:pPr>
      <w:r w:rsidRPr="00042290">
        <w:rPr>
          <w:b/>
          <w:sz w:val="28"/>
          <w:szCs w:val="28"/>
        </w:rPr>
        <w:t>Учет и контроль энергоресурсов на объектах жилищной сферы</w:t>
      </w: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Информация о наличии приборов учета электроэнергии, тепловой энергии, холодной и горячей воды представлена в таблице. </w:t>
      </w: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lastRenderedPageBreak/>
        <w:t>Таблица 14. Наличие приборов учета на объектах жилищной 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276"/>
        <w:gridCol w:w="992"/>
        <w:gridCol w:w="1065"/>
        <w:gridCol w:w="1061"/>
        <w:gridCol w:w="1029"/>
        <w:gridCol w:w="1097"/>
      </w:tblGrid>
      <w:tr w:rsidR="00255282" w:rsidRPr="00042290" w:rsidTr="003D6222">
        <w:trPr>
          <w:trHeight w:val="271"/>
        </w:trPr>
        <w:tc>
          <w:tcPr>
            <w:tcW w:w="2660" w:type="dxa"/>
            <w:gridSpan w:val="2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Электросчетчики</w:t>
            </w:r>
          </w:p>
        </w:tc>
        <w:tc>
          <w:tcPr>
            <w:tcW w:w="2268" w:type="dxa"/>
            <w:gridSpan w:val="2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42290">
              <w:rPr>
                <w:sz w:val="28"/>
                <w:szCs w:val="28"/>
              </w:rPr>
              <w:t>Теплосчетчики</w:t>
            </w:r>
            <w:proofErr w:type="spellEnd"/>
          </w:p>
        </w:tc>
        <w:tc>
          <w:tcPr>
            <w:tcW w:w="2126" w:type="dxa"/>
            <w:gridSpan w:val="2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42290">
              <w:rPr>
                <w:sz w:val="28"/>
                <w:szCs w:val="28"/>
              </w:rPr>
              <w:t>Водосчетчики</w:t>
            </w:r>
            <w:proofErr w:type="spellEnd"/>
          </w:p>
        </w:tc>
        <w:tc>
          <w:tcPr>
            <w:tcW w:w="2126" w:type="dxa"/>
            <w:gridSpan w:val="2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Газовые счетчики</w:t>
            </w:r>
          </w:p>
        </w:tc>
      </w:tr>
      <w:tr w:rsidR="00255282" w:rsidRPr="00042290" w:rsidTr="003D6222">
        <w:trPr>
          <w:trHeight w:val="1890"/>
        </w:trPr>
        <w:tc>
          <w:tcPr>
            <w:tcW w:w="1384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потребителей</w:t>
            </w:r>
          </w:p>
        </w:tc>
        <w:tc>
          <w:tcPr>
            <w:tcW w:w="1276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</w:t>
            </w:r>
          </w:p>
        </w:tc>
        <w:tc>
          <w:tcPr>
            <w:tcW w:w="1276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потребителей</w:t>
            </w:r>
            <w:r>
              <w:rPr>
                <w:sz w:val="28"/>
                <w:szCs w:val="28"/>
              </w:rPr>
              <w:t xml:space="preserve"> тепла более 0,2 Гкал</w:t>
            </w:r>
          </w:p>
        </w:tc>
        <w:tc>
          <w:tcPr>
            <w:tcW w:w="992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</w:t>
            </w:r>
          </w:p>
        </w:tc>
        <w:tc>
          <w:tcPr>
            <w:tcW w:w="1065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потребителей</w:t>
            </w:r>
          </w:p>
        </w:tc>
        <w:tc>
          <w:tcPr>
            <w:tcW w:w="1061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</w:t>
            </w:r>
          </w:p>
        </w:tc>
        <w:tc>
          <w:tcPr>
            <w:tcW w:w="1029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Количество потребителей</w:t>
            </w:r>
          </w:p>
        </w:tc>
        <w:tc>
          <w:tcPr>
            <w:tcW w:w="1097" w:type="dxa"/>
          </w:tcPr>
          <w:p w:rsidR="00255282" w:rsidRPr="00042290" w:rsidRDefault="00255282" w:rsidP="003D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Оснащено</w:t>
            </w:r>
          </w:p>
        </w:tc>
      </w:tr>
      <w:tr w:rsidR="00255282" w:rsidRPr="00042290" w:rsidTr="003D6222">
        <w:trPr>
          <w:trHeight w:val="363"/>
        </w:trPr>
        <w:tc>
          <w:tcPr>
            <w:tcW w:w="1384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14634</w:t>
            </w:r>
          </w:p>
        </w:tc>
        <w:tc>
          <w:tcPr>
            <w:tcW w:w="1276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14634</w:t>
            </w:r>
          </w:p>
        </w:tc>
        <w:tc>
          <w:tcPr>
            <w:tcW w:w="1276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14634</w:t>
            </w:r>
          </w:p>
        </w:tc>
        <w:tc>
          <w:tcPr>
            <w:tcW w:w="1061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10747</w:t>
            </w:r>
          </w:p>
        </w:tc>
        <w:tc>
          <w:tcPr>
            <w:tcW w:w="1029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14634</w:t>
            </w:r>
          </w:p>
        </w:tc>
        <w:tc>
          <w:tcPr>
            <w:tcW w:w="1097" w:type="dxa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14392</w:t>
            </w:r>
          </w:p>
        </w:tc>
      </w:tr>
    </w:tbl>
    <w:p w:rsidR="00255282" w:rsidRPr="00042290" w:rsidRDefault="00255282" w:rsidP="00255282">
      <w:pPr>
        <w:spacing w:line="360" w:lineRule="auto"/>
        <w:ind w:firstLine="485"/>
        <w:jc w:val="both"/>
        <w:rPr>
          <w:b/>
          <w:sz w:val="28"/>
          <w:szCs w:val="28"/>
        </w:rPr>
      </w:pP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Анализ представленных данных показал, что оснащение приборами учета электроэнергии на объектах жилищной сферы составляет </w:t>
      </w:r>
      <w:r>
        <w:rPr>
          <w:sz w:val="28"/>
          <w:szCs w:val="28"/>
        </w:rPr>
        <w:t>100</w:t>
      </w:r>
      <w:r w:rsidRPr="00042290">
        <w:rPr>
          <w:sz w:val="28"/>
          <w:szCs w:val="28"/>
        </w:rPr>
        <w:t xml:space="preserve">%, в бюджетных учреждениях </w:t>
      </w:r>
      <w:r>
        <w:rPr>
          <w:sz w:val="28"/>
          <w:szCs w:val="28"/>
        </w:rPr>
        <w:t xml:space="preserve">– 100%; </w:t>
      </w:r>
      <w:r w:rsidRPr="00042290">
        <w:rPr>
          <w:sz w:val="28"/>
          <w:szCs w:val="28"/>
        </w:rPr>
        <w:t>оснащение приборами учета тепловой энергии</w:t>
      </w:r>
      <w:r w:rsidRPr="00447C0C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на объектах жилищной сферы составляет </w:t>
      </w:r>
      <w:r>
        <w:rPr>
          <w:sz w:val="28"/>
          <w:szCs w:val="28"/>
        </w:rPr>
        <w:t>62,5</w:t>
      </w:r>
      <w:r w:rsidRPr="00042290">
        <w:rPr>
          <w:sz w:val="28"/>
          <w:szCs w:val="28"/>
        </w:rPr>
        <w:t xml:space="preserve"> %,</w:t>
      </w:r>
      <w:r w:rsidRPr="000877A3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в бюджетных учреждениях </w:t>
      </w:r>
      <w:r>
        <w:rPr>
          <w:sz w:val="28"/>
          <w:szCs w:val="28"/>
        </w:rPr>
        <w:t>– 16,7%;</w:t>
      </w:r>
      <w:r w:rsidRPr="00042290">
        <w:rPr>
          <w:sz w:val="28"/>
          <w:szCs w:val="28"/>
        </w:rPr>
        <w:t xml:space="preserve"> оснащение приборами учета воды</w:t>
      </w:r>
      <w:r w:rsidRPr="00447C0C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на объектах жилищной сферы составляет </w:t>
      </w:r>
      <w:r>
        <w:rPr>
          <w:sz w:val="28"/>
          <w:szCs w:val="28"/>
        </w:rPr>
        <w:t>73,4</w:t>
      </w:r>
      <w:r w:rsidRPr="00042290">
        <w:rPr>
          <w:sz w:val="28"/>
          <w:szCs w:val="28"/>
        </w:rPr>
        <w:t xml:space="preserve"> %,</w:t>
      </w:r>
      <w:r w:rsidRPr="000877A3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в бюджетных учреждениях </w:t>
      </w:r>
      <w:r>
        <w:rPr>
          <w:sz w:val="28"/>
          <w:szCs w:val="28"/>
        </w:rPr>
        <w:t>– 19,5%;</w:t>
      </w:r>
      <w:r w:rsidRPr="00042290">
        <w:rPr>
          <w:sz w:val="28"/>
          <w:szCs w:val="28"/>
        </w:rPr>
        <w:t xml:space="preserve"> оснащение приборами учета газа на объектах жилищной сферы составляет 98,</w:t>
      </w:r>
      <w:r>
        <w:rPr>
          <w:sz w:val="28"/>
          <w:szCs w:val="28"/>
        </w:rPr>
        <w:t>3</w:t>
      </w:r>
      <w:r w:rsidRPr="00042290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0877A3"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 xml:space="preserve">в бюджетных учреждениях </w:t>
      </w:r>
      <w:r>
        <w:rPr>
          <w:sz w:val="28"/>
          <w:szCs w:val="28"/>
        </w:rPr>
        <w:t>– 100%</w:t>
      </w:r>
      <w:r w:rsidRPr="00042290">
        <w:rPr>
          <w:sz w:val="28"/>
          <w:szCs w:val="28"/>
        </w:rPr>
        <w:t xml:space="preserve">. </w:t>
      </w:r>
    </w:p>
    <w:p w:rsidR="00255282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В связи с недостаточной оснащенностью приборами учета воды и тепловой энергии необходимо провести инвентаризацию с дальнейшей установкой приборов учета в учреждениях, где они отсутствуют.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center"/>
        <w:rPr>
          <w:b/>
          <w:sz w:val="28"/>
          <w:szCs w:val="28"/>
        </w:rPr>
      </w:pPr>
      <w:r w:rsidRPr="00042290">
        <w:rPr>
          <w:snapToGrid w:val="0"/>
          <w:sz w:val="28"/>
          <w:szCs w:val="28"/>
        </w:rPr>
        <w:t>1.8. Энергетический баланс территориального образования и потенциал энергосбережения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Нурлатском</w:t>
      </w:r>
      <w:proofErr w:type="spellEnd"/>
      <w:r w:rsidRPr="00042290">
        <w:rPr>
          <w:sz w:val="28"/>
          <w:szCs w:val="28"/>
        </w:rPr>
        <w:t xml:space="preserve"> районе существует значительный потенциал энергосбережения в зданиях школ, больниц, детских садов, учреждениях культуры, а также административных зданиях. При этом</w:t>
      </w:r>
      <w:proofErr w:type="gramStart"/>
      <w:r w:rsidRPr="00042290">
        <w:rPr>
          <w:sz w:val="28"/>
          <w:szCs w:val="28"/>
        </w:rPr>
        <w:t>,</w:t>
      </w:r>
      <w:proofErr w:type="gramEnd"/>
      <w:r w:rsidRPr="00042290">
        <w:rPr>
          <w:sz w:val="28"/>
          <w:szCs w:val="28"/>
        </w:rPr>
        <w:t xml:space="preserve"> предполагаемый потенциал энергосбережения составляет порядка 20%. В настоящее время капитальный ремонт и реконструкция муниципальных зданий </w:t>
      </w:r>
      <w:r w:rsidRPr="00042290">
        <w:rPr>
          <w:sz w:val="28"/>
          <w:szCs w:val="28"/>
        </w:rPr>
        <w:lastRenderedPageBreak/>
        <w:t xml:space="preserve">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</w:t>
      </w:r>
      <w:proofErr w:type="gramStart"/>
      <w:r w:rsidRPr="00042290">
        <w:rPr>
          <w:sz w:val="28"/>
          <w:szCs w:val="28"/>
        </w:rPr>
        <w:t>контроля за</w:t>
      </w:r>
      <w:proofErr w:type="gramEnd"/>
      <w:r w:rsidRPr="00042290">
        <w:rPr>
          <w:sz w:val="28"/>
          <w:szCs w:val="28"/>
        </w:rPr>
        <w:t xml:space="preserve"> потреблением услуг в муниципальных учреждениях не стимулирует их работников к обеспечению режима энергосбережения. Зачастую при выборе оборудования и приборов систем тепл</w:t>
      </w:r>
      <w:proofErr w:type="gramStart"/>
      <w:r w:rsidRPr="00042290">
        <w:rPr>
          <w:sz w:val="28"/>
          <w:szCs w:val="28"/>
        </w:rPr>
        <w:t>о-</w:t>
      </w:r>
      <w:proofErr w:type="gramEnd"/>
      <w:r w:rsidRPr="00042290">
        <w:rPr>
          <w:sz w:val="28"/>
          <w:szCs w:val="28"/>
        </w:rPr>
        <w:t xml:space="preserve">, </w:t>
      </w:r>
      <w:proofErr w:type="spellStart"/>
      <w:r w:rsidRPr="00042290">
        <w:rPr>
          <w:sz w:val="28"/>
          <w:szCs w:val="28"/>
        </w:rPr>
        <w:t>электро</w:t>
      </w:r>
      <w:proofErr w:type="spellEnd"/>
      <w:r w:rsidRPr="00042290">
        <w:rPr>
          <w:sz w:val="28"/>
          <w:szCs w:val="28"/>
        </w:rPr>
        <w:t>- и водоснабжения превалирует только их стоимость. Персонал зданий, в большинстве случаев не имеет должной квалификации, что становится причиной сбоев в их работе, преждевременному выходу оборудования из строя.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Процесс энергосбережения можно обеспечить только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их на обслуживание </w:t>
      </w:r>
      <w:proofErr w:type="spellStart"/>
      <w:r w:rsidRPr="00042290">
        <w:rPr>
          <w:sz w:val="28"/>
          <w:szCs w:val="28"/>
        </w:rPr>
        <w:t>энергосервисным</w:t>
      </w:r>
      <w:proofErr w:type="spellEnd"/>
      <w:r w:rsidRPr="00042290">
        <w:rPr>
          <w:sz w:val="28"/>
          <w:szCs w:val="28"/>
        </w:rPr>
        <w:t xml:space="preserve"> организациям.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Процесс по повышению </w:t>
      </w:r>
      <w:proofErr w:type="spellStart"/>
      <w:r w:rsidRPr="00042290">
        <w:rPr>
          <w:sz w:val="28"/>
          <w:szCs w:val="28"/>
        </w:rPr>
        <w:t>энергоэффективности</w:t>
      </w:r>
      <w:proofErr w:type="spellEnd"/>
      <w:r w:rsidRPr="00042290">
        <w:rPr>
          <w:sz w:val="28"/>
          <w:szCs w:val="28"/>
        </w:rPr>
        <w:t xml:space="preserve"> в муниципальных зданиях должен иметь постоянный характер, а не ограничиваться отдельными, разрозненными мероприятиями.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При составлении сводного баланса всех энергоресурсов в тоннах условного топлива применялись следующие пересчетные коэффициенты (таблица).</w:t>
      </w: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</w:p>
    <w:p w:rsidR="00255282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Таблица 14. Коэффициенты для пересчета натурального топлива в </w:t>
      </w:r>
      <w:proofErr w:type="gramStart"/>
      <w:r w:rsidRPr="00042290">
        <w:rPr>
          <w:sz w:val="28"/>
          <w:szCs w:val="28"/>
        </w:rPr>
        <w:t>условное</w:t>
      </w:r>
      <w:proofErr w:type="gramEnd"/>
    </w:p>
    <w:tbl>
      <w:tblPr>
        <w:tblW w:w="0" w:type="auto"/>
        <w:jc w:val="center"/>
        <w:tblLook w:val="01E0"/>
      </w:tblPr>
      <w:tblGrid>
        <w:gridCol w:w="991"/>
        <w:gridCol w:w="5574"/>
        <w:gridCol w:w="2951"/>
      </w:tblGrid>
      <w:tr w:rsidR="00255282" w:rsidRPr="00042290" w:rsidTr="003D6222">
        <w:trPr>
          <w:trHeight w:val="64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2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2290">
              <w:rPr>
                <w:sz w:val="28"/>
                <w:szCs w:val="28"/>
              </w:rPr>
              <w:t>/</w:t>
            </w:r>
            <w:proofErr w:type="spellStart"/>
            <w:r w:rsidRPr="000422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Топливо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Калорийный эквивалент,</w:t>
            </w:r>
            <w:r>
              <w:rPr>
                <w:sz w:val="28"/>
                <w:szCs w:val="28"/>
              </w:rPr>
              <w:t xml:space="preserve"> </w:t>
            </w:r>
            <w:r w:rsidRPr="00042290">
              <w:rPr>
                <w:sz w:val="28"/>
                <w:szCs w:val="28"/>
              </w:rPr>
              <w:t xml:space="preserve">тонн </w:t>
            </w:r>
            <w:proofErr w:type="spellStart"/>
            <w:r w:rsidRPr="00042290">
              <w:rPr>
                <w:sz w:val="28"/>
                <w:szCs w:val="28"/>
              </w:rPr>
              <w:t>у.</w:t>
            </w:r>
            <w:proofErr w:type="gramStart"/>
            <w:r w:rsidRPr="00042290">
              <w:rPr>
                <w:sz w:val="28"/>
                <w:szCs w:val="28"/>
              </w:rPr>
              <w:t>т</w:t>
            </w:r>
            <w:proofErr w:type="spellEnd"/>
            <w:proofErr w:type="gramEnd"/>
            <w:r w:rsidRPr="00042290">
              <w:rPr>
                <w:sz w:val="28"/>
                <w:szCs w:val="28"/>
              </w:rPr>
              <w:t>.</w:t>
            </w:r>
          </w:p>
        </w:tc>
      </w:tr>
      <w:tr w:rsidR="00255282" w:rsidRPr="00042290" w:rsidTr="003D6222">
        <w:trPr>
          <w:trHeight w:val="33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 xml:space="preserve">Газ (на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042290">
                <w:rPr>
                  <w:sz w:val="28"/>
                  <w:szCs w:val="28"/>
                </w:rPr>
                <w:t>1000 м</w:t>
              </w:r>
              <w:r w:rsidRPr="00042290">
                <w:rPr>
                  <w:sz w:val="28"/>
                  <w:szCs w:val="28"/>
                  <w:vertAlign w:val="superscript"/>
                </w:rPr>
                <w:t>3</w:t>
              </w:r>
            </w:smartTag>
            <w:r w:rsidRPr="00042290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1.154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Нефть сырая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1,43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Уголь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0,768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Нефтепродукты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1,451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Дрова (на 1 пл. куб. метр)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0,266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Электроэнергия (на 1 тыс</w:t>
            </w:r>
            <w:proofErr w:type="gramStart"/>
            <w:r w:rsidRPr="00042290">
              <w:rPr>
                <w:sz w:val="28"/>
                <w:szCs w:val="28"/>
              </w:rPr>
              <w:t>.к</w:t>
            </w:r>
            <w:proofErr w:type="gramEnd"/>
            <w:r w:rsidRPr="00042290">
              <w:rPr>
                <w:sz w:val="28"/>
                <w:szCs w:val="28"/>
              </w:rPr>
              <w:t>Втч)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0.3445</w:t>
            </w:r>
          </w:p>
        </w:tc>
      </w:tr>
      <w:tr w:rsidR="00255282" w:rsidRPr="00042290" w:rsidTr="003D6222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2" w:rsidRPr="00042290" w:rsidRDefault="00255282" w:rsidP="003D6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42290">
              <w:rPr>
                <w:sz w:val="28"/>
                <w:szCs w:val="28"/>
              </w:rPr>
              <w:t>Теплоэнергия</w:t>
            </w:r>
            <w:proofErr w:type="spellEnd"/>
            <w:r w:rsidRPr="00042290">
              <w:rPr>
                <w:sz w:val="28"/>
                <w:szCs w:val="28"/>
              </w:rPr>
              <w:t xml:space="preserve"> (на 1 Гкал)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82" w:rsidRPr="00042290" w:rsidRDefault="00255282" w:rsidP="003D622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042290">
              <w:rPr>
                <w:sz w:val="28"/>
                <w:szCs w:val="28"/>
              </w:rPr>
              <w:t>0.1486</w:t>
            </w:r>
          </w:p>
        </w:tc>
      </w:tr>
    </w:tbl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pacing w:val="14"/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pacing w:val="14"/>
          <w:sz w:val="28"/>
          <w:szCs w:val="28"/>
        </w:rPr>
      </w:pPr>
    </w:p>
    <w:p w:rsidR="00255282" w:rsidRPr="00C36410" w:rsidRDefault="00255282" w:rsidP="00255282">
      <w:pPr>
        <w:spacing w:before="60" w:after="60" w:line="360" w:lineRule="auto"/>
        <w:ind w:firstLine="360"/>
        <w:rPr>
          <w:snapToGrid w:val="0"/>
          <w:spacing w:val="14"/>
          <w:sz w:val="28"/>
          <w:szCs w:val="28"/>
        </w:rPr>
      </w:pPr>
      <w:r w:rsidRPr="00C36410">
        <w:rPr>
          <w:spacing w:val="14"/>
          <w:sz w:val="28"/>
          <w:szCs w:val="28"/>
        </w:rPr>
        <w:t>Таблица 16. Топливно-энергетический баланс за 2009 год.</w:t>
      </w:r>
    </w:p>
    <w:tbl>
      <w:tblPr>
        <w:tblW w:w="5000" w:type="pct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986"/>
        <w:gridCol w:w="548"/>
        <w:gridCol w:w="863"/>
        <w:gridCol w:w="908"/>
        <w:gridCol w:w="846"/>
      </w:tblGrid>
      <w:tr w:rsidR="00255282" w:rsidRPr="00C36410" w:rsidTr="003D6222">
        <w:trPr>
          <w:cantSplit/>
          <w:trHeight w:val="676"/>
          <w:jc w:val="center"/>
        </w:trPr>
        <w:tc>
          <w:tcPr>
            <w:tcW w:w="2854" w:type="pct"/>
            <w:vMerge w:val="restar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2146" w:type="pct"/>
            <w:gridSpan w:val="5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Наименование энергетического ресурса</w:t>
            </w:r>
          </w:p>
        </w:tc>
      </w:tr>
      <w:tr w:rsidR="00255282" w:rsidRPr="00C36410" w:rsidTr="003D6222">
        <w:trPr>
          <w:cantSplit/>
          <w:trHeight w:val="1134"/>
          <w:jc w:val="center"/>
        </w:trPr>
        <w:tc>
          <w:tcPr>
            <w:tcW w:w="2854" w:type="pct"/>
            <w:vMerge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458" w:type="pct"/>
            <w:textDirection w:val="btLr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Газ</w:t>
            </w:r>
          </w:p>
        </w:tc>
        <w:tc>
          <w:tcPr>
            <w:tcW w:w="286" w:type="pct"/>
            <w:textDirection w:val="btLr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Уголь</w:t>
            </w:r>
          </w:p>
        </w:tc>
        <w:tc>
          <w:tcPr>
            <w:tcW w:w="474" w:type="pct"/>
            <w:textDirection w:val="btLr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proofErr w:type="spellStart"/>
            <w:r w:rsidRPr="00C36410">
              <w:t>Элетро-энергия</w:t>
            </w:r>
            <w:proofErr w:type="spellEnd"/>
          </w:p>
        </w:tc>
        <w:tc>
          <w:tcPr>
            <w:tcW w:w="497" w:type="pct"/>
            <w:textDirection w:val="btLr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Тепловая энергия</w:t>
            </w:r>
          </w:p>
        </w:tc>
        <w:tc>
          <w:tcPr>
            <w:tcW w:w="431" w:type="pct"/>
            <w:textDirection w:val="btLr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Всего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Merge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</w:p>
        </w:tc>
        <w:tc>
          <w:tcPr>
            <w:tcW w:w="458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r w:rsidRPr="00C36410">
              <w:t>тыс.</w:t>
            </w:r>
          </w:p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proofErr w:type="spellStart"/>
            <w:r w:rsidRPr="00C36410">
              <w:t>т.у</w:t>
            </w:r>
            <w:proofErr w:type="gramStart"/>
            <w:r w:rsidRPr="00C36410">
              <w:t>.т</w:t>
            </w:r>
            <w:proofErr w:type="spellEnd"/>
            <w:proofErr w:type="gramEnd"/>
          </w:p>
        </w:tc>
        <w:tc>
          <w:tcPr>
            <w:tcW w:w="286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r w:rsidRPr="00C36410">
              <w:t xml:space="preserve">тыс. </w:t>
            </w:r>
            <w:proofErr w:type="spellStart"/>
            <w:r w:rsidRPr="00C36410">
              <w:t>т.у</w:t>
            </w:r>
            <w:proofErr w:type="gramStart"/>
            <w:r w:rsidRPr="00C36410">
              <w:t>.т</w:t>
            </w:r>
            <w:proofErr w:type="spellEnd"/>
            <w:proofErr w:type="gramEnd"/>
          </w:p>
        </w:tc>
        <w:tc>
          <w:tcPr>
            <w:tcW w:w="47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r w:rsidRPr="00C36410">
              <w:t xml:space="preserve">тыс. </w:t>
            </w:r>
            <w:proofErr w:type="spellStart"/>
            <w:r w:rsidRPr="00C36410">
              <w:t>т.у</w:t>
            </w:r>
            <w:proofErr w:type="gramStart"/>
            <w:r w:rsidRPr="00C36410">
              <w:t>.т</w:t>
            </w:r>
            <w:proofErr w:type="spellEnd"/>
            <w:proofErr w:type="gramEnd"/>
          </w:p>
        </w:tc>
        <w:tc>
          <w:tcPr>
            <w:tcW w:w="497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r w:rsidRPr="00C36410">
              <w:t xml:space="preserve">тыс. </w:t>
            </w:r>
            <w:proofErr w:type="spellStart"/>
            <w:r w:rsidRPr="00C36410">
              <w:t>т.у</w:t>
            </w:r>
            <w:proofErr w:type="gramStart"/>
            <w:r w:rsidRPr="00C36410">
              <w:t>.т</w:t>
            </w:r>
            <w:proofErr w:type="spellEnd"/>
            <w:proofErr w:type="gramEnd"/>
          </w:p>
        </w:tc>
        <w:tc>
          <w:tcPr>
            <w:tcW w:w="431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119" w:right="-100"/>
              <w:jc w:val="center"/>
            </w:pPr>
            <w:r w:rsidRPr="00C36410">
              <w:t xml:space="preserve">тыс. </w:t>
            </w:r>
            <w:proofErr w:type="spellStart"/>
            <w:r w:rsidRPr="00C36410">
              <w:t>т.у</w:t>
            </w:r>
            <w:proofErr w:type="gramStart"/>
            <w:r w:rsidRPr="00C36410">
              <w:t>.т</w:t>
            </w:r>
            <w:proofErr w:type="spellEnd"/>
            <w:proofErr w:type="gramEnd"/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1</w:t>
            </w:r>
          </w:p>
        </w:tc>
        <w:tc>
          <w:tcPr>
            <w:tcW w:w="458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3</w:t>
            </w:r>
          </w:p>
        </w:tc>
        <w:tc>
          <w:tcPr>
            <w:tcW w:w="286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4</w:t>
            </w:r>
          </w:p>
        </w:tc>
        <w:tc>
          <w:tcPr>
            <w:tcW w:w="47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5</w:t>
            </w:r>
          </w:p>
        </w:tc>
        <w:tc>
          <w:tcPr>
            <w:tcW w:w="497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6</w:t>
            </w:r>
          </w:p>
        </w:tc>
        <w:tc>
          <w:tcPr>
            <w:tcW w:w="431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  <w:jc w:val="center"/>
            </w:pPr>
            <w:r w:rsidRPr="00C36410">
              <w:t>7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1. Остаток энергоресурсов на начало года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2. Добыча (производство) энергоресурсов на территории муниципального образования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3. Вывоз энергоресурсов за переделы муниципального образования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4. Ввоз энергоресурсов в муниципальное образование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0,0768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18,19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18,27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5. Остаток энергоресурсов на конец года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0,00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6.Производство энергоресурсов, всего,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а) в том числе электростанциями всего,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0,00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из них:</w:t>
            </w:r>
          </w:p>
          <w:p w:rsidR="00255282" w:rsidRPr="00C36410" w:rsidRDefault="00255282" w:rsidP="003D6222">
            <w:pPr>
              <w:spacing w:line="276" w:lineRule="auto"/>
              <w:ind w:left="-33" w:right="-100" w:firstLine="681"/>
            </w:pPr>
            <w:r w:rsidRPr="00C36410">
              <w:t>-АЭС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 w:firstLine="681"/>
            </w:pPr>
            <w:r w:rsidRPr="00C36410">
              <w:t>-ТЭЦ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</w:tr>
      <w:tr w:rsidR="00255282" w:rsidRPr="00C3641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б) в том числе котельными всего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</w:t>
            </w:r>
          </w:p>
        </w:tc>
        <w:tc>
          <w:tcPr>
            <w:tcW w:w="431" w:type="pct"/>
            <w:vAlign w:val="bottom"/>
          </w:tcPr>
          <w:p w:rsidR="00255282" w:rsidRPr="00C36410" w:rsidRDefault="00255282" w:rsidP="003D6222">
            <w:pPr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13,50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C36410" w:rsidRDefault="00255282" w:rsidP="003D6222">
            <w:pPr>
              <w:spacing w:line="276" w:lineRule="auto"/>
              <w:ind w:left="-33" w:right="-100"/>
            </w:pPr>
            <w:r w:rsidRPr="00C36410">
              <w:t>из них:</w:t>
            </w:r>
          </w:p>
          <w:p w:rsidR="00255282" w:rsidRPr="00C36410" w:rsidRDefault="00255282" w:rsidP="003D6222">
            <w:pPr>
              <w:spacing w:line="276" w:lineRule="auto"/>
              <w:ind w:left="-33" w:right="-100" w:firstLine="681"/>
            </w:pPr>
            <w:r w:rsidRPr="00C36410">
              <w:t xml:space="preserve">- промышленными </w:t>
            </w:r>
          </w:p>
        </w:tc>
        <w:tc>
          <w:tcPr>
            <w:tcW w:w="458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C36410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6410">
              <w:rPr>
                <w:sz w:val="28"/>
                <w:szCs w:val="28"/>
              </w:rPr>
              <w:t>0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 w:firstLine="681"/>
            </w:pPr>
            <w:r w:rsidRPr="00042290">
              <w:t>-муниципальными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13,5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13,50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7. Расход энергоресурсов на собственные нужды электростанций и котельных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 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 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2,1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2,10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8. Полезный отпуск энергоресурсов (п.6-п.7)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0,0768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18,19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11,4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29,67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rPr>
                <w:lang w:val="en-US"/>
              </w:rPr>
            </w:pPr>
            <w:r w:rsidRPr="00042290">
              <w:t>9. Потребление энергоресурсов, всего</w:t>
            </w:r>
            <w:r w:rsidRPr="00042290">
              <w:rPr>
                <w:lang w:val="en-US"/>
              </w:rPr>
              <w:t>: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0,0768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18,19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11,4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29,67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в том числе:</w:t>
            </w:r>
          </w:p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а) промышленностью;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1,06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1,06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б) строительной отраслью;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0,06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0,06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в) сельским хозяйством;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right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0,00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г) транспортом;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0,35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0,35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proofErr w:type="spellStart"/>
            <w:r w:rsidRPr="00042290">
              <w:t>д</w:t>
            </w:r>
            <w:proofErr w:type="spellEnd"/>
            <w:r w:rsidRPr="00042290">
              <w:t>) населением</w:t>
            </w:r>
            <w:r w:rsidRPr="00042290">
              <w:rPr>
                <w:lang w:val="en-US"/>
              </w:rPr>
              <w:t>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0,071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15,03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7,61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22,71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е) сферой услуг и ЖКХ;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0,006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3,16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2,34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5,51</w:t>
            </w:r>
          </w:p>
        </w:tc>
      </w:tr>
      <w:tr w:rsidR="00255282" w:rsidRPr="00042290" w:rsidTr="003D6222">
        <w:trPr>
          <w:jc w:val="center"/>
        </w:trPr>
        <w:tc>
          <w:tcPr>
            <w:tcW w:w="2854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ж) прочими</w:t>
            </w:r>
          </w:p>
        </w:tc>
        <w:tc>
          <w:tcPr>
            <w:tcW w:w="458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0,02</w:t>
            </w:r>
          </w:p>
        </w:tc>
        <w:tc>
          <w:tcPr>
            <w:tcW w:w="431" w:type="pct"/>
            <w:vAlign w:val="bottom"/>
          </w:tcPr>
          <w:p w:rsidR="00255282" w:rsidRPr="003C7A3F" w:rsidRDefault="00255282" w:rsidP="003D6222">
            <w:pPr>
              <w:jc w:val="center"/>
              <w:rPr>
                <w:sz w:val="28"/>
                <w:szCs w:val="28"/>
              </w:rPr>
            </w:pPr>
            <w:r w:rsidRPr="003C7A3F">
              <w:rPr>
                <w:sz w:val="28"/>
                <w:szCs w:val="28"/>
              </w:rPr>
              <w:t>0,02</w:t>
            </w:r>
          </w:p>
        </w:tc>
      </w:tr>
    </w:tbl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pacing w:val="14"/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pacing w:val="14"/>
          <w:sz w:val="28"/>
          <w:szCs w:val="28"/>
        </w:rPr>
      </w:pPr>
    </w:p>
    <w:p w:rsidR="00255282" w:rsidRDefault="00255282" w:rsidP="00255282">
      <w:pPr>
        <w:spacing w:before="60" w:after="60" w:line="360" w:lineRule="auto"/>
        <w:ind w:firstLine="360"/>
        <w:rPr>
          <w:spacing w:val="14"/>
          <w:sz w:val="28"/>
          <w:szCs w:val="28"/>
        </w:rPr>
      </w:pPr>
    </w:p>
    <w:p w:rsidR="00255282" w:rsidRPr="00042290" w:rsidRDefault="00255282" w:rsidP="00255282">
      <w:pPr>
        <w:spacing w:before="60" w:after="60" w:line="360" w:lineRule="auto"/>
        <w:ind w:firstLine="360"/>
        <w:rPr>
          <w:snapToGrid w:val="0"/>
          <w:spacing w:val="14"/>
          <w:sz w:val="28"/>
          <w:szCs w:val="28"/>
        </w:rPr>
      </w:pPr>
      <w:r w:rsidRPr="00042290">
        <w:rPr>
          <w:spacing w:val="14"/>
          <w:sz w:val="28"/>
          <w:szCs w:val="28"/>
        </w:rPr>
        <w:t>Таблица 15. Топливно-энергетический баланс за 20</w:t>
      </w:r>
      <w:r>
        <w:rPr>
          <w:spacing w:val="14"/>
          <w:sz w:val="28"/>
          <w:szCs w:val="28"/>
        </w:rPr>
        <w:t>10</w:t>
      </w:r>
      <w:r w:rsidRPr="00042290">
        <w:rPr>
          <w:spacing w:val="14"/>
          <w:sz w:val="28"/>
          <w:szCs w:val="28"/>
        </w:rPr>
        <w:t xml:space="preserve"> год</w:t>
      </w:r>
      <w:r>
        <w:rPr>
          <w:spacing w:val="14"/>
          <w:sz w:val="28"/>
          <w:szCs w:val="28"/>
        </w:rPr>
        <w:t xml:space="preserve"> (оценка)</w:t>
      </w:r>
      <w:r w:rsidRPr="00042290">
        <w:rPr>
          <w:spacing w:val="14"/>
          <w:sz w:val="28"/>
          <w:szCs w:val="28"/>
        </w:rPr>
        <w:t>.</w:t>
      </w:r>
    </w:p>
    <w:tbl>
      <w:tblPr>
        <w:tblW w:w="5000" w:type="pct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9"/>
        <w:gridCol w:w="701"/>
        <w:gridCol w:w="636"/>
        <w:gridCol w:w="942"/>
        <w:gridCol w:w="970"/>
        <w:gridCol w:w="842"/>
      </w:tblGrid>
      <w:tr w:rsidR="00255282" w:rsidRPr="00042290" w:rsidTr="003D6222">
        <w:trPr>
          <w:cantSplit/>
          <w:trHeight w:val="676"/>
          <w:jc w:val="center"/>
        </w:trPr>
        <w:tc>
          <w:tcPr>
            <w:tcW w:w="2863" w:type="pct"/>
            <w:vMerge w:val="restar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2137" w:type="pct"/>
            <w:gridSpan w:val="5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Наименование энергетического ресурса</w:t>
            </w:r>
          </w:p>
        </w:tc>
      </w:tr>
      <w:tr w:rsidR="00255282" w:rsidRPr="00042290" w:rsidTr="003D6222">
        <w:trPr>
          <w:cantSplit/>
          <w:trHeight w:val="1040"/>
          <w:jc w:val="center"/>
        </w:trPr>
        <w:tc>
          <w:tcPr>
            <w:tcW w:w="2863" w:type="pct"/>
            <w:vMerge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366" w:type="pct"/>
            <w:textDirection w:val="btLr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Газ</w:t>
            </w:r>
          </w:p>
        </w:tc>
        <w:tc>
          <w:tcPr>
            <w:tcW w:w="332" w:type="pct"/>
            <w:textDirection w:val="btLr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Уголь</w:t>
            </w:r>
          </w:p>
        </w:tc>
        <w:tc>
          <w:tcPr>
            <w:tcW w:w="492" w:type="pct"/>
            <w:textDirection w:val="btLr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proofErr w:type="spellStart"/>
            <w:r w:rsidRPr="00042290">
              <w:t>Элетро-энергия</w:t>
            </w:r>
            <w:proofErr w:type="spellEnd"/>
          </w:p>
        </w:tc>
        <w:tc>
          <w:tcPr>
            <w:tcW w:w="507" w:type="pct"/>
            <w:textDirection w:val="btLr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Тепловая энергия</w:t>
            </w:r>
          </w:p>
        </w:tc>
        <w:tc>
          <w:tcPr>
            <w:tcW w:w="440" w:type="pct"/>
            <w:textDirection w:val="btLr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Всего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Merge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</w:p>
        </w:tc>
        <w:tc>
          <w:tcPr>
            <w:tcW w:w="366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r w:rsidRPr="00042290">
              <w:t>тыс.</w:t>
            </w:r>
          </w:p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proofErr w:type="spellStart"/>
            <w:r w:rsidRPr="00042290">
              <w:t>т.у</w:t>
            </w:r>
            <w:proofErr w:type="gramStart"/>
            <w:r w:rsidRPr="00042290">
              <w:t>.т</w:t>
            </w:r>
            <w:proofErr w:type="spellEnd"/>
            <w:proofErr w:type="gramEnd"/>
          </w:p>
        </w:tc>
        <w:tc>
          <w:tcPr>
            <w:tcW w:w="332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r w:rsidRPr="00042290">
              <w:t xml:space="preserve">тыс. </w:t>
            </w:r>
            <w:proofErr w:type="spellStart"/>
            <w:r w:rsidRPr="00042290">
              <w:t>т.у</w:t>
            </w:r>
            <w:proofErr w:type="gramStart"/>
            <w:r w:rsidRPr="00042290">
              <w:t>.т</w:t>
            </w:r>
            <w:proofErr w:type="spellEnd"/>
            <w:proofErr w:type="gramEnd"/>
          </w:p>
        </w:tc>
        <w:tc>
          <w:tcPr>
            <w:tcW w:w="492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r w:rsidRPr="00042290">
              <w:t xml:space="preserve">тыс. </w:t>
            </w:r>
            <w:proofErr w:type="spellStart"/>
            <w:r w:rsidRPr="00042290">
              <w:t>т.у</w:t>
            </w:r>
            <w:proofErr w:type="gramStart"/>
            <w:r w:rsidRPr="00042290">
              <w:t>.т</w:t>
            </w:r>
            <w:proofErr w:type="spellEnd"/>
            <w:proofErr w:type="gramEnd"/>
          </w:p>
        </w:tc>
        <w:tc>
          <w:tcPr>
            <w:tcW w:w="507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r w:rsidRPr="00042290">
              <w:t xml:space="preserve">тыс. </w:t>
            </w:r>
            <w:proofErr w:type="spellStart"/>
            <w:r w:rsidRPr="00042290">
              <w:t>т.у</w:t>
            </w:r>
            <w:proofErr w:type="gramStart"/>
            <w:r w:rsidRPr="00042290">
              <w:t>.т</w:t>
            </w:r>
            <w:proofErr w:type="spellEnd"/>
            <w:proofErr w:type="gramEnd"/>
          </w:p>
        </w:tc>
        <w:tc>
          <w:tcPr>
            <w:tcW w:w="440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119" w:right="-100"/>
              <w:jc w:val="center"/>
            </w:pPr>
            <w:r w:rsidRPr="00042290">
              <w:t xml:space="preserve">тыс. </w:t>
            </w:r>
            <w:proofErr w:type="spellStart"/>
            <w:r w:rsidRPr="00042290">
              <w:t>т.у</w:t>
            </w:r>
            <w:proofErr w:type="gramStart"/>
            <w:r w:rsidRPr="00042290">
              <w:t>.т</w:t>
            </w:r>
            <w:proofErr w:type="spellEnd"/>
            <w:proofErr w:type="gramEnd"/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1</w:t>
            </w:r>
          </w:p>
        </w:tc>
        <w:tc>
          <w:tcPr>
            <w:tcW w:w="366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3</w:t>
            </w:r>
          </w:p>
        </w:tc>
        <w:tc>
          <w:tcPr>
            <w:tcW w:w="332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4</w:t>
            </w:r>
          </w:p>
        </w:tc>
        <w:tc>
          <w:tcPr>
            <w:tcW w:w="492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5</w:t>
            </w:r>
          </w:p>
        </w:tc>
        <w:tc>
          <w:tcPr>
            <w:tcW w:w="507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6</w:t>
            </w:r>
          </w:p>
        </w:tc>
        <w:tc>
          <w:tcPr>
            <w:tcW w:w="440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jc w:val="center"/>
            </w:pPr>
            <w:r w:rsidRPr="00042290">
              <w:t>7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1. Остаток энергоресурсов на начало года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</w:tr>
      <w:tr w:rsidR="00255282" w:rsidRPr="00042290" w:rsidTr="003D6222">
        <w:trPr>
          <w:trHeight w:val="711"/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2. Добыча (производство) энергоресурсов на территории муниципального образования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3. Вывоз энергоресурсов за переделы муниципального образования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0,08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18,29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18,36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4. Ввоз энергоресурсов в муниципальное образование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5. Остаток энергоресурсов на конец года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6.Производство энергоресурсов, всего,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а) в том числе электростанциями всего,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из них:</w:t>
            </w:r>
          </w:p>
          <w:p w:rsidR="00255282" w:rsidRPr="00042290" w:rsidRDefault="00255282" w:rsidP="003D6222">
            <w:pPr>
              <w:spacing w:line="276" w:lineRule="auto"/>
              <w:ind w:left="-33" w:right="-100" w:firstLine="681"/>
            </w:pPr>
            <w:r w:rsidRPr="00042290">
              <w:t>-АЭС</w:t>
            </w:r>
          </w:p>
        </w:tc>
        <w:tc>
          <w:tcPr>
            <w:tcW w:w="366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33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9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507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40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 w:firstLine="681"/>
            </w:pPr>
            <w:r w:rsidRPr="00042290">
              <w:t>-ТЭЦ</w:t>
            </w:r>
          </w:p>
        </w:tc>
        <w:tc>
          <w:tcPr>
            <w:tcW w:w="366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33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9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507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40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б) в том числе котельными всего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из них:</w:t>
            </w:r>
          </w:p>
          <w:p w:rsidR="00255282" w:rsidRPr="00042290" w:rsidRDefault="00255282" w:rsidP="003D6222">
            <w:pPr>
              <w:spacing w:line="276" w:lineRule="auto"/>
              <w:ind w:left="-33" w:right="-100" w:firstLine="681"/>
            </w:pPr>
            <w:r w:rsidRPr="00042290">
              <w:t xml:space="preserve">- промышленными </w:t>
            </w:r>
          </w:p>
        </w:tc>
        <w:tc>
          <w:tcPr>
            <w:tcW w:w="366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33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92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507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  <w:tc>
          <w:tcPr>
            <w:tcW w:w="440" w:type="pct"/>
            <w:vAlign w:val="bottom"/>
          </w:tcPr>
          <w:p w:rsidR="00255282" w:rsidRPr="00042290" w:rsidRDefault="00255282" w:rsidP="003D6222">
            <w:pPr>
              <w:spacing w:line="276" w:lineRule="auto"/>
              <w:jc w:val="center"/>
            </w:pPr>
            <w:r w:rsidRPr="00042290">
              <w:t>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 w:firstLine="681"/>
            </w:pPr>
            <w:r w:rsidRPr="00042290">
              <w:t>-муниципальными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14,28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7. Расход энергоресурсов на собственные нужды электростанций и котельных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 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 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2,39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2,39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8. Полезный отпуск энергоресурсов (п.6-п.7)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0,08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18,29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11,89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30,25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  <w:rPr>
                <w:lang w:val="en-US"/>
              </w:rPr>
            </w:pPr>
            <w:r w:rsidRPr="00042290">
              <w:t>9. Потребление энергоресурсов, всего</w:t>
            </w:r>
            <w:r w:rsidRPr="00042290">
              <w:rPr>
                <w:lang w:val="en-US"/>
              </w:rPr>
              <w:t>: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0,08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18,29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11,89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30,25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в том числе:</w:t>
            </w:r>
          </w:p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а) промышленностью;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1,17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б) строительной отраслью;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0,06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в) сельским хозяйством;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г) транспортом;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0,41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0,41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proofErr w:type="spellStart"/>
            <w:r w:rsidRPr="00042290">
              <w:t>д</w:t>
            </w:r>
            <w:proofErr w:type="spellEnd"/>
            <w:r w:rsidRPr="00042290">
              <w:t>) населением</w:t>
            </w:r>
            <w:r w:rsidRPr="00042290">
              <w:rPr>
                <w:lang w:val="en-US"/>
              </w:rPr>
              <w:t>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0,07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15,14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23,04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е) сферой услуг и ЖКХ;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0,01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3,14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5,55</w:t>
            </w:r>
          </w:p>
        </w:tc>
      </w:tr>
      <w:tr w:rsidR="00255282" w:rsidRPr="00042290" w:rsidTr="003D6222">
        <w:trPr>
          <w:jc w:val="center"/>
        </w:trPr>
        <w:tc>
          <w:tcPr>
            <w:tcW w:w="2863" w:type="pct"/>
            <w:vAlign w:val="center"/>
          </w:tcPr>
          <w:p w:rsidR="00255282" w:rsidRPr="00042290" w:rsidRDefault="00255282" w:rsidP="003D6222">
            <w:pPr>
              <w:spacing w:line="276" w:lineRule="auto"/>
              <w:ind w:left="-33" w:right="-100"/>
            </w:pPr>
            <w:r w:rsidRPr="00042290">
              <w:t>ж) прочими</w:t>
            </w:r>
          </w:p>
        </w:tc>
        <w:tc>
          <w:tcPr>
            <w:tcW w:w="366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492" w:type="pct"/>
            <w:vAlign w:val="bottom"/>
          </w:tcPr>
          <w:p w:rsidR="00255282" w:rsidRDefault="00255282" w:rsidP="003D6222">
            <w:pPr>
              <w:jc w:val="center"/>
            </w:pPr>
            <w:r>
              <w:t>0,00</w:t>
            </w:r>
          </w:p>
        </w:tc>
        <w:tc>
          <w:tcPr>
            <w:tcW w:w="507" w:type="pct"/>
            <w:vAlign w:val="bottom"/>
          </w:tcPr>
          <w:p w:rsidR="00255282" w:rsidRDefault="00255282" w:rsidP="003D6222">
            <w:pPr>
              <w:jc w:val="center"/>
            </w:pPr>
            <w:r>
              <w:t>0,02</w:t>
            </w:r>
          </w:p>
        </w:tc>
        <w:tc>
          <w:tcPr>
            <w:tcW w:w="440" w:type="pct"/>
            <w:vAlign w:val="bottom"/>
          </w:tcPr>
          <w:p w:rsidR="00255282" w:rsidRDefault="00255282" w:rsidP="003D6222">
            <w:pPr>
              <w:jc w:val="center"/>
            </w:pPr>
            <w:r>
              <w:t>0,02</w:t>
            </w:r>
          </w:p>
        </w:tc>
      </w:tr>
    </w:tbl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Нурлатский</w:t>
      </w:r>
      <w:proofErr w:type="spellEnd"/>
      <w:r w:rsidRPr="00042290">
        <w:rPr>
          <w:sz w:val="28"/>
          <w:szCs w:val="28"/>
        </w:rPr>
        <w:t xml:space="preserve"> район является энергозависимым муниципальным образованием. Производство электрической энергии за счет местных ресурсов отсутствует. Потребность в природном газе (</w:t>
      </w:r>
      <w:r>
        <w:rPr>
          <w:sz w:val="28"/>
          <w:szCs w:val="28"/>
        </w:rPr>
        <w:t>66,5 млн</w:t>
      </w:r>
      <w:r w:rsidRPr="00042290">
        <w:rPr>
          <w:sz w:val="28"/>
          <w:szCs w:val="28"/>
        </w:rPr>
        <w:t>. куб</w:t>
      </w:r>
      <w:proofErr w:type="gramStart"/>
      <w:r w:rsidRPr="00042290">
        <w:rPr>
          <w:sz w:val="28"/>
          <w:szCs w:val="28"/>
        </w:rPr>
        <w:t>.м</w:t>
      </w:r>
      <w:proofErr w:type="gramEnd"/>
      <w:r w:rsidRPr="00042290">
        <w:rPr>
          <w:sz w:val="28"/>
          <w:szCs w:val="28"/>
        </w:rPr>
        <w:t xml:space="preserve"> в год) полностью обеспечивается за счет поставок из </w:t>
      </w:r>
      <w:r>
        <w:rPr>
          <w:sz w:val="28"/>
          <w:szCs w:val="28"/>
        </w:rPr>
        <w:t>ООО «ТАТГАЗИНВЕСТ»</w:t>
      </w:r>
      <w:r w:rsidRPr="00042290">
        <w:rPr>
          <w:sz w:val="28"/>
          <w:szCs w:val="28"/>
        </w:rPr>
        <w:t xml:space="preserve">, что ведет к удорожанию услуг. 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Для топливно-энергетического комплекса района в настоящее время характерны следующие проблемы: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значительная протяженность сетей, разбросанность поселений и социально значимых объектов;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высокие потери при производстве и потреблении энергии, высокий расход первичных топливных ресурсов;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низкая платежеспособность потребителей;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замедление и сокращение в условиях кризиса реконструкции и ввода новых производственных мощностей;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зависимость от ввозимых извне энергоресурсов, незначительное использование местных (альтернативных традиционным углеводородам) видов топлива.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В этой связи перспективными направлениями повышения эффективности использования и сбережения энергоресурсов являются:</w:t>
      </w:r>
    </w:p>
    <w:p w:rsidR="00255282" w:rsidRPr="00320094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20094">
        <w:rPr>
          <w:sz w:val="28"/>
          <w:szCs w:val="28"/>
          <w:u w:val="single"/>
        </w:rPr>
        <w:t>в отоплении и горячем водоснабжении: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замена устаревшего оборудования при производстве тепловой энергии. Реконструкция и инновационное переоснащение котельных. Автоматизация управления котельными и тепловыми пунктами, учет и регулирование расходования первичных энергоресурсов и отпуска тепловой энергии;</w:t>
      </w:r>
    </w:p>
    <w:p w:rsidR="00255282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55282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применение в распределительных сетях труб с теплоизоляционным покрытием, герметизация перекрытий и колодцев теплоцентралей. Внедрение современных систем водоподготовки и защиты сетей от грязи, накипи и коррозии. Оснащение сетей информационными и диагностическими системами. Оптимизация централизованных схем теплоснабжения, использование местных возобновляемых источников энергии для автономного обеспечения потребителей теплом и горячей водой;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осуществление </w:t>
      </w:r>
      <w:proofErr w:type="spellStart"/>
      <w:r w:rsidRPr="00042290">
        <w:rPr>
          <w:sz w:val="28"/>
          <w:szCs w:val="28"/>
        </w:rPr>
        <w:t>термореновации</w:t>
      </w:r>
      <w:proofErr w:type="spellEnd"/>
      <w:r w:rsidRPr="00042290">
        <w:rPr>
          <w:sz w:val="28"/>
          <w:szCs w:val="28"/>
        </w:rPr>
        <w:t xml:space="preserve"> зданий и сооружений в части утепления и герметизации стен и фасадов, замены окон и дверей, вторичной утилизации тепла вентиляционных выбросов;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пропаганда и популяризация мероприятий по энергосбережению среди жителей района. Установка приборов учета и регулирования расходования тепла и горячей воды. Применение новых эффективных теплообменных аппаратов и оборудования. Очистка и наладка систем внутреннего отопления зданий и сооружений, использование низкотемпературных и лучистых технологий</w:t>
      </w:r>
      <w:r>
        <w:rPr>
          <w:sz w:val="28"/>
          <w:szCs w:val="28"/>
        </w:rPr>
        <w:t>;</w:t>
      </w:r>
    </w:p>
    <w:p w:rsidR="00255282" w:rsidRPr="00320094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20094">
        <w:rPr>
          <w:sz w:val="28"/>
          <w:szCs w:val="28"/>
          <w:u w:val="single"/>
        </w:rPr>
        <w:t>в электроснабжении: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строительство тепловых и гидроэлектростанций малой генерации на основе местных энергоресурсов. Развитие автономной генерации электрической энергии в отдаленных и малочисленных поселениях. Использование </w:t>
      </w:r>
      <w:proofErr w:type="spellStart"/>
      <w:r w:rsidRPr="00042290">
        <w:rPr>
          <w:sz w:val="28"/>
          <w:szCs w:val="28"/>
        </w:rPr>
        <w:t>когенерационных</w:t>
      </w:r>
      <w:proofErr w:type="spellEnd"/>
      <w:r w:rsidRPr="00042290">
        <w:rPr>
          <w:sz w:val="28"/>
          <w:szCs w:val="28"/>
        </w:rPr>
        <w:t xml:space="preserve"> установок;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модернизация электросетей в муниципальном районе. Оснащение сетей информационными и диагностическими системами;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установка автоматизированных систем учета и регулирования расхода электрической энергии. Замена оборудования, приборов, светильников </w:t>
      </w:r>
      <w:proofErr w:type="gramStart"/>
      <w:r w:rsidRPr="00042290">
        <w:rPr>
          <w:sz w:val="28"/>
          <w:szCs w:val="28"/>
        </w:rPr>
        <w:t>на</w:t>
      </w:r>
      <w:proofErr w:type="gramEnd"/>
      <w:r w:rsidRPr="00042290">
        <w:rPr>
          <w:sz w:val="28"/>
          <w:szCs w:val="28"/>
        </w:rPr>
        <w:t xml:space="preserve"> менее энергоемкие. Установка систем автоматического управления освещением и использование рациональных (</w:t>
      </w:r>
      <w:proofErr w:type="spellStart"/>
      <w:r w:rsidRPr="00042290">
        <w:rPr>
          <w:sz w:val="28"/>
          <w:szCs w:val="28"/>
        </w:rPr>
        <w:t>внепиковых</w:t>
      </w:r>
      <w:proofErr w:type="spellEnd"/>
      <w:r w:rsidRPr="00042290">
        <w:rPr>
          <w:sz w:val="28"/>
          <w:szCs w:val="28"/>
        </w:rPr>
        <w:t>) режимов;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C36410" w:rsidRDefault="00255282" w:rsidP="00255282">
      <w:pPr>
        <w:spacing w:line="360" w:lineRule="auto"/>
        <w:rPr>
          <w:snapToGrid w:val="0"/>
          <w:sz w:val="28"/>
          <w:szCs w:val="28"/>
        </w:rPr>
      </w:pPr>
      <w:r w:rsidRPr="00C36410">
        <w:rPr>
          <w:snapToGrid w:val="0"/>
          <w:sz w:val="28"/>
          <w:szCs w:val="28"/>
        </w:rPr>
        <w:t xml:space="preserve">Таблица 17. Сведения о потреблении ТЭР в </w:t>
      </w:r>
      <w:proofErr w:type="spellStart"/>
      <w:r w:rsidRPr="00C36410">
        <w:rPr>
          <w:snapToGrid w:val="0"/>
          <w:sz w:val="28"/>
          <w:szCs w:val="28"/>
        </w:rPr>
        <w:t>Нурлатском</w:t>
      </w:r>
      <w:proofErr w:type="spellEnd"/>
      <w:r w:rsidRPr="00C36410">
        <w:rPr>
          <w:snapToGrid w:val="0"/>
          <w:sz w:val="28"/>
          <w:szCs w:val="28"/>
        </w:rPr>
        <w:t xml:space="preserve"> районе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2"/>
        <w:gridCol w:w="998"/>
        <w:gridCol w:w="1077"/>
        <w:gridCol w:w="781"/>
        <w:gridCol w:w="781"/>
        <w:gridCol w:w="796"/>
        <w:gridCol w:w="783"/>
        <w:gridCol w:w="785"/>
        <w:gridCol w:w="893"/>
        <w:gridCol w:w="888"/>
      </w:tblGrid>
      <w:tr w:rsidR="00255282" w:rsidRPr="00C36410" w:rsidTr="003D6222">
        <w:trPr>
          <w:tblCellSpacing w:w="0" w:type="dxa"/>
        </w:trPr>
        <w:tc>
          <w:tcPr>
            <w:tcW w:w="8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План на 2010 год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прогноз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2007 год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2008 год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2009 год</w:t>
            </w:r>
          </w:p>
        </w:tc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2011 год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2012 год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2015 год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2020 год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Муниципальный продукт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млрд</w:t>
            </w:r>
            <w:proofErr w:type="gramStart"/>
            <w:r w:rsidRPr="00C36410">
              <w:rPr>
                <w:sz w:val="20"/>
                <w:szCs w:val="20"/>
              </w:rPr>
              <w:t>.р</w:t>
            </w:r>
            <w:proofErr w:type="gramEnd"/>
            <w:r w:rsidRPr="00C36410">
              <w:rPr>
                <w:sz w:val="20"/>
                <w:szCs w:val="20"/>
              </w:rPr>
              <w:t>уб.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0,614811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0,720390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0,751027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0,711832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0,767042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0,819457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0,92178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1,116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 xml:space="preserve">Потребление </w:t>
            </w:r>
            <w:proofErr w:type="spellStart"/>
            <w:r w:rsidRPr="00C36410">
              <w:rPr>
                <w:sz w:val="20"/>
                <w:szCs w:val="20"/>
              </w:rPr>
              <w:t>топливн</w:t>
            </w:r>
            <w:proofErr w:type="gramStart"/>
            <w:r w:rsidRPr="00C36410">
              <w:rPr>
                <w:sz w:val="20"/>
                <w:szCs w:val="20"/>
              </w:rPr>
              <w:t>о</w:t>
            </w:r>
            <w:proofErr w:type="spellEnd"/>
            <w:r w:rsidRPr="00C36410">
              <w:rPr>
                <w:sz w:val="20"/>
                <w:szCs w:val="20"/>
              </w:rPr>
              <w:t>-</w:t>
            </w:r>
            <w:proofErr w:type="gramEnd"/>
            <w:r w:rsidRPr="00C36410">
              <w:rPr>
                <w:sz w:val="20"/>
                <w:szCs w:val="20"/>
              </w:rPr>
              <w:t xml:space="preserve"> энергетических ресурсов  в районе 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тыс.</w:t>
            </w:r>
          </w:p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spellStart"/>
            <w:r w:rsidRPr="00C36410">
              <w:rPr>
                <w:sz w:val="20"/>
                <w:szCs w:val="20"/>
              </w:rPr>
              <w:t>т.у.</w:t>
            </w:r>
            <w:proofErr w:type="gramStart"/>
            <w:r w:rsidRPr="00C36410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C36410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104,126785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105,2253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106,324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107,42232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108,2229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109,0185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110,307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111,8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в том числе: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тыс. кВтч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52259,23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52532,94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52806,7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53080,36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53430,06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53786,77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54276,6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54844,1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 тепловой энергии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тыс. Гкал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74,2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76,4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78,6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79,6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80</w:t>
            </w:r>
          </w:p>
        </w:tc>
      </w:tr>
      <w:tr w:rsidR="00255282" w:rsidRPr="00C3641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тыс. куб.м.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1589,6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1610,4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1620,8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1634,4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1647,4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1670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1694,1</w:t>
            </w:r>
          </w:p>
        </w:tc>
      </w:tr>
      <w:tr w:rsidR="00255282" w:rsidRPr="00042290" w:rsidTr="003D6222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C36410">
              <w:rPr>
                <w:sz w:val="20"/>
                <w:szCs w:val="20"/>
              </w:rPr>
              <w:t>Энергоемкость муниципального продукта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5282" w:rsidRPr="00C36410" w:rsidRDefault="00255282" w:rsidP="003D622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gramStart"/>
            <w:r w:rsidRPr="00C36410">
              <w:rPr>
                <w:sz w:val="20"/>
                <w:szCs w:val="20"/>
              </w:rPr>
              <w:t>Кг</w:t>
            </w:r>
            <w:proofErr w:type="gramEnd"/>
            <w:r w:rsidRPr="00C36410">
              <w:rPr>
                <w:sz w:val="20"/>
                <w:szCs w:val="20"/>
              </w:rPr>
              <w:t xml:space="preserve"> </w:t>
            </w:r>
            <w:proofErr w:type="spellStart"/>
            <w:r w:rsidRPr="00C36410">
              <w:rPr>
                <w:sz w:val="20"/>
                <w:szCs w:val="20"/>
              </w:rPr>
              <w:t>у.т</w:t>
            </w:r>
            <w:proofErr w:type="spellEnd"/>
            <w:r w:rsidRPr="00C36410">
              <w:rPr>
                <w:sz w:val="20"/>
                <w:szCs w:val="20"/>
              </w:rPr>
              <w:t>./ тыс. руб.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169,3639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146,0671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141,5712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141,0053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139,2755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133,0375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119,6678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282" w:rsidRPr="00C36410" w:rsidRDefault="00255282" w:rsidP="003D622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C36410">
              <w:rPr>
                <w:sz w:val="18"/>
                <w:szCs w:val="18"/>
              </w:rPr>
              <w:t>100,2</w:t>
            </w:r>
          </w:p>
        </w:tc>
      </w:tr>
    </w:tbl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Общие сведения для расчета целевых показателей и целевые показатели долгосрочной муниципальной целевой программы приведены соответственно в Приложении 1 и Приложении 2.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tabs>
          <w:tab w:val="left" w:pos="7230"/>
          <w:tab w:val="left" w:pos="7371"/>
          <w:tab w:val="left" w:pos="8222"/>
        </w:tabs>
        <w:spacing w:line="360" w:lineRule="auto"/>
        <w:ind w:left="1191" w:right="1983" w:firstLine="936"/>
        <w:jc w:val="center"/>
        <w:rPr>
          <w:b/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3 Основные цели и задачи программы</w:t>
      </w:r>
    </w:p>
    <w:p w:rsidR="00255282" w:rsidRPr="00042290" w:rsidRDefault="00255282" w:rsidP="00255282">
      <w:pPr>
        <w:spacing w:line="360" w:lineRule="auto"/>
        <w:jc w:val="center"/>
        <w:rPr>
          <w:rFonts w:ascii="Arial" w:hAnsi="Arial"/>
          <w:snapToGrid w:val="0"/>
          <w:szCs w:val="20"/>
        </w:rPr>
      </w:pPr>
    </w:p>
    <w:p w:rsidR="00255282" w:rsidRPr="00042290" w:rsidRDefault="00255282" w:rsidP="00255282">
      <w:pPr>
        <w:spacing w:line="360" w:lineRule="auto"/>
        <w:ind w:firstLine="357"/>
        <w:rPr>
          <w:sz w:val="28"/>
          <w:szCs w:val="28"/>
        </w:rPr>
      </w:pPr>
      <w:r w:rsidRPr="00042290">
        <w:rPr>
          <w:sz w:val="28"/>
          <w:szCs w:val="28"/>
        </w:rPr>
        <w:t xml:space="preserve">Основной целью разработки и реализации Программы является: </w:t>
      </w:r>
    </w:p>
    <w:p w:rsidR="00255282" w:rsidRPr="00042290" w:rsidRDefault="00255282" w:rsidP="00255282">
      <w:pPr>
        <w:spacing w:before="60" w:after="60" w:line="360" w:lineRule="auto"/>
        <w:ind w:firstLine="357"/>
        <w:jc w:val="both"/>
        <w:rPr>
          <w:sz w:val="28"/>
          <w:szCs w:val="28"/>
        </w:rPr>
      </w:pPr>
      <w:proofErr w:type="gramStart"/>
      <w:r w:rsidRPr="00042290">
        <w:rPr>
          <w:sz w:val="28"/>
          <w:szCs w:val="28"/>
        </w:rPr>
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объектах всех форм собственности и населением такими темпами, чтобы обеспечить динамику снижения потребления топливно-энергетических ресурсов на единицу валового регионального (муниципального) продукта на 40% к 2020 году (по отношению к 2007г.) в соответствие с Указом Президента России № 889 от 04.06.2008г.</w:t>
      </w:r>
      <w:proofErr w:type="gramEnd"/>
    </w:p>
    <w:p w:rsidR="00255282" w:rsidRPr="00042290" w:rsidRDefault="00255282" w:rsidP="00255282">
      <w:pPr>
        <w:spacing w:before="60" w:after="60" w:line="360" w:lineRule="auto"/>
        <w:ind w:left="357"/>
        <w:jc w:val="both"/>
        <w:rPr>
          <w:sz w:val="28"/>
          <w:szCs w:val="28"/>
        </w:rPr>
      </w:pPr>
      <w:r w:rsidRPr="00042290">
        <w:rPr>
          <w:sz w:val="28"/>
          <w:szCs w:val="28"/>
        </w:rPr>
        <w:lastRenderedPageBreak/>
        <w:t>1.2 Достижение поставленной цели осуществляется на основе решения следующих задач: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организация учета и контроля всех получаемых, производимых, транспортируемых и потребляемых энергоресурсов;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проведение обязательных энергетических обследований;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поддержка субъектов, осуществляющих энергосберегающую деятельность;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нормирование энергопотребления в бюджетной сфере, коммунальном хозяйстве, жилищном фонде, на транспорте и т.д.;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 широкая пропаганда энергосбережения;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-внедрение </w:t>
      </w:r>
      <w:proofErr w:type="spellStart"/>
      <w:r w:rsidRPr="00042290">
        <w:rPr>
          <w:sz w:val="28"/>
          <w:szCs w:val="28"/>
        </w:rPr>
        <w:t>энергоэффективных</w:t>
      </w:r>
      <w:proofErr w:type="spellEnd"/>
      <w:r w:rsidRPr="00042290">
        <w:rPr>
          <w:sz w:val="28"/>
          <w:szCs w:val="28"/>
        </w:rPr>
        <w:t xml:space="preserve"> устройств (оборудования и технологий) в муниципальных зданиях;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:rsidR="00255282" w:rsidRPr="00042290" w:rsidRDefault="00255282" w:rsidP="00255282">
      <w:pPr>
        <w:spacing w:line="360" w:lineRule="auto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-сертификация в сфере энергосбережения;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 xml:space="preserve">4. Затраты на реализацию программы и </w:t>
      </w:r>
      <w:proofErr w:type="gramStart"/>
      <w:r w:rsidRPr="00042290">
        <w:rPr>
          <w:b/>
          <w:snapToGrid w:val="0"/>
          <w:sz w:val="28"/>
          <w:szCs w:val="28"/>
        </w:rPr>
        <w:t>планируемый</w:t>
      </w:r>
      <w:proofErr w:type="gramEnd"/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социально-экономический эффект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9"/>
        <w:rPr>
          <w:snapToGrid w:val="0"/>
          <w:sz w:val="28"/>
          <w:szCs w:val="28"/>
        </w:rPr>
      </w:pP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В соответствии с целевыми показателями энергетической эффективности  планируется достижение следующих показателей по направлениям развития экономики:</w:t>
      </w:r>
    </w:p>
    <w:p w:rsidR="00255282" w:rsidRPr="003A2E70" w:rsidRDefault="00255282" w:rsidP="00255282">
      <w:pPr>
        <w:pStyle w:val="ab"/>
        <w:spacing w:line="360" w:lineRule="auto"/>
        <w:ind w:left="45" w:firstLine="425"/>
        <w:rPr>
          <w:sz w:val="28"/>
          <w:szCs w:val="28"/>
        </w:rPr>
      </w:pPr>
      <w:proofErr w:type="gramStart"/>
      <w:r w:rsidRPr="003A2E70">
        <w:rPr>
          <w:sz w:val="28"/>
          <w:szCs w:val="28"/>
        </w:rPr>
        <w:t xml:space="preserve">Снижение энергоемкости муниципального продукта с </w:t>
      </w:r>
      <w:smartTag w:uri="urn:schemas-microsoft-com:office:smarttags" w:element="metricconverter">
        <w:smartTagPr>
          <w:attr w:name="ProductID" w:val="169,4 кг"/>
        </w:smartTagPr>
        <w:r w:rsidRPr="003A2E70">
          <w:rPr>
            <w:sz w:val="28"/>
            <w:szCs w:val="28"/>
          </w:rPr>
          <w:t>169,4</w:t>
        </w:r>
        <w:r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у.т</w:t>
      </w:r>
      <w:proofErr w:type="spellEnd"/>
      <w:r>
        <w:rPr>
          <w:sz w:val="28"/>
          <w:szCs w:val="28"/>
        </w:rPr>
        <w:t>.</w:t>
      </w:r>
      <w:r w:rsidRPr="003A2E70">
        <w:rPr>
          <w:sz w:val="28"/>
          <w:szCs w:val="28"/>
        </w:rPr>
        <w:t xml:space="preserve">/ тыс. руб.   в 2007 году до  133,04  кг </w:t>
      </w:r>
      <w:proofErr w:type="spellStart"/>
      <w:r w:rsidRPr="003A2E70">
        <w:rPr>
          <w:sz w:val="28"/>
          <w:szCs w:val="28"/>
        </w:rPr>
        <w:t>у.т</w:t>
      </w:r>
      <w:proofErr w:type="spellEnd"/>
      <w:r w:rsidRPr="003A2E70">
        <w:rPr>
          <w:sz w:val="28"/>
          <w:szCs w:val="28"/>
        </w:rPr>
        <w:t xml:space="preserve">. / тыс. руб. к 2012 году  и до </w:t>
      </w:r>
      <w:smartTag w:uri="urn:schemas-microsoft-com:office:smarttags" w:element="metricconverter">
        <w:smartTagPr>
          <w:attr w:name="ProductID" w:val="100,2 кг"/>
        </w:smartTagPr>
        <w:r w:rsidRPr="003A2E70">
          <w:rPr>
            <w:sz w:val="28"/>
            <w:szCs w:val="28"/>
          </w:rPr>
          <w:t>100,2 кг</w:t>
        </w:r>
      </w:smartTag>
      <w:r w:rsidRPr="003A2E70">
        <w:rPr>
          <w:sz w:val="28"/>
          <w:szCs w:val="28"/>
        </w:rPr>
        <w:t xml:space="preserve"> </w:t>
      </w:r>
      <w:proofErr w:type="spellStart"/>
      <w:r w:rsidRPr="003A2E70">
        <w:rPr>
          <w:sz w:val="28"/>
          <w:szCs w:val="28"/>
        </w:rPr>
        <w:t>у.т</w:t>
      </w:r>
      <w:proofErr w:type="spellEnd"/>
      <w:r w:rsidRPr="003A2E70">
        <w:rPr>
          <w:sz w:val="28"/>
          <w:szCs w:val="28"/>
        </w:rPr>
        <w:t>. / тыс. руб. к 2020 году. </w:t>
      </w:r>
      <w:proofErr w:type="gramEnd"/>
    </w:p>
    <w:p w:rsidR="00255282" w:rsidRPr="003A2E70" w:rsidRDefault="00255282" w:rsidP="00255282">
      <w:pPr>
        <w:pStyle w:val="ab"/>
        <w:spacing w:line="360" w:lineRule="auto"/>
        <w:ind w:left="45" w:firstLine="425"/>
        <w:rPr>
          <w:sz w:val="28"/>
          <w:szCs w:val="28"/>
        </w:rPr>
      </w:pPr>
      <w:r w:rsidRPr="003A2E70">
        <w:rPr>
          <w:sz w:val="28"/>
          <w:szCs w:val="28"/>
        </w:rPr>
        <w:lastRenderedPageBreak/>
        <w:t xml:space="preserve">При росте муниципального продукта с 0,61 млрд. руб. в 2007 году до 1,12 млрд. руб. к 2020 году или в 1,8 раза  объем потребления  энергетических ресурсов  возрастет  только  </w:t>
      </w:r>
      <w:proofErr w:type="gramStart"/>
      <w:r w:rsidRPr="003A2E70">
        <w:rPr>
          <w:sz w:val="28"/>
          <w:szCs w:val="28"/>
        </w:rPr>
        <w:t>в</w:t>
      </w:r>
      <w:proofErr w:type="gramEnd"/>
      <w:r w:rsidRPr="003A2E70">
        <w:rPr>
          <w:sz w:val="28"/>
          <w:szCs w:val="28"/>
        </w:rPr>
        <w:t xml:space="preserve"> 1,07 раза, а именно:</w:t>
      </w:r>
    </w:p>
    <w:p w:rsidR="00255282" w:rsidRPr="003A2E70" w:rsidRDefault="00255282" w:rsidP="00255282">
      <w:pPr>
        <w:pStyle w:val="ab"/>
        <w:spacing w:line="360" w:lineRule="auto"/>
        <w:ind w:left="45" w:firstLine="425"/>
        <w:rPr>
          <w:sz w:val="28"/>
          <w:szCs w:val="28"/>
        </w:rPr>
      </w:pPr>
      <w:r w:rsidRPr="003A2E70">
        <w:rPr>
          <w:sz w:val="28"/>
          <w:szCs w:val="28"/>
        </w:rPr>
        <w:t>- электрической энергии -  на 2585 тыс. кВт час;</w:t>
      </w:r>
    </w:p>
    <w:p w:rsidR="00255282" w:rsidRPr="003A2E70" w:rsidRDefault="00255282" w:rsidP="00255282">
      <w:pPr>
        <w:pStyle w:val="ab"/>
        <w:spacing w:line="360" w:lineRule="auto"/>
        <w:ind w:left="45" w:firstLine="425"/>
        <w:rPr>
          <w:sz w:val="28"/>
          <w:szCs w:val="28"/>
        </w:rPr>
      </w:pPr>
      <w:r w:rsidRPr="003A2E70">
        <w:rPr>
          <w:sz w:val="28"/>
          <w:szCs w:val="28"/>
        </w:rPr>
        <w:t>- тепловой энергии -  на 8 тыс. Гкал;</w:t>
      </w:r>
    </w:p>
    <w:p w:rsidR="00255282" w:rsidRPr="003A2E70" w:rsidRDefault="00255282" w:rsidP="00255282">
      <w:pPr>
        <w:pStyle w:val="ab"/>
        <w:spacing w:line="360" w:lineRule="auto"/>
        <w:ind w:left="45" w:firstLine="425"/>
        <w:rPr>
          <w:sz w:val="28"/>
          <w:szCs w:val="28"/>
        </w:rPr>
      </w:pPr>
      <w:r w:rsidRPr="003A2E70">
        <w:rPr>
          <w:sz w:val="28"/>
          <w:szCs w:val="28"/>
        </w:rPr>
        <w:t>- воды -  на 105 тыс. м. куб.</w:t>
      </w:r>
    </w:p>
    <w:p w:rsidR="00255282" w:rsidRPr="00042290" w:rsidRDefault="00255282" w:rsidP="00255282">
      <w:pPr>
        <w:pStyle w:val="ab"/>
        <w:numPr>
          <w:ilvl w:val="1"/>
          <w:numId w:val="14"/>
        </w:numPr>
        <w:spacing w:before="0" w:after="0" w:line="360" w:lineRule="auto"/>
        <w:ind w:left="0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 xml:space="preserve"> В области энергосбережения и повышения энергетической эффективности </w:t>
      </w:r>
      <w:r w:rsidRPr="00042290">
        <w:rPr>
          <w:rStyle w:val="ae"/>
          <w:sz w:val="28"/>
          <w:szCs w:val="28"/>
          <w:u w:val="single"/>
        </w:rPr>
        <w:t>в бюджетном секторе</w:t>
      </w:r>
      <w:r w:rsidRPr="00042290">
        <w:rPr>
          <w:rStyle w:val="ae"/>
          <w:sz w:val="28"/>
          <w:szCs w:val="28"/>
        </w:rPr>
        <w:t>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Сокращение  непроизводительных потерь и техническое перевооружение муниципальных бюджетных, казенных, автономных учреждений в целях сокращения расходов  городского бюджета на оплату коммунальных услуг.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Стимулирование руководителей бюджетных, казенных, автономных учреждений к принятию действенных мер по энергосбережению коммунальных ресурсов.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Достижение доли объема отпуска коммунальных ресурсов бюджетным, казенным и автономным учреждениям, счета за которые выставлены по показаниям приборов учета до 100%  к  2012 году в отдельно стоящих зданиях и к 2015 году во встроенных помещениях.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Проведение обязательного энергетического обследования  во всех  муниципальных бюджетных учреждениях к 2012 году (100%).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 xml:space="preserve">Заключение </w:t>
      </w:r>
      <w:proofErr w:type="spellStart"/>
      <w:r w:rsidRPr="00042290">
        <w:rPr>
          <w:sz w:val="28"/>
          <w:szCs w:val="28"/>
        </w:rPr>
        <w:t>энергосервисных</w:t>
      </w:r>
      <w:proofErr w:type="spellEnd"/>
      <w:r w:rsidRPr="00042290">
        <w:rPr>
          <w:sz w:val="28"/>
          <w:szCs w:val="28"/>
        </w:rPr>
        <w:t xml:space="preserve"> договоров  со всеми  муниципальными бюджетными, казенными, автономными  учреждениями (100%)  до 01.01.2012</w:t>
      </w:r>
      <w:r>
        <w:rPr>
          <w:sz w:val="28"/>
          <w:szCs w:val="28"/>
        </w:rPr>
        <w:t xml:space="preserve"> </w:t>
      </w:r>
      <w:r w:rsidRPr="00042290">
        <w:rPr>
          <w:sz w:val="28"/>
          <w:szCs w:val="28"/>
        </w:rPr>
        <w:t>года.</w:t>
      </w:r>
    </w:p>
    <w:p w:rsidR="00255282" w:rsidRPr="00042290" w:rsidRDefault="00255282" w:rsidP="00255282">
      <w:pPr>
        <w:pStyle w:val="ab"/>
        <w:numPr>
          <w:ilvl w:val="1"/>
          <w:numId w:val="14"/>
        </w:numPr>
        <w:spacing w:before="0" w:after="0" w:line="360" w:lineRule="auto"/>
        <w:ind w:left="0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 xml:space="preserve">В области энергосбережения и повышения энергетической эффективности </w:t>
      </w:r>
      <w:r w:rsidRPr="00042290">
        <w:rPr>
          <w:rStyle w:val="ae"/>
          <w:sz w:val="28"/>
          <w:szCs w:val="28"/>
          <w:u w:val="single"/>
        </w:rPr>
        <w:t>в жилищном фонде</w:t>
      </w:r>
      <w:r w:rsidRPr="00042290">
        <w:rPr>
          <w:rStyle w:val="ae"/>
          <w:sz w:val="28"/>
          <w:szCs w:val="28"/>
        </w:rPr>
        <w:t>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  4.2.1.  По услугам электроснабжения: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 xml:space="preserve">  </w:t>
      </w:r>
      <w:r w:rsidRPr="00042290">
        <w:rPr>
          <w:sz w:val="28"/>
          <w:szCs w:val="28"/>
        </w:rPr>
        <w:t xml:space="preserve">объемов электрической энергии, потребляемой </w:t>
      </w:r>
      <w:r w:rsidRPr="00042290">
        <w:rPr>
          <w:rStyle w:val="ae"/>
          <w:sz w:val="28"/>
          <w:szCs w:val="28"/>
        </w:rPr>
        <w:t>в</w:t>
      </w:r>
      <w:r w:rsidRPr="00042290">
        <w:rPr>
          <w:sz w:val="28"/>
          <w:szCs w:val="28"/>
        </w:rPr>
        <w:t xml:space="preserve"> </w:t>
      </w:r>
      <w:r w:rsidRPr="00042290">
        <w:rPr>
          <w:rStyle w:val="ae"/>
          <w:sz w:val="28"/>
          <w:szCs w:val="28"/>
        </w:rPr>
        <w:t>жилых домах</w:t>
      </w:r>
      <w:r w:rsidRPr="00042290">
        <w:rPr>
          <w:sz w:val="28"/>
          <w:szCs w:val="28"/>
        </w:rPr>
        <w:t xml:space="preserve">, расчеты за которую осуществляются с использованием </w:t>
      </w:r>
      <w:r w:rsidRPr="00042290">
        <w:rPr>
          <w:sz w:val="28"/>
          <w:szCs w:val="28"/>
        </w:rPr>
        <w:lastRenderedPageBreak/>
        <w:t>приборов учета, в общем объеме электрической энергии, потребляемой в жилых домах до 100%  к 2012 году.</w:t>
      </w:r>
    </w:p>
    <w:p w:rsidR="00255282" w:rsidRDefault="00255282" w:rsidP="00255282">
      <w:pPr>
        <w:pStyle w:val="ab"/>
        <w:spacing w:before="0" w:after="0" w:line="360" w:lineRule="auto"/>
        <w:ind w:left="45" w:firstLine="709"/>
        <w:rPr>
          <w:rStyle w:val="ae"/>
          <w:sz w:val="28"/>
          <w:szCs w:val="28"/>
        </w:rPr>
      </w:pP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У</w:t>
      </w:r>
      <w:r w:rsidRPr="00042290">
        <w:rPr>
          <w:sz w:val="28"/>
          <w:szCs w:val="28"/>
        </w:rPr>
        <w:t>величение доли</w:t>
      </w:r>
      <w:r w:rsidRPr="00042290">
        <w:rPr>
          <w:rStyle w:val="ae"/>
          <w:sz w:val="28"/>
          <w:szCs w:val="28"/>
        </w:rPr>
        <w:t xml:space="preserve">  </w:t>
      </w:r>
      <w:r w:rsidRPr="00042290">
        <w:rPr>
          <w:sz w:val="28"/>
          <w:szCs w:val="28"/>
        </w:rPr>
        <w:t xml:space="preserve">объемов </w:t>
      </w:r>
      <w:r w:rsidRPr="00042290">
        <w:rPr>
          <w:rStyle w:val="ae"/>
          <w:sz w:val="28"/>
          <w:szCs w:val="28"/>
        </w:rPr>
        <w:t>электрической энергии</w:t>
      </w:r>
      <w:r w:rsidRPr="00042290">
        <w:rPr>
          <w:sz w:val="28"/>
          <w:szCs w:val="28"/>
        </w:rPr>
        <w:t xml:space="preserve">, потребляемой в  </w:t>
      </w:r>
      <w:r w:rsidRPr="00042290">
        <w:rPr>
          <w:rStyle w:val="ae"/>
          <w:sz w:val="28"/>
          <w:szCs w:val="28"/>
        </w:rPr>
        <w:t>многоквартирных домах</w:t>
      </w:r>
      <w:r w:rsidRPr="00042290">
        <w:rPr>
          <w:sz w:val="28"/>
          <w:szCs w:val="28"/>
        </w:rPr>
        <w:t xml:space="preserve">, расчеты за которую осуществляются с использованием </w:t>
      </w:r>
      <w:r w:rsidRPr="00042290">
        <w:rPr>
          <w:rStyle w:val="ae"/>
          <w:sz w:val="28"/>
          <w:szCs w:val="28"/>
        </w:rPr>
        <w:t>коллективных</w:t>
      </w:r>
      <w:r w:rsidRPr="00042290">
        <w:rPr>
          <w:sz w:val="28"/>
          <w:szCs w:val="28"/>
        </w:rPr>
        <w:t xml:space="preserve"> (</w:t>
      </w:r>
      <w:proofErr w:type="spellStart"/>
      <w:r w:rsidRPr="00042290">
        <w:rPr>
          <w:sz w:val="28"/>
          <w:szCs w:val="28"/>
        </w:rPr>
        <w:t>общедомовых</w:t>
      </w:r>
      <w:proofErr w:type="spellEnd"/>
      <w:r w:rsidRPr="00042290">
        <w:rPr>
          <w:sz w:val="28"/>
          <w:szCs w:val="28"/>
        </w:rPr>
        <w:t>) приборов учета, в общем объеме электрической энергии, потребляемой в  многоквартирных домах  до 100%  к 2012 году.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>  объемов электрической энергии</w:t>
      </w:r>
      <w:r w:rsidRPr="00042290">
        <w:rPr>
          <w:sz w:val="28"/>
          <w:szCs w:val="28"/>
        </w:rPr>
        <w:t xml:space="preserve">, потребляемой в  </w:t>
      </w:r>
      <w:r w:rsidRPr="00042290">
        <w:rPr>
          <w:rStyle w:val="ae"/>
          <w:sz w:val="28"/>
          <w:szCs w:val="28"/>
        </w:rPr>
        <w:t>многоквартирных домах,</w:t>
      </w:r>
      <w:r w:rsidRPr="00042290">
        <w:rPr>
          <w:sz w:val="28"/>
          <w:szCs w:val="28"/>
        </w:rPr>
        <w:t xml:space="preserve"> расчеты за которую осуществляются с использованием </w:t>
      </w:r>
      <w:r w:rsidRPr="00042290">
        <w:rPr>
          <w:rStyle w:val="ae"/>
          <w:sz w:val="28"/>
          <w:szCs w:val="28"/>
        </w:rPr>
        <w:t>индивидуальных</w:t>
      </w:r>
      <w:r w:rsidRPr="00042290">
        <w:rPr>
          <w:sz w:val="28"/>
          <w:szCs w:val="28"/>
        </w:rPr>
        <w:t xml:space="preserve"> и общих (для коммунальной квартиры) приборов учета, в общем объеме электрической энергии, потребляемой в  многоквартирных домах  до 100%  к 2012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4.2.2.   По услугам теплоснабжения: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>  объемов тепловой энергии</w:t>
      </w:r>
      <w:r w:rsidRPr="00042290">
        <w:rPr>
          <w:sz w:val="28"/>
          <w:szCs w:val="28"/>
        </w:rPr>
        <w:t xml:space="preserve">, потребляемой в </w:t>
      </w:r>
      <w:r w:rsidRPr="00042290">
        <w:rPr>
          <w:rStyle w:val="ae"/>
          <w:sz w:val="28"/>
          <w:szCs w:val="28"/>
        </w:rPr>
        <w:t>жилых домах</w:t>
      </w:r>
      <w:r w:rsidRPr="00042290">
        <w:rPr>
          <w:sz w:val="28"/>
          <w:szCs w:val="28"/>
        </w:rPr>
        <w:t xml:space="preserve">, расчеты за которую осуществляются с использованием </w:t>
      </w:r>
      <w:r w:rsidRPr="00042290">
        <w:rPr>
          <w:rStyle w:val="ae"/>
          <w:sz w:val="28"/>
          <w:szCs w:val="28"/>
        </w:rPr>
        <w:t>приборов учета</w:t>
      </w:r>
      <w:r w:rsidRPr="00042290">
        <w:rPr>
          <w:sz w:val="28"/>
          <w:szCs w:val="28"/>
        </w:rPr>
        <w:t>, в общем объеме тепловой энергии, потребляемой в жилых домах до 100% к 2020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 xml:space="preserve">  объемов тепловой энергии</w:t>
      </w:r>
      <w:r w:rsidRPr="00042290">
        <w:rPr>
          <w:sz w:val="28"/>
          <w:szCs w:val="28"/>
        </w:rPr>
        <w:t xml:space="preserve">, потребляемой в  </w:t>
      </w:r>
      <w:r w:rsidRPr="00042290">
        <w:rPr>
          <w:rStyle w:val="ae"/>
          <w:sz w:val="28"/>
          <w:szCs w:val="28"/>
        </w:rPr>
        <w:t>многоквартирных домах</w:t>
      </w:r>
      <w:r w:rsidRPr="00042290">
        <w:rPr>
          <w:sz w:val="28"/>
          <w:szCs w:val="28"/>
        </w:rPr>
        <w:t xml:space="preserve">, расчеты за которую осуществляются с использованием </w:t>
      </w:r>
      <w:r w:rsidRPr="00042290">
        <w:rPr>
          <w:rStyle w:val="ae"/>
          <w:sz w:val="28"/>
          <w:szCs w:val="28"/>
        </w:rPr>
        <w:t xml:space="preserve">коллективных </w:t>
      </w:r>
      <w:r w:rsidRPr="00042290">
        <w:rPr>
          <w:sz w:val="28"/>
          <w:szCs w:val="28"/>
        </w:rPr>
        <w:t>(</w:t>
      </w:r>
      <w:proofErr w:type="spellStart"/>
      <w:r w:rsidRPr="00042290">
        <w:rPr>
          <w:sz w:val="28"/>
          <w:szCs w:val="28"/>
        </w:rPr>
        <w:t>общедомовых</w:t>
      </w:r>
      <w:proofErr w:type="spellEnd"/>
      <w:r w:rsidRPr="00042290">
        <w:rPr>
          <w:sz w:val="28"/>
          <w:szCs w:val="28"/>
        </w:rPr>
        <w:t xml:space="preserve">) </w:t>
      </w:r>
      <w:r w:rsidRPr="00042290">
        <w:rPr>
          <w:rStyle w:val="ae"/>
          <w:sz w:val="28"/>
          <w:szCs w:val="28"/>
        </w:rPr>
        <w:t>приборов учета</w:t>
      </w:r>
      <w:r w:rsidRPr="00042290">
        <w:rPr>
          <w:sz w:val="28"/>
          <w:szCs w:val="28"/>
        </w:rPr>
        <w:t>, в общем объеме тепловой энергии, потребляемой в  многоквартирных домах  до 100</w:t>
      </w:r>
      <w:r>
        <w:rPr>
          <w:sz w:val="28"/>
          <w:szCs w:val="28"/>
        </w:rPr>
        <w:t> </w:t>
      </w:r>
      <w:r w:rsidRPr="00042290">
        <w:rPr>
          <w:sz w:val="28"/>
          <w:szCs w:val="28"/>
        </w:rPr>
        <w:t>% к 20</w:t>
      </w:r>
      <w:r>
        <w:rPr>
          <w:sz w:val="28"/>
          <w:szCs w:val="28"/>
        </w:rPr>
        <w:t>12</w:t>
      </w:r>
      <w:r w:rsidRPr="00042290">
        <w:rPr>
          <w:sz w:val="28"/>
          <w:szCs w:val="28"/>
        </w:rPr>
        <w:t xml:space="preserve">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4.2.3.   По услугам холодного водоснабжения: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 xml:space="preserve">  </w:t>
      </w:r>
      <w:r w:rsidRPr="00042290">
        <w:rPr>
          <w:sz w:val="28"/>
          <w:szCs w:val="28"/>
        </w:rPr>
        <w:t xml:space="preserve">объемов холодного водоснабжения, потребляемой в жилых домах, расчеты за </w:t>
      </w:r>
      <w:proofErr w:type="gramStart"/>
      <w:r w:rsidRPr="00042290">
        <w:rPr>
          <w:sz w:val="28"/>
          <w:szCs w:val="28"/>
        </w:rPr>
        <w:t>которую</w:t>
      </w:r>
      <w:proofErr w:type="gramEnd"/>
      <w:r w:rsidRPr="00042290">
        <w:rPr>
          <w:sz w:val="28"/>
          <w:szCs w:val="28"/>
        </w:rPr>
        <w:t xml:space="preserve"> осуществляются с использованием приборов учета, в общем объеме холодного водоснабжения, потребляемой в жилых домах с до 100% к 2020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У</w:t>
      </w:r>
      <w:r w:rsidRPr="00042290">
        <w:rPr>
          <w:sz w:val="28"/>
          <w:szCs w:val="28"/>
        </w:rPr>
        <w:t>величение доли</w:t>
      </w:r>
      <w:r w:rsidRPr="00042290">
        <w:rPr>
          <w:rStyle w:val="ae"/>
          <w:sz w:val="28"/>
          <w:szCs w:val="28"/>
        </w:rPr>
        <w:t xml:space="preserve"> объемов холодного водоснабжения</w:t>
      </w:r>
      <w:r w:rsidRPr="00042290">
        <w:rPr>
          <w:sz w:val="28"/>
          <w:szCs w:val="28"/>
        </w:rPr>
        <w:t xml:space="preserve">, потребляемой в  </w:t>
      </w:r>
      <w:r w:rsidRPr="00042290">
        <w:rPr>
          <w:rStyle w:val="ae"/>
          <w:sz w:val="28"/>
          <w:szCs w:val="28"/>
        </w:rPr>
        <w:t>многоквартирных домах</w:t>
      </w:r>
      <w:r w:rsidRPr="00042290">
        <w:rPr>
          <w:sz w:val="28"/>
          <w:szCs w:val="28"/>
        </w:rPr>
        <w:t xml:space="preserve">, расчеты за </w:t>
      </w:r>
      <w:proofErr w:type="gramStart"/>
      <w:r w:rsidRPr="00042290">
        <w:rPr>
          <w:sz w:val="28"/>
          <w:szCs w:val="28"/>
        </w:rPr>
        <w:t>которую</w:t>
      </w:r>
      <w:proofErr w:type="gramEnd"/>
      <w:r w:rsidRPr="00042290">
        <w:rPr>
          <w:sz w:val="28"/>
          <w:szCs w:val="28"/>
        </w:rPr>
        <w:t xml:space="preserve"> осуществляются с использованием </w:t>
      </w:r>
      <w:r w:rsidRPr="00042290">
        <w:rPr>
          <w:rStyle w:val="ae"/>
          <w:sz w:val="28"/>
          <w:szCs w:val="28"/>
        </w:rPr>
        <w:t>коллективных</w:t>
      </w:r>
      <w:r w:rsidRPr="00042290">
        <w:rPr>
          <w:sz w:val="28"/>
          <w:szCs w:val="28"/>
        </w:rPr>
        <w:t xml:space="preserve"> (</w:t>
      </w:r>
      <w:proofErr w:type="spellStart"/>
      <w:r w:rsidRPr="00042290">
        <w:rPr>
          <w:sz w:val="28"/>
          <w:szCs w:val="28"/>
        </w:rPr>
        <w:t>общедомовых</w:t>
      </w:r>
      <w:proofErr w:type="spellEnd"/>
      <w:r w:rsidRPr="00042290">
        <w:rPr>
          <w:sz w:val="28"/>
          <w:szCs w:val="28"/>
        </w:rPr>
        <w:t xml:space="preserve">) приборов учета, в общем </w:t>
      </w:r>
      <w:r w:rsidRPr="00042290">
        <w:rPr>
          <w:sz w:val="28"/>
          <w:szCs w:val="28"/>
        </w:rPr>
        <w:lastRenderedPageBreak/>
        <w:t>объеме холодного водоснабжения, потребляемой в  многоквартирных домах  до 100%  к 2012 году.</w:t>
      </w:r>
    </w:p>
    <w:p w:rsidR="00255282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sz w:val="28"/>
          <w:szCs w:val="28"/>
        </w:rPr>
        <w:t>Увеличение доли</w:t>
      </w:r>
      <w:r w:rsidRPr="00042290">
        <w:rPr>
          <w:rStyle w:val="ae"/>
          <w:sz w:val="28"/>
          <w:szCs w:val="28"/>
        </w:rPr>
        <w:t>  объемов холодного водоснабжения</w:t>
      </w:r>
      <w:r w:rsidRPr="00042290">
        <w:rPr>
          <w:sz w:val="28"/>
          <w:szCs w:val="28"/>
        </w:rPr>
        <w:t xml:space="preserve">, потребляемой </w:t>
      </w:r>
      <w:r w:rsidRPr="00042290">
        <w:rPr>
          <w:rStyle w:val="ae"/>
          <w:sz w:val="28"/>
          <w:szCs w:val="28"/>
        </w:rPr>
        <w:t>в  многоквартирных домах</w:t>
      </w:r>
      <w:r w:rsidRPr="00042290">
        <w:rPr>
          <w:sz w:val="28"/>
          <w:szCs w:val="28"/>
        </w:rPr>
        <w:t xml:space="preserve">, расчеты за </w:t>
      </w:r>
      <w:proofErr w:type="gramStart"/>
      <w:r w:rsidRPr="00042290">
        <w:rPr>
          <w:sz w:val="28"/>
          <w:szCs w:val="28"/>
        </w:rPr>
        <w:t>которую</w:t>
      </w:r>
      <w:proofErr w:type="gramEnd"/>
      <w:r w:rsidRPr="00042290">
        <w:rPr>
          <w:sz w:val="28"/>
          <w:szCs w:val="28"/>
        </w:rPr>
        <w:t xml:space="preserve"> осуществляются с использованием </w:t>
      </w:r>
      <w:r w:rsidRPr="00042290">
        <w:rPr>
          <w:rStyle w:val="ae"/>
          <w:sz w:val="28"/>
          <w:szCs w:val="28"/>
        </w:rPr>
        <w:t>индивидуальных</w:t>
      </w:r>
      <w:r w:rsidRPr="00042290">
        <w:rPr>
          <w:sz w:val="28"/>
          <w:szCs w:val="28"/>
        </w:rPr>
        <w:t xml:space="preserve"> и общих (для коммунальной квартиры) приборов учета, в общем объеме холодного водоснабжения, потребляемой в  многоквартирных домах  до 100%  к 2012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4.2.4. По вопросам  энергетического обследования: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>У</w:t>
      </w:r>
      <w:r w:rsidRPr="00042290">
        <w:rPr>
          <w:sz w:val="28"/>
          <w:szCs w:val="28"/>
        </w:rPr>
        <w:t>величение доли многоквартирных домов, в отношении которых проведено энергетическое обследование до 100% в 2020 году.</w:t>
      </w:r>
    </w:p>
    <w:p w:rsidR="00255282" w:rsidRPr="00042290" w:rsidRDefault="00255282" w:rsidP="00255282">
      <w:pPr>
        <w:pStyle w:val="ab"/>
        <w:spacing w:before="0" w:after="0" w:line="360" w:lineRule="auto"/>
        <w:ind w:left="45" w:firstLine="709"/>
        <w:rPr>
          <w:sz w:val="28"/>
          <w:szCs w:val="28"/>
        </w:rPr>
      </w:pPr>
      <w:r w:rsidRPr="00042290">
        <w:rPr>
          <w:rStyle w:val="ae"/>
          <w:sz w:val="28"/>
          <w:szCs w:val="28"/>
        </w:rPr>
        <w:t xml:space="preserve">4.3.В области энергосбережения и повышения энергетической эффективности </w:t>
      </w:r>
      <w:r w:rsidRPr="00042290">
        <w:rPr>
          <w:rStyle w:val="ae"/>
          <w:sz w:val="28"/>
          <w:szCs w:val="28"/>
          <w:u w:val="single"/>
        </w:rPr>
        <w:t>в системах коммунальной инфраструктуры</w:t>
      </w:r>
      <w:r w:rsidRPr="00042290">
        <w:rPr>
          <w:rStyle w:val="ae"/>
          <w:sz w:val="28"/>
          <w:szCs w:val="28"/>
        </w:rPr>
        <w:t>:</w:t>
      </w:r>
    </w:p>
    <w:p w:rsidR="00255282" w:rsidRDefault="00255282" w:rsidP="00255282">
      <w:pPr>
        <w:spacing w:line="360" w:lineRule="auto"/>
        <w:ind w:left="45" w:firstLine="709"/>
        <w:jc w:val="both"/>
        <w:rPr>
          <w:color w:val="252525"/>
          <w:sz w:val="28"/>
          <w:szCs w:val="28"/>
        </w:rPr>
      </w:pPr>
      <w:r w:rsidRPr="00385B01">
        <w:rPr>
          <w:color w:val="252525"/>
          <w:sz w:val="28"/>
          <w:szCs w:val="28"/>
        </w:rPr>
        <w:t xml:space="preserve">Снижение  фактического объема потерь тепловой энергии   при ее передаче с </w:t>
      </w:r>
      <w:r w:rsidRPr="00FB1044">
        <w:rPr>
          <w:color w:val="252525"/>
          <w:sz w:val="28"/>
          <w:szCs w:val="28"/>
        </w:rPr>
        <w:t>14150</w:t>
      </w:r>
      <w:r w:rsidRPr="00385B01">
        <w:rPr>
          <w:color w:val="252525"/>
          <w:sz w:val="28"/>
          <w:szCs w:val="28"/>
        </w:rPr>
        <w:t xml:space="preserve"> Гкал в 2007 году до 11650 Гкал  к 2020 году или на 17,7%.</w:t>
      </w:r>
    </w:p>
    <w:p w:rsidR="00255282" w:rsidRDefault="00255282" w:rsidP="00255282">
      <w:pPr>
        <w:spacing w:line="360" w:lineRule="auto"/>
        <w:ind w:left="45" w:firstLine="709"/>
        <w:jc w:val="both"/>
        <w:rPr>
          <w:sz w:val="28"/>
          <w:szCs w:val="28"/>
        </w:rPr>
      </w:pPr>
      <w:r w:rsidRPr="00385B01">
        <w:rPr>
          <w:sz w:val="28"/>
          <w:szCs w:val="28"/>
        </w:rPr>
        <w:t>Снижение  фактического объема потерь воды при ее передаче с 712 тыс. куб. м в 2007 году до 600 тыс. куб. м к 2020 году или на 15,7 %.</w:t>
      </w:r>
    </w:p>
    <w:p w:rsidR="00255282" w:rsidRPr="00042290" w:rsidRDefault="00255282" w:rsidP="00255282">
      <w:pPr>
        <w:spacing w:line="360" w:lineRule="auto"/>
        <w:ind w:left="45" w:firstLine="709"/>
        <w:jc w:val="both"/>
        <w:rPr>
          <w:sz w:val="28"/>
          <w:szCs w:val="28"/>
        </w:rPr>
      </w:pPr>
      <w:r w:rsidRPr="00042290">
        <w:rPr>
          <w:sz w:val="28"/>
          <w:szCs w:val="28"/>
        </w:rPr>
        <w:t>Снижение объемов электрической энергии, используемой при передаче (транспортировке) воды на 30%.</w:t>
      </w:r>
    </w:p>
    <w:p w:rsidR="00255282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Финансовое обеспечение мероприятий программы осуществляется за счёт средств районного бюджета и бюджетов поселений. 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К реализации мероприятий могут привлекаться средства республиканского и федерального бюджетов в рамках финансирования республиканских и федеральных программ по энергосбережению и </w:t>
      </w:r>
      <w:proofErr w:type="spellStart"/>
      <w:r w:rsidRPr="00042290">
        <w:rPr>
          <w:snapToGrid w:val="0"/>
          <w:sz w:val="28"/>
          <w:szCs w:val="28"/>
        </w:rPr>
        <w:t>энергоэффективности</w:t>
      </w:r>
      <w:proofErr w:type="spellEnd"/>
      <w:r w:rsidRPr="00042290">
        <w:rPr>
          <w:snapToGrid w:val="0"/>
          <w:sz w:val="28"/>
          <w:szCs w:val="28"/>
        </w:rPr>
        <w:t xml:space="preserve"> и внебюджетные источники.</w:t>
      </w:r>
    </w:p>
    <w:p w:rsidR="00255282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Общий объем финансирования мероприятий по энергосбережению и повышению энергетической эффективности – 497 млн. руб., из них</w:t>
      </w:r>
      <w:r>
        <w:rPr>
          <w:snapToGrid w:val="0"/>
          <w:sz w:val="28"/>
          <w:szCs w:val="28"/>
        </w:rPr>
        <w:t>:</w:t>
      </w:r>
    </w:p>
    <w:p w:rsidR="00255282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средств </w:t>
      </w:r>
      <w:r w:rsidRPr="001C22A4">
        <w:rPr>
          <w:snapToGrid w:val="0"/>
          <w:sz w:val="28"/>
          <w:szCs w:val="28"/>
        </w:rPr>
        <w:t>из местного бюджета Нурлатского муниципального района</w:t>
      </w:r>
      <w:r>
        <w:rPr>
          <w:snapToGrid w:val="0"/>
          <w:sz w:val="28"/>
          <w:szCs w:val="28"/>
        </w:rPr>
        <w:t xml:space="preserve"> – 106,7 млн. руб., </w:t>
      </w:r>
    </w:p>
    <w:p w:rsidR="00255282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lastRenderedPageBreak/>
        <w:t>внебюджетных средств</w:t>
      </w:r>
      <w:r>
        <w:rPr>
          <w:snapToGrid w:val="0"/>
          <w:sz w:val="28"/>
          <w:szCs w:val="28"/>
        </w:rPr>
        <w:t xml:space="preserve"> </w:t>
      </w:r>
      <w:r w:rsidRPr="001C22A4">
        <w:rPr>
          <w:snapToGrid w:val="0"/>
          <w:sz w:val="28"/>
          <w:szCs w:val="28"/>
        </w:rPr>
        <w:t xml:space="preserve">Нурлатского </w:t>
      </w:r>
      <w:proofErr w:type="gramStart"/>
      <w:r w:rsidRPr="001C22A4">
        <w:rPr>
          <w:snapToGrid w:val="0"/>
          <w:sz w:val="28"/>
          <w:szCs w:val="28"/>
        </w:rPr>
        <w:t>муниципального</w:t>
      </w:r>
      <w:proofErr w:type="gramEnd"/>
      <w:r w:rsidRPr="001C22A4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– </w:t>
      </w:r>
      <w:r w:rsidRPr="001C22A4">
        <w:rPr>
          <w:snapToGrid w:val="0"/>
          <w:sz w:val="28"/>
          <w:szCs w:val="28"/>
        </w:rPr>
        <w:t>390,3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Распределение средств </w:t>
      </w:r>
      <w:r w:rsidRPr="001C22A4">
        <w:rPr>
          <w:snapToGrid w:val="0"/>
          <w:sz w:val="28"/>
          <w:szCs w:val="28"/>
        </w:rPr>
        <w:t>из местного бюджета Нурлатского муниципального района</w:t>
      </w:r>
      <w:r>
        <w:rPr>
          <w:snapToGrid w:val="0"/>
          <w:sz w:val="28"/>
          <w:szCs w:val="28"/>
        </w:rPr>
        <w:t xml:space="preserve"> на период реализации программы: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2010 год  – 7,0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2011 год – 7,49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2012 год – 8,01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2013 год – 8,58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2014 год –9,18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2015 год – 9,82 млн. руб.</w:t>
      </w:r>
    </w:p>
    <w:p w:rsidR="00255282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C22A4">
        <w:rPr>
          <w:snapToGrid w:val="0"/>
          <w:sz w:val="28"/>
          <w:szCs w:val="28"/>
        </w:rPr>
        <w:t>2020 год – 12,9 млн. руб.</w:t>
      </w:r>
    </w:p>
    <w:p w:rsidR="00255282" w:rsidRPr="001C22A4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Итого: 106,7 млн. руб.</w:t>
      </w:r>
    </w:p>
    <w:p w:rsidR="00255282" w:rsidRPr="00042290" w:rsidRDefault="00255282" w:rsidP="002552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Объёмы финансирования Программы за счёт средств районного бюджета и бюджетов поселений носят прогнозный характер и подлежат уточнению в установленном порядке при формировании и утверждении проектов бюджетов на очередной финансовый год. В связи с дефицитом районного бюджета и бюджетов поселений для реализации программы потребуется привлечение средств из других бюджетов (федерального, </w:t>
      </w:r>
      <w:r>
        <w:rPr>
          <w:snapToGrid w:val="0"/>
          <w:sz w:val="28"/>
          <w:szCs w:val="28"/>
        </w:rPr>
        <w:t>республиканского</w:t>
      </w:r>
      <w:r w:rsidRPr="00042290">
        <w:rPr>
          <w:snapToGrid w:val="0"/>
          <w:sz w:val="28"/>
          <w:szCs w:val="28"/>
        </w:rPr>
        <w:t>) и внебюджетных источников.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5. Организационно-</w:t>
      </w:r>
      <w:proofErr w:type="gramStart"/>
      <w:r w:rsidRPr="00042290">
        <w:rPr>
          <w:b/>
          <w:snapToGrid w:val="0"/>
          <w:sz w:val="28"/>
          <w:szCs w:val="28"/>
        </w:rPr>
        <w:t>экономические механизмы</w:t>
      </w:r>
      <w:proofErr w:type="gramEnd"/>
      <w:r w:rsidRPr="00042290">
        <w:rPr>
          <w:b/>
          <w:snapToGrid w:val="0"/>
          <w:sz w:val="28"/>
          <w:szCs w:val="28"/>
        </w:rPr>
        <w:t xml:space="preserve"> реализации программы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Реализация мероприятий программы предусматривает проведение  комплексного энергетического обследования зданий (</w:t>
      </w:r>
      <w:proofErr w:type="spellStart"/>
      <w:r w:rsidRPr="00042290">
        <w:rPr>
          <w:snapToGrid w:val="0"/>
          <w:sz w:val="28"/>
          <w:szCs w:val="28"/>
        </w:rPr>
        <w:t>энергоаудита</w:t>
      </w:r>
      <w:proofErr w:type="spellEnd"/>
      <w:r w:rsidRPr="00042290">
        <w:rPr>
          <w:snapToGrid w:val="0"/>
          <w:sz w:val="28"/>
          <w:szCs w:val="28"/>
        </w:rPr>
        <w:t xml:space="preserve">) с целью выявления их </w:t>
      </w:r>
      <w:proofErr w:type="spellStart"/>
      <w:r w:rsidRPr="00042290">
        <w:rPr>
          <w:snapToGrid w:val="0"/>
          <w:sz w:val="28"/>
          <w:szCs w:val="28"/>
        </w:rPr>
        <w:t>энергоэффективности</w:t>
      </w:r>
      <w:proofErr w:type="spellEnd"/>
      <w:r w:rsidRPr="00042290">
        <w:rPr>
          <w:snapToGrid w:val="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0 г"/>
        </w:smartTagPr>
        <w:r w:rsidRPr="00042290">
          <w:rPr>
            <w:snapToGrid w:val="0"/>
            <w:sz w:val="28"/>
            <w:szCs w:val="28"/>
          </w:rPr>
          <w:t>2010 г</w:t>
        </w:r>
      </w:smartTag>
      <w:r w:rsidRPr="00042290">
        <w:rPr>
          <w:snapToGrid w:val="0"/>
          <w:sz w:val="28"/>
          <w:szCs w:val="28"/>
        </w:rPr>
        <w:t xml:space="preserve"> и  </w:t>
      </w:r>
      <w:smartTag w:uri="urn:schemas-microsoft-com:office:smarttags" w:element="metricconverter">
        <w:smartTagPr>
          <w:attr w:name="ProductID" w:val="2011 г"/>
        </w:smartTagPr>
        <w:r w:rsidRPr="00042290">
          <w:rPr>
            <w:snapToGrid w:val="0"/>
            <w:sz w:val="28"/>
            <w:szCs w:val="28"/>
          </w:rPr>
          <w:t>2011 г</w:t>
        </w:r>
      </w:smartTag>
      <w:r w:rsidRPr="00042290">
        <w:rPr>
          <w:snapToGrid w:val="0"/>
          <w:sz w:val="28"/>
          <w:szCs w:val="28"/>
        </w:rPr>
        <w:t xml:space="preserve">. Также предусмотрено к </w:t>
      </w:r>
      <w:smartTag w:uri="urn:schemas-microsoft-com:office:smarttags" w:element="metricconverter">
        <w:smartTagPr>
          <w:attr w:name="ProductID" w:val="2012 г"/>
        </w:smartTagPr>
        <w:r w:rsidRPr="00042290">
          <w:rPr>
            <w:snapToGrid w:val="0"/>
            <w:sz w:val="28"/>
            <w:szCs w:val="28"/>
          </w:rPr>
          <w:t>2012 г</w:t>
        </w:r>
      </w:smartTag>
      <w:r w:rsidRPr="00042290">
        <w:rPr>
          <w:snapToGrid w:val="0"/>
          <w:sz w:val="28"/>
          <w:szCs w:val="28"/>
        </w:rPr>
        <w:t>. во всех муниципальных учреждениях и жилом фонде установить приборы учета и регулирования энергоресурсов (если не установлены).</w:t>
      </w:r>
    </w:p>
    <w:p w:rsidR="00255282" w:rsidRPr="00042290" w:rsidRDefault="00255282" w:rsidP="00255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2290">
        <w:rPr>
          <w:sz w:val="28"/>
          <w:szCs w:val="28"/>
        </w:rPr>
        <w:lastRenderedPageBreak/>
        <w:t xml:space="preserve">Финансирование мероприятий Программы осуществляется за счет средств </w:t>
      </w:r>
      <w:proofErr w:type="gramStart"/>
      <w:r w:rsidRPr="00042290">
        <w:rPr>
          <w:sz w:val="28"/>
          <w:szCs w:val="28"/>
        </w:rPr>
        <w:t>республиканского</w:t>
      </w:r>
      <w:proofErr w:type="gramEnd"/>
      <w:r w:rsidRPr="00042290">
        <w:rPr>
          <w:sz w:val="28"/>
          <w:szCs w:val="28"/>
        </w:rPr>
        <w:t xml:space="preserve"> и местных бюджетов в соответствии с бюджетным законодательством Российской Федерации.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Исполнительный комитет</w:t>
      </w:r>
      <w:r w:rsidRPr="00042290">
        <w:rPr>
          <w:snapToGrid w:val="0"/>
          <w:sz w:val="28"/>
          <w:szCs w:val="28"/>
        </w:rPr>
        <w:t xml:space="preserve"> района координирует данную работу и принимает сводную отчётность по программе.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b/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Ресурсное обеспечение программы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Ресурсное обеспечение программы определяется условиями её реализации в течение 2010-2015 годов</w:t>
      </w:r>
      <w:r w:rsidRPr="00042290">
        <w:t xml:space="preserve"> </w:t>
      </w:r>
      <w:r w:rsidRPr="00042290">
        <w:rPr>
          <w:snapToGrid w:val="0"/>
          <w:sz w:val="28"/>
          <w:szCs w:val="28"/>
        </w:rPr>
        <w:t>и на перспективу до 2020 года. Размер финансирования программы подлежит ежегодному уточнению на основании утвержденных мероприятий.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Затраты на реализацию программы складываются из затрат на выполнение конкретных работ по мероприятиям программы.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На реализацию мероприятий программы необходимо </w:t>
      </w:r>
      <w:r>
        <w:rPr>
          <w:snapToGrid w:val="0"/>
          <w:sz w:val="28"/>
          <w:szCs w:val="28"/>
        </w:rPr>
        <w:t xml:space="preserve">497 </w:t>
      </w:r>
      <w:r w:rsidRPr="00042290">
        <w:rPr>
          <w:snapToGrid w:val="0"/>
          <w:sz w:val="28"/>
          <w:szCs w:val="28"/>
        </w:rPr>
        <w:t>млн</w:t>
      </w:r>
      <w:r>
        <w:rPr>
          <w:snapToGrid w:val="0"/>
          <w:sz w:val="28"/>
          <w:szCs w:val="28"/>
        </w:rPr>
        <w:t>.</w:t>
      </w:r>
      <w:r w:rsidRPr="00042290">
        <w:rPr>
          <w:snapToGrid w:val="0"/>
          <w:sz w:val="28"/>
          <w:szCs w:val="28"/>
        </w:rPr>
        <w:t xml:space="preserve"> руб. (объемы финансирования  по каждому разделу подпрограммы указаны в пункте 7 Программы).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Финансирование программы осуществляется за счёт средств бюджета в течение 2010-</w:t>
      </w:r>
      <w:smartTag w:uri="urn:schemas-microsoft-com:office:smarttags" w:element="metricconverter">
        <w:smartTagPr>
          <w:attr w:name="ProductID" w:val="2020 г"/>
        </w:smartTagPr>
        <w:r w:rsidRPr="00042290">
          <w:rPr>
            <w:snapToGrid w:val="0"/>
            <w:sz w:val="28"/>
            <w:szCs w:val="28"/>
          </w:rPr>
          <w:t>2020 г</w:t>
        </w:r>
      </w:smartTag>
      <w:r w:rsidRPr="00042290">
        <w:rPr>
          <w:snapToGrid w:val="0"/>
          <w:sz w:val="28"/>
          <w:szCs w:val="28"/>
        </w:rPr>
        <w:t>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экономия энергоресурсов и средств районного бюджета и бюджетов поселений по каждому муниципальному зданию, вошедшему в программу, не менее 40%;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обеспечение нормальных климатических условий во всех муниципальных зданиях;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сокращение бюджетных расходов на тепло- и энергоснабжение муниципальных учреждений;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повышение заинтересованности в энергосбережении;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сокращение расходов тепловой и электрической энергии в муниципальных учреждениях;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lastRenderedPageBreak/>
        <w:t xml:space="preserve"> - экономия потребления воды в </w:t>
      </w:r>
      <w:r w:rsidRPr="00042290">
        <w:rPr>
          <w:snapToGrid w:val="0"/>
          <w:sz w:val="28"/>
          <w:szCs w:val="28"/>
        </w:rPr>
        <w:lastRenderedPageBreak/>
        <w:t>муниципальных учреждениях.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Основным целевым показателем (индикатором) по оценке эффективности реализации Программы является экономия электроэнергии и тепловой энергии в натуральном выражении после осуществления мероприятий: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  <w:sectPr w:rsidR="00255282" w:rsidRPr="00042290" w:rsidSect="006B79AD">
          <w:headerReference w:type="even" r:id="rId8"/>
          <w:headerReference w:type="default" r:id="rId9"/>
          <w:pgSz w:w="11906" w:h="16838" w:code="9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lastRenderedPageBreak/>
        <w:t xml:space="preserve">2011 – </w:t>
      </w:r>
      <w:r>
        <w:rPr>
          <w:snapToGrid w:val="0"/>
          <w:sz w:val="28"/>
          <w:szCs w:val="28"/>
        </w:rPr>
        <w:t>534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2012 – </w:t>
      </w:r>
      <w:r>
        <w:rPr>
          <w:snapToGrid w:val="0"/>
          <w:sz w:val="28"/>
          <w:szCs w:val="28"/>
        </w:rPr>
        <w:t>1925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2013 – </w:t>
      </w:r>
      <w:r>
        <w:rPr>
          <w:snapToGrid w:val="0"/>
          <w:sz w:val="28"/>
          <w:szCs w:val="28"/>
        </w:rPr>
        <w:t>1433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2014 – </w:t>
      </w:r>
      <w:r>
        <w:rPr>
          <w:snapToGrid w:val="0"/>
          <w:sz w:val="28"/>
          <w:szCs w:val="28"/>
        </w:rPr>
        <w:t>1369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2015 – </w:t>
      </w:r>
      <w:r>
        <w:rPr>
          <w:snapToGrid w:val="0"/>
          <w:sz w:val="28"/>
          <w:szCs w:val="28"/>
        </w:rPr>
        <w:t>1323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2020 – </w:t>
      </w:r>
      <w:r>
        <w:rPr>
          <w:snapToGrid w:val="0"/>
          <w:sz w:val="28"/>
          <w:szCs w:val="28"/>
        </w:rPr>
        <w:t>1029</w:t>
      </w:r>
      <w:r w:rsidRPr="00D456CC">
        <w:rPr>
          <w:snapToGrid w:val="0"/>
          <w:sz w:val="28"/>
          <w:szCs w:val="28"/>
        </w:rPr>
        <w:t xml:space="preserve"> тыс. кВт*</w:t>
      </w:r>
      <w:proofErr w:type="gramStart"/>
      <w:r w:rsidRPr="00D456CC">
        <w:rPr>
          <w:snapToGrid w:val="0"/>
          <w:sz w:val="28"/>
          <w:szCs w:val="28"/>
        </w:rPr>
        <w:t>ч</w:t>
      </w:r>
      <w:proofErr w:type="gramEnd"/>
      <w:r w:rsidRPr="00D456CC">
        <w:rPr>
          <w:snapToGrid w:val="0"/>
          <w:sz w:val="28"/>
          <w:szCs w:val="28"/>
        </w:rPr>
        <w:t>.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lastRenderedPageBreak/>
        <w:t xml:space="preserve">2011 – </w:t>
      </w:r>
      <w:r>
        <w:rPr>
          <w:snapToGrid w:val="0"/>
          <w:sz w:val="28"/>
          <w:szCs w:val="28"/>
        </w:rPr>
        <w:t>0,735</w:t>
      </w:r>
      <w:r w:rsidRPr="00D456CC">
        <w:rPr>
          <w:snapToGrid w:val="0"/>
          <w:sz w:val="28"/>
          <w:szCs w:val="28"/>
        </w:rPr>
        <w:t xml:space="preserve"> тыс. Гкал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2012 – </w:t>
      </w:r>
      <w:r>
        <w:rPr>
          <w:snapToGrid w:val="0"/>
          <w:sz w:val="28"/>
          <w:szCs w:val="28"/>
        </w:rPr>
        <w:t>2,652</w:t>
      </w:r>
      <w:r w:rsidRPr="00D456CC">
        <w:rPr>
          <w:snapToGrid w:val="0"/>
          <w:sz w:val="28"/>
          <w:szCs w:val="28"/>
        </w:rPr>
        <w:t xml:space="preserve"> тыс. Гкал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2013 – </w:t>
      </w:r>
      <w:r>
        <w:rPr>
          <w:snapToGrid w:val="0"/>
          <w:sz w:val="28"/>
          <w:szCs w:val="28"/>
        </w:rPr>
        <w:t>1,975</w:t>
      </w:r>
      <w:r w:rsidRPr="00D456CC">
        <w:rPr>
          <w:snapToGrid w:val="0"/>
          <w:sz w:val="28"/>
          <w:szCs w:val="28"/>
        </w:rPr>
        <w:t xml:space="preserve"> тыс. Гкал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2014 – </w:t>
      </w:r>
      <w:r>
        <w:rPr>
          <w:snapToGrid w:val="0"/>
          <w:sz w:val="28"/>
          <w:szCs w:val="28"/>
        </w:rPr>
        <w:t>1,886</w:t>
      </w:r>
      <w:r w:rsidRPr="00D456CC">
        <w:rPr>
          <w:snapToGrid w:val="0"/>
          <w:sz w:val="28"/>
          <w:szCs w:val="28"/>
        </w:rPr>
        <w:t xml:space="preserve"> тыс. Гкал</w:t>
      </w:r>
    </w:p>
    <w:p w:rsidR="00255282" w:rsidRPr="00D456CC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 xml:space="preserve">2015 – </w:t>
      </w:r>
      <w:r>
        <w:rPr>
          <w:snapToGrid w:val="0"/>
          <w:sz w:val="28"/>
          <w:szCs w:val="28"/>
        </w:rPr>
        <w:t>1,822</w:t>
      </w:r>
      <w:r w:rsidRPr="00D456CC">
        <w:rPr>
          <w:snapToGrid w:val="0"/>
          <w:sz w:val="28"/>
          <w:szCs w:val="28"/>
        </w:rPr>
        <w:t xml:space="preserve"> тыс. Гкал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D456CC">
        <w:rPr>
          <w:snapToGrid w:val="0"/>
          <w:sz w:val="28"/>
          <w:szCs w:val="28"/>
        </w:rPr>
        <w:t>2020 – 1,</w:t>
      </w:r>
      <w:r>
        <w:rPr>
          <w:snapToGrid w:val="0"/>
          <w:sz w:val="28"/>
          <w:szCs w:val="28"/>
        </w:rPr>
        <w:t>418</w:t>
      </w:r>
      <w:r w:rsidRPr="00D456CC">
        <w:rPr>
          <w:snapToGrid w:val="0"/>
          <w:sz w:val="28"/>
          <w:szCs w:val="28"/>
        </w:rPr>
        <w:t xml:space="preserve">  тыс. Гкал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  <w:sectPr w:rsidR="00255282" w:rsidRPr="00042290" w:rsidSect="008E2793">
          <w:type w:val="continuous"/>
          <w:pgSz w:w="11906" w:h="16838" w:code="9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Экономия электроэнергии, тепловой энергии, воды планируется в виде разницы между прогнозируемым потреблением без реализации энергосберегающих мероприятий и потреблением электроэнергии, тепловой энергии, воды с учетом реализации энергосберегающих мероприятий. За период реализации программы </w:t>
      </w:r>
      <w:r>
        <w:rPr>
          <w:snapToGrid w:val="0"/>
          <w:sz w:val="28"/>
          <w:szCs w:val="28"/>
        </w:rPr>
        <w:t>может быть</w:t>
      </w:r>
      <w:r w:rsidRPr="00042290">
        <w:rPr>
          <w:snapToGrid w:val="0"/>
          <w:sz w:val="28"/>
          <w:szCs w:val="28"/>
        </w:rPr>
        <w:t xml:space="preserve"> сэкономлено порядка </w:t>
      </w:r>
      <w:r>
        <w:rPr>
          <w:snapToGrid w:val="0"/>
          <w:sz w:val="28"/>
          <w:szCs w:val="28"/>
        </w:rPr>
        <w:t>152,5</w:t>
      </w:r>
      <w:r w:rsidRPr="00042290">
        <w:rPr>
          <w:snapToGrid w:val="0"/>
          <w:sz w:val="28"/>
          <w:szCs w:val="28"/>
        </w:rPr>
        <w:t xml:space="preserve"> млн. руб.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Точная оценка экономии может быть определена после установки в учреждении приборов учета и проведения  энергетического обследования.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6. Государственное управление и контроль</w:t>
      </w: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за ходом выполнения программы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Текущее управление реализацией программы осуществляют: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Исполнительный комитет</w:t>
      </w:r>
      <w:r w:rsidRPr="0004229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Нурлатского</w:t>
      </w:r>
      <w:r w:rsidRPr="00042290">
        <w:rPr>
          <w:snapToGrid w:val="0"/>
          <w:sz w:val="28"/>
          <w:szCs w:val="28"/>
        </w:rPr>
        <w:t xml:space="preserve"> </w:t>
      </w:r>
      <w:proofErr w:type="gramStart"/>
      <w:r w:rsidRPr="00042290">
        <w:rPr>
          <w:snapToGrid w:val="0"/>
          <w:sz w:val="28"/>
          <w:szCs w:val="28"/>
        </w:rPr>
        <w:t>муниципального</w:t>
      </w:r>
      <w:proofErr w:type="gramEnd"/>
      <w:r w:rsidRPr="00042290">
        <w:rPr>
          <w:snapToGrid w:val="0"/>
          <w:sz w:val="28"/>
          <w:szCs w:val="28"/>
        </w:rPr>
        <w:t xml:space="preserve"> района;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 программы, осуществляют управление ее исполнителями, готовят еже</w:t>
      </w:r>
      <w:r>
        <w:rPr>
          <w:snapToGrid w:val="0"/>
          <w:sz w:val="28"/>
          <w:szCs w:val="28"/>
        </w:rPr>
        <w:t>кв</w:t>
      </w:r>
      <w:r w:rsidRPr="00042290">
        <w:rPr>
          <w:snapToGrid w:val="0"/>
          <w:sz w:val="28"/>
          <w:szCs w:val="28"/>
        </w:rPr>
        <w:t xml:space="preserve">артальные и ежегодные отчеты о реализации целевой программы, </w:t>
      </w:r>
      <w:r w:rsidRPr="00042290">
        <w:rPr>
          <w:snapToGrid w:val="0"/>
          <w:sz w:val="28"/>
          <w:szCs w:val="28"/>
        </w:rPr>
        <w:lastRenderedPageBreak/>
        <w:t>ежегодно осуществляют оценку достигнутых целей и эффективности реализации целевой программы.</w:t>
      </w:r>
    </w:p>
    <w:p w:rsidR="00255282" w:rsidRPr="00042290" w:rsidRDefault="00255282" w:rsidP="00255282">
      <w:pPr>
        <w:spacing w:line="360" w:lineRule="auto"/>
        <w:ind w:firstLine="485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7. Основные программные мероприятия</w:t>
      </w:r>
    </w:p>
    <w:p w:rsidR="00255282" w:rsidRPr="00042290" w:rsidRDefault="00255282" w:rsidP="00255282">
      <w:pPr>
        <w:spacing w:line="360" w:lineRule="auto"/>
        <w:rPr>
          <w:snapToGrid w:val="0"/>
          <w:sz w:val="28"/>
          <w:szCs w:val="28"/>
        </w:rPr>
      </w:pPr>
    </w:p>
    <w:p w:rsidR="00255282" w:rsidRPr="00042290" w:rsidRDefault="00255282" w:rsidP="00255282">
      <w:pPr>
        <w:pStyle w:val="ab"/>
        <w:spacing w:before="0" w:after="0" w:line="360" w:lineRule="auto"/>
        <w:ind w:left="181" w:right="181" w:firstLine="387"/>
        <w:rPr>
          <w:color w:val="auto"/>
          <w:sz w:val="28"/>
          <w:szCs w:val="28"/>
        </w:rPr>
      </w:pPr>
      <w:r w:rsidRPr="00042290">
        <w:rPr>
          <w:color w:val="auto"/>
          <w:sz w:val="28"/>
          <w:szCs w:val="2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042290">
        <w:rPr>
          <w:color w:val="auto"/>
          <w:sz w:val="28"/>
          <w:szCs w:val="28"/>
        </w:rPr>
        <w:t>энергоэффективности</w:t>
      </w:r>
      <w:proofErr w:type="spellEnd"/>
      <w:r w:rsidRPr="00042290">
        <w:rPr>
          <w:color w:val="auto"/>
          <w:sz w:val="28"/>
          <w:szCs w:val="28"/>
        </w:rPr>
        <w:t xml:space="preserve"> потребления топливно</w:t>
      </w:r>
      <w:r>
        <w:rPr>
          <w:color w:val="auto"/>
          <w:sz w:val="28"/>
          <w:szCs w:val="28"/>
        </w:rPr>
        <w:t>-</w:t>
      </w:r>
      <w:r w:rsidRPr="00042290">
        <w:rPr>
          <w:color w:val="auto"/>
          <w:sz w:val="28"/>
          <w:szCs w:val="28"/>
        </w:rPr>
        <w:t>энергетиче</w:t>
      </w:r>
      <w:r>
        <w:rPr>
          <w:color w:val="auto"/>
          <w:sz w:val="28"/>
          <w:szCs w:val="28"/>
        </w:rPr>
        <w:t>ски</w:t>
      </w:r>
      <w:r w:rsidRPr="00042290">
        <w:rPr>
          <w:color w:val="auto"/>
          <w:sz w:val="28"/>
          <w:szCs w:val="28"/>
        </w:rPr>
        <w:t xml:space="preserve">х ресурсов </w:t>
      </w:r>
      <w:r>
        <w:rPr>
          <w:color w:val="auto"/>
          <w:sz w:val="28"/>
          <w:szCs w:val="28"/>
        </w:rPr>
        <w:t>Нурлатского</w:t>
      </w:r>
      <w:r w:rsidRPr="00042290">
        <w:rPr>
          <w:color w:val="auto"/>
          <w:sz w:val="28"/>
          <w:szCs w:val="28"/>
        </w:rPr>
        <w:t xml:space="preserve"> муниципального района.</w:t>
      </w:r>
    </w:p>
    <w:p w:rsidR="00255282" w:rsidRPr="00042290" w:rsidRDefault="00255282" w:rsidP="00255282">
      <w:pPr>
        <w:pStyle w:val="ab"/>
        <w:spacing w:before="0" w:after="0" w:line="360" w:lineRule="auto"/>
        <w:ind w:left="181" w:right="181" w:firstLine="386"/>
        <w:rPr>
          <w:color w:val="auto"/>
          <w:sz w:val="28"/>
          <w:szCs w:val="28"/>
        </w:rPr>
      </w:pPr>
      <w:r w:rsidRPr="00042290">
        <w:rPr>
          <w:color w:val="auto"/>
          <w:sz w:val="28"/>
          <w:szCs w:val="28"/>
        </w:rPr>
        <w:t xml:space="preserve">Первый блок представляют мероприятия по </w:t>
      </w:r>
      <w:bookmarkStart w:id="0" w:name="C81"/>
      <w:bookmarkEnd w:id="0"/>
      <w:r w:rsidRPr="00042290">
        <w:rPr>
          <w:color w:val="auto"/>
          <w:sz w:val="28"/>
          <w:szCs w:val="28"/>
        </w:rPr>
        <w:t>энергосбережению, имеющие межотраслевой характер, в том числе:</w:t>
      </w:r>
    </w:p>
    <w:p w:rsidR="00255282" w:rsidRPr="00042290" w:rsidRDefault="00255282" w:rsidP="00255282">
      <w:pPr>
        <w:pStyle w:val="ab"/>
        <w:spacing w:before="0" w:after="0" w:line="360" w:lineRule="auto"/>
        <w:ind w:left="181" w:right="181"/>
        <w:rPr>
          <w:color w:val="auto"/>
          <w:sz w:val="28"/>
          <w:szCs w:val="28"/>
        </w:rPr>
      </w:pPr>
      <w:r w:rsidRPr="00042290">
        <w:rPr>
          <w:color w:val="auto"/>
          <w:sz w:val="28"/>
          <w:szCs w:val="28"/>
        </w:rPr>
        <w:t xml:space="preserve"> - </w:t>
      </w:r>
      <w:r w:rsidRPr="00042290">
        <w:rPr>
          <w:color w:val="000000"/>
          <w:sz w:val="28"/>
          <w:szCs w:val="28"/>
        </w:rPr>
        <w:t>организационные мероприятия</w:t>
      </w:r>
      <w:r w:rsidRPr="00042290">
        <w:rPr>
          <w:color w:val="auto"/>
          <w:sz w:val="28"/>
          <w:szCs w:val="28"/>
        </w:rPr>
        <w:t>;</w:t>
      </w:r>
    </w:p>
    <w:p w:rsidR="00255282" w:rsidRPr="00042290" w:rsidRDefault="00255282" w:rsidP="00255282">
      <w:pPr>
        <w:pStyle w:val="ab"/>
        <w:spacing w:before="0" w:after="0" w:line="360" w:lineRule="auto"/>
        <w:ind w:left="181" w:right="181"/>
        <w:rPr>
          <w:color w:val="auto"/>
          <w:sz w:val="28"/>
          <w:szCs w:val="28"/>
        </w:rPr>
      </w:pPr>
      <w:r w:rsidRPr="00042290">
        <w:rPr>
          <w:color w:val="auto"/>
          <w:sz w:val="28"/>
          <w:szCs w:val="28"/>
        </w:rPr>
        <w:t xml:space="preserve"> - </w:t>
      </w:r>
      <w:r w:rsidRPr="00042290">
        <w:rPr>
          <w:color w:val="000000"/>
          <w:sz w:val="28"/>
          <w:szCs w:val="28"/>
        </w:rPr>
        <w:t xml:space="preserve">проведение </w:t>
      </w:r>
      <w:proofErr w:type="spellStart"/>
      <w:r w:rsidRPr="00042290">
        <w:rPr>
          <w:color w:val="000000"/>
          <w:sz w:val="28"/>
          <w:szCs w:val="28"/>
        </w:rPr>
        <w:t>энергоаудита</w:t>
      </w:r>
      <w:proofErr w:type="spellEnd"/>
      <w:r w:rsidRPr="00042290">
        <w:rPr>
          <w:color w:val="000000"/>
          <w:sz w:val="28"/>
          <w:szCs w:val="28"/>
        </w:rPr>
        <w:t>,  ведение энергетических паспортов</w:t>
      </w:r>
      <w:r w:rsidRPr="00042290">
        <w:rPr>
          <w:color w:val="auto"/>
          <w:sz w:val="28"/>
          <w:szCs w:val="28"/>
        </w:rPr>
        <w:t>;</w:t>
      </w:r>
    </w:p>
    <w:p w:rsidR="00255282" w:rsidRPr="00042290" w:rsidRDefault="00255282" w:rsidP="00255282">
      <w:pPr>
        <w:pStyle w:val="ab"/>
        <w:spacing w:before="0" w:after="0" w:line="360" w:lineRule="auto"/>
        <w:ind w:left="181" w:right="181"/>
        <w:rPr>
          <w:color w:val="auto"/>
          <w:sz w:val="28"/>
          <w:szCs w:val="28"/>
        </w:rPr>
      </w:pPr>
      <w:r w:rsidRPr="00042290">
        <w:rPr>
          <w:color w:val="auto"/>
          <w:sz w:val="28"/>
          <w:szCs w:val="28"/>
        </w:rPr>
        <w:t xml:space="preserve"> - </w:t>
      </w:r>
      <w:r w:rsidRPr="00042290">
        <w:rPr>
          <w:color w:val="000000"/>
          <w:sz w:val="28"/>
          <w:szCs w:val="28"/>
        </w:rPr>
        <w:t>разработка и ведение топливно-энергетических балансов</w:t>
      </w:r>
      <w:r w:rsidRPr="00042290">
        <w:rPr>
          <w:color w:val="auto"/>
          <w:sz w:val="28"/>
          <w:szCs w:val="28"/>
        </w:rPr>
        <w:t>.</w:t>
      </w:r>
    </w:p>
    <w:p w:rsidR="00255282" w:rsidRPr="00042290" w:rsidRDefault="00255282" w:rsidP="00255282">
      <w:pPr>
        <w:spacing w:line="360" w:lineRule="auto"/>
        <w:ind w:left="284" w:firstLine="283"/>
        <w:jc w:val="both"/>
        <w:rPr>
          <w:sz w:val="28"/>
        </w:rPr>
      </w:pPr>
      <w:r w:rsidRPr="00042290">
        <w:rPr>
          <w:sz w:val="28"/>
        </w:rPr>
        <w:t xml:space="preserve">Второй блок состоит из трех подпрограмм, </w:t>
      </w:r>
      <w:proofErr w:type="gramStart"/>
      <w:r w:rsidRPr="00042290">
        <w:rPr>
          <w:sz w:val="28"/>
        </w:rPr>
        <w:t>направленные</w:t>
      </w:r>
      <w:proofErr w:type="gramEnd"/>
      <w:r w:rsidRPr="00042290">
        <w:rPr>
          <w:sz w:val="28"/>
        </w:rPr>
        <w:t xml:space="preserve"> на сбережение:</w:t>
      </w:r>
    </w:p>
    <w:p w:rsidR="00255282" w:rsidRPr="00042290" w:rsidRDefault="00255282" w:rsidP="00255282">
      <w:pPr>
        <w:spacing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- </w:t>
      </w:r>
      <w:r w:rsidRPr="00042290">
        <w:rPr>
          <w:bCs/>
          <w:color w:val="000000"/>
          <w:sz w:val="28"/>
          <w:szCs w:val="28"/>
        </w:rPr>
        <w:t>тепловой энергии и топлива;</w:t>
      </w:r>
    </w:p>
    <w:p w:rsidR="00255282" w:rsidRPr="00042290" w:rsidRDefault="00255282" w:rsidP="00255282">
      <w:pPr>
        <w:spacing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042290">
        <w:rPr>
          <w:bCs/>
          <w:color w:val="000000"/>
          <w:sz w:val="28"/>
          <w:szCs w:val="28"/>
        </w:rPr>
        <w:t>- электрической энергии;</w:t>
      </w:r>
    </w:p>
    <w:p w:rsidR="00255282" w:rsidRPr="00042290" w:rsidRDefault="00255282" w:rsidP="00255282">
      <w:pPr>
        <w:spacing w:line="360" w:lineRule="auto"/>
        <w:ind w:left="142"/>
        <w:rPr>
          <w:bCs/>
          <w:color w:val="000000"/>
          <w:sz w:val="28"/>
          <w:szCs w:val="28"/>
        </w:rPr>
      </w:pPr>
      <w:r w:rsidRPr="00042290">
        <w:rPr>
          <w:bCs/>
          <w:color w:val="000000"/>
          <w:sz w:val="28"/>
          <w:szCs w:val="28"/>
        </w:rPr>
        <w:t>- воды.</w:t>
      </w:r>
    </w:p>
    <w:p w:rsidR="00255282" w:rsidRPr="00042290" w:rsidRDefault="00255282" w:rsidP="00255282">
      <w:pPr>
        <w:spacing w:line="360" w:lineRule="auto"/>
        <w:ind w:left="142"/>
        <w:rPr>
          <w:snapToGrid w:val="0"/>
          <w:sz w:val="28"/>
          <w:szCs w:val="28"/>
        </w:rPr>
      </w:pPr>
    </w:p>
    <w:p w:rsidR="00255282" w:rsidRPr="00042290" w:rsidRDefault="00255282" w:rsidP="00255282">
      <w:pPr>
        <w:spacing w:line="360" w:lineRule="auto"/>
        <w:ind w:left="142"/>
        <w:rPr>
          <w:snapToGrid w:val="0"/>
          <w:sz w:val="28"/>
          <w:szCs w:val="28"/>
        </w:rPr>
      </w:pPr>
    </w:p>
    <w:p w:rsidR="00255282" w:rsidRPr="00042290" w:rsidRDefault="00255282" w:rsidP="00255282">
      <w:pPr>
        <w:ind w:left="142"/>
        <w:rPr>
          <w:snapToGrid w:val="0"/>
          <w:sz w:val="28"/>
          <w:szCs w:val="28"/>
        </w:rPr>
        <w:sectPr w:rsidR="00255282" w:rsidRPr="00042290" w:rsidSect="008E2793">
          <w:type w:val="continuous"/>
          <w:pgSz w:w="11906" w:h="16838" w:code="9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888"/>
        <w:gridCol w:w="1726"/>
        <w:gridCol w:w="2216"/>
        <w:gridCol w:w="1694"/>
        <w:gridCol w:w="901"/>
        <w:gridCol w:w="901"/>
        <w:gridCol w:w="901"/>
        <w:gridCol w:w="977"/>
        <w:gridCol w:w="977"/>
        <w:gridCol w:w="977"/>
        <w:gridCol w:w="968"/>
      </w:tblGrid>
      <w:tr w:rsidR="00255282" w:rsidRPr="00413493" w:rsidTr="003D6222">
        <w:trPr>
          <w:trHeight w:val="42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b/>
                <w:color w:val="000000"/>
              </w:rPr>
            </w:pPr>
            <w:r w:rsidRPr="00413493">
              <w:rPr>
                <w:b/>
                <w:color w:val="000000"/>
              </w:rPr>
              <w:lastRenderedPageBreak/>
              <w:t xml:space="preserve">Организационные мероприятия, проведение  </w:t>
            </w:r>
            <w:proofErr w:type="spellStart"/>
            <w:r w:rsidRPr="00413493">
              <w:rPr>
                <w:b/>
                <w:color w:val="000000"/>
              </w:rPr>
              <w:t>энергоаудита</w:t>
            </w:r>
            <w:proofErr w:type="spellEnd"/>
            <w:r w:rsidRPr="00413493">
              <w:rPr>
                <w:b/>
                <w:color w:val="000000"/>
              </w:rPr>
              <w:t>, разработка и ведение топливно-энергетических балансов</w:t>
            </w:r>
          </w:p>
        </w:tc>
      </w:tr>
      <w:tr w:rsidR="00255282" w:rsidRPr="00413493" w:rsidTr="003D6222">
        <w:trPr>
          <w:trHeight w:val="68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1349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Наименование мероприятия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Заказчик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Исполнитель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выполнения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3" w:type="pct"/>
            <w:gridSpan w:val="7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</w:tr>
      <w:tr w:rsidR="00255282" w:rsidRPr="00413493" w:rsidTr="003D6222">
        <w:trPr>
          <w:trHeight w:val="300"/>
        </w:trPr>
        <w:tc>
          <w:tcPr>
            <w:tcW w:w="249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</w:t>
            </w:r>
            <w:r w:rsidRPr="00413493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255282" w:rsidRPr="00413493" w:rsidTr="003D6222">
        <w:trPr>
          <w:trHeight w:val="244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51" w:type="pct"/>
            <w:gridSpan w:val="11"/>
            <w:shd w:val="clear" w:color="auto" w:fill="auto"/>
            <w:vAlign w:val="bottom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Организационные мероприятия</w:t>
            </w:r>
          </w:p>
        </w:tc>
      </w:tr>
      <w:tr w:rsidR="00255282" w:rsidRPr="00413493" w:rsidTr="003D6222">
        <w:trPr>
          <w:trHeight w:val="3258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Создание информационного центра с материалами по энергосбережению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413493">
                <w:rPr>
                  <w:color w:val="000000"/>
                  <w:sz w:val="16"/>
                  <w:szCs w:val="16"/>
                </w:rPr>
                <w:t>-2015 г</w:t>
              </w:r>
            </w:smartTag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0,245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0,348</w:t>
            </w:r>
          </w:p>
        </w:tc>
      </w:tr>
      <w:tr w:rsidR="00255282" w:rsidRPr="00413493" w:rsidTr="003D6222">
        <w:trPr>
          <w:trHeight w:val="2539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Организации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413493">
                <w:rPr>
                  <w:color w:val="000000"/>
                  <w:sz w:val="16"/>
                  <w:szCs w:val="16"/>
                </w:rPr>
                <w:t>-2015 г</w:t>
              </w:r>
            </w:smartTag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2543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349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413493">
                <w:rPr>
                  <w:color w:val="000000"/>
                  <w:sz w:val="16"/>
                  <w:szCs w:val="16"/>
                </w:rPr>
                <w:t>-2015 г</w:t>
              </w:r>
            </w:smartTag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300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751" w:type="pct"/>
            <w:gridSpan w:val="11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энергоаудита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, ведение энергетических паспортов</w:t>
            </w:r>
          </w:p>
        </w:tc>
      </w:tr>
      <w:tr w:rsidR="00255282" w:rsidRPr="00413493" w:rsidTr="003D6222">
        <w:trPr>
          <w:trHeight w:val="3825"/>
        </w:trPr>
        <w:tc>
          <w:tcPr>
            <w:tcW w:w="24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both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Утверждение нормативов потерь, расходов и запасов, образующихся при выработке и передаче тепловой и электрической энергии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Организации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32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413493">
                <w:rPr>
                  <w:color w:val="000000"/>
                  <w:sz w:val="16"/>
                  <w:szCs w:val="16"/>
                </w:rPr>
                <w:t>-2015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1,712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1,832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2,097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2,244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2,783</w:t>
            </w:r>
          </w:p>
        </w:tc>
      </w:tr>
      <w:tr w:rsidR="00255282" w:rsidRPr="00413493" w:rsidTr="003D6222">
        <w:trPr>
          <w:trHeight w:val="792"/>
        </w:trPr>
        <w:tc>
          <w:tcPr>
            <w:tcW w:w="24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both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Разработка и внедрение энергетических паспортов организаций коммунального комплекса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1498"/>
        </w:trPr>
        <w:tc>
          <w:tcPr>
            <w:tcW w:w="24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both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Проведение энергетических обследований (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энергоаудита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) организаций коммунального комплекса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300"/>
        </w:trPr>
        <w:tc>
          <w:tcPr>
            <w:tcW w:w="24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51" w:type="pct"/>
            <w:gridSpan w:val="11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Разработка и ведение топливно-энергетических балансов</w:t>
            </w:r>
          </w:p>
        </w:tc>
      </w:tr>
      <w:tr w:rsidR="00255282" w:rsidRPr="00413493" w:rsidTr="003D6222">
        <w:trPr>
          <w:trHeight w:val="1982"/>
        </w:trPr>
        <w:tc>
          <w:tcPr>
            <w:tcW w:w="249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both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Ведение топливно-энергетических балансов организаций коммунального комплекса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Организации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413493">
                <w:rPr>
                  <w:color w:val="000000"/>
                  <w:sz w:val="16"/>
                  <w:szCs w:val="16"/>
                </w:rPr>
                <w:t>-2015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55282" w:rsidRPr="00413493" w:rsidRDefault="00255282" w:rsidP="0025528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55282" w:rsidRPr="00413493" w:rsidRDefault="00255282" w:rsidP="00255282">
      <w:pPr>
        <w:spacing w:after="200" w:line="276" w:lineRule="auto"/>
        <w:rPr>
          <w:rFonts w:ascii="Calibri" w:hAnsi="Calibri"/>
          <w:sz w:val="22"/>
          <w:szCs w:val="22"/>
        </w:rPr>
      </w:pPr>
      <w:r w:rsidRPr="00413493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636"/>
        <w:gridCol w:w="1553"/>
        <w:gridCol w:w="1234"/>
        <w:gridCol w:w="1085"/>
        <w:gridCol w:w="1585"/>
        <w:gridCol w:w="578"/>
        <w:gridCol w:w="578"/>
        <w:gridCol w:w="579"/>
        <w:gridCol w:w="579"/>
        <w:gridCol w:w="579"/>
        <w:gridCol w:w="579"/>
        <w:gridCol w:w="590"/>
        <w:gridCol w:w="1758"/>
        <w:gridCol w:w="1305"/>
        <w:gridCol w:w="1245"/>
      </w:tblGrid>
      <w:tr w:rsidR="00255282" w:rsidRPr="00413493" w:rsidTr="003D6222">
        <w:trPr>
          <w:trHeight w:val="423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b/>
                <w:color w:val="000000"/>
              </w:rPr>
            </w:pPr>
            <w:r w:rsidRPr="00413493">
              <w:rPr>
                <w:b/>
                <w:color w:val="000000"/>
              </w:rPr>
              <w:lastRenderedPageBreak/>
              <w:t>Мероприятия по экономии тепловой энергии и топлива</w:t>
            </w:r>
          </w:p>
        </w:tc>
      </w:tr>
      <w:tr w:rsidR="00255282" w:rsidRPr="00413493" w:rsidTr="003D6222">
        <w:trPr>
          <w:trHeight w:val="423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1349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3" w:type="pct"/>
            <w:gridSpan w:val="7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Ожидаемый результат, %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Экономический  эффект</w:t>
            </w:r>
            <w:r w:rsidRPr="00413493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1349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окупаемости, год</w:t>
            </w:r>
          </w:p>
        </w:tc>
      </w:tr>
      <w:tr w:rsidR="00255282" w:rsidRPr="00413493" w:rsidTr="003D6222">
        <w:trPr>
          <w:trHeight w:val="70"/>
        </w:trPr>
        <w:tc>
          <w:tcPr>
            <w:tcW w:w="144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</w:t>
            </w:r>
            <w:r w:rsidRPr="0041349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1906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Капитальный ремонт тепловых сетей с применением труб в ППУ изоляции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13493">
                <w:rPr>
                  <w:color w:val="000000"/>
                  <w:sz w:val="16"/>
                  <w:szCs w:val="16"/>
                </w:rPr>
                <w:t>20</w:t>
              </w:r>
              <w:r>
                <w:rPr>
                  <w:color w:val="000000"/>
                  <w:sz w:val="16"/>
                  <w:szCs w:val="16"/>
                </w:rPr>
                <w:t>20</w:t>
              </w:r>
              <w:r w:rsidRPr="00413493">
                <w:rPr>
                  <w:color w:val="000000"/>
                  <w:sz w:val="16"/>
                  <w:szCs w:val="16"/>
                </w:rPr>
                <w:t xml:space="preserve">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собсвен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др.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источ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Уменьшение аварийных ситуаций, повышение эксплуатационной надежности и срока службы, снижение потерь тепловой энергии и утечек из трубопровода, снижение эксплуатационных затрат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20,91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6069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Автоматизация и диспетчеризация </w:t>
            </w:r>
            <w:r>
              <w:rPr>
                <w:color w:val="000000"/>
                <w:sz w:val="16"/>
                <w:szCs w:val="16"/>
              </w:rPr>
              <w:t>технологических процессов в котельных № 1а, 1б, 3,4,5</w:t>
            </w:r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</w:t>
              </w:r>
              <w:r>
                <w:rPr>
                  <w:color w:val="000000"/>
                  <w:sz w:val="16"/>
                  <w:szCs w:val="16"/>
                </w:rPr>
                <w:t>5</w:t>
              </w:r>
              <w:r w:rsidRPr="00413493">
                <w:rPr>
                  <w:color w:val="000000"/>
                  <w:sz w:val="16"/>
                  <w:szCs w:val="16"/>
                </w:rPr>
                <w:t xml:space="preserve">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собсвен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др.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источ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13493">
              <w:rPr>
                <w:color w:val="000000"/>
                <w:sz w:val="16"/>
                <w:szCs w:val="16"/>
              </w:rPr>
              <w:t xml:space="preserve">Экономия тепловой энергии от 10%, повышение безопасности режимов и эксплуатационной надежности тепловой сети; увеличение оперативности управления, оптимизация режимов тепловой сети, снижение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не-производительных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потерь тепловой энергии, уменьшение времени простоя технологического оборудования, сокращение времени на аварийно-ремонтные работы, увеличение срока эксплуатации оборудования, снижение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экс-плуатационных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затрат за счет уменьшения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ко-личества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обслуживающего персонала,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преду-преждение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аварийных ситуаций;</w:t>
            </w:r>
            <w:proofErr w:type="gramEnd"/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8,88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2460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Устранение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загрязнения внутренних поверхностей трубопроводов систем теплопотребления зданий</w:t>
            </w:r>
            <w:proofErr w:type="gramEnd"/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13493">
              <w:rPr>
                <w:color w:val="000000"/>
                <w:sz w:val="16"/>
                <w:szCs w:val="16"/>
              </w:rPr>
              <w:t>Обеспечение нормативных сроков службы внутрен</w:t>
            </w:r>
            <w:r>
              <w:rPr>
                <w:color w:val="000000"/>
                <w:sz w:val="16"/>
                <w:szCs w:val="16"/>
              </w:rPr>
              <w:t>них систем отопление</w:t>
            </w:r>
            <w:r w:rsidRPr="00413493">
              <w:rPr>
                <w:color w:val="000000"/>
                <w:sz w:val="16"/>
                <w:szCs w:val="16"/>
              </w:rPr>
              <w:t>) и сетей, уменьшение затрат на их ремонт</w:t>
            </w:r>
            <w:proofErr w:type="gramEnd"/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55282" w:rsidRPr="00413493" w:rsidTr="003D6222">
        <w:trPr>
          <w:trHeight w:val="1575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Гидравлическая наладка магистральных тепловых сетей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Нормализация подачи тепла "отстающим" зданиям, уменьшение перерасходов  сетевой воды и тепла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55282" w:rsidRPr="00413493" w:rsidTr="003D6222">
        <w:trPr>
          <w:trHeight w:val="1575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Изоляция неизолированных трубопроводов внутренних систем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13493">
                <w:rPr>
                  <w:color w:val="000000"/>
                  <w:sz w:val="16"/>
                  <w:szCs w:val="16"/>
                </w:rPr>
                <w:t>2013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Снижение перерасхода внутреннего тепла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26,65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55282" w:rsidRPr="00413493" w:rsidTr="003D6222">
        <w:trPr>
          <w:trHeight w:val="1650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Оборудование КИП тепловых узлов зданий с обеспечением их сохранности 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Контроль параметров потребляемого тепла и воды зданиями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26,65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584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Установка счетчиков потребления природного газа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Не менее 20% затрат при  расчетах за природный газ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2,025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255282" w:rsidRPr="00413493" w:rsidTr="003D6222">
        <w:trPr>
          <w:trHeight w:val="747"/>
        </w:trPr>
        <w:tc>
          <w:tcPr>
            <w:tcW w:w="14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узлов учета тепла в котельной № 1б -2шт, и в котельной №3 – 2 шт.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Позволяет оценить эффективности использования  энергоресурсов и отклонений от оптимальных режимов работы всего комплекса оборудования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516"/>
        </w:trPr>
        <w:tc>
          <w:tcPr>
            <w:tcW w:w="14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рассы  в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 «</w:t>
            </w:r>
            <w:proofErr w:type="spellStart"/>
            <w:r>
              <w:rPr>
                <w:color w:val="000000"/>
                <w:sz w:val="16"/>
                <w:szCs w:val="16"/>
              </w:rPr>
              <w:t>Яшлек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г. Нурлат – </w:t>
            </w:r>
            <w:smartTag w:uri="urn:schemas-microsoft-com:office:smarttags" w:element="metricconverter">
              <w:smartTagPr>
                <w:attr w:name="ProductID" w:val="0,66 км"/>
              </w:smartTagPr>
              <w:r>
                <w:rPr>
                  <w:color w:val="000000"/>
                  <w:sz w:val="16"/>
                  <w:szCs w:val="16"/>
                </w:rPr>
                <w:t>0,66 км</w:t>
              </w:r>
            </w:smartTag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бюдж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Уменьшения потерь в сетях,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срока службы трубопроводов тепловых сетей до 40 лет.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394"/>
        </w:trPr>
        <w:tc>
          <w:tcPr>
            <w:tcW w:w="14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тепловых сетей в г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урлат – </w:t>
            </w:r>
            <w:smartTag w:uri="urn:schemas-microsoft-com:office:smarttags" w:element="metricconverter">
              <w:smartTagPr>
                <w:attr w:name="ProductID" w:val="2,7 км"/>
              </w:smartTagPr>
              <w:r>
                <w:rPr>
                  <w:color w:val="000000"/>
                  <w:sz w:val="16"/>
                  <w:szCs w:val="16"/>
                </w:rPr>
                <w:t>2,7 км</w:t>
              </w:r>
            </w:smartTag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2012-2015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бюдж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Уменьшения потерь в сетях,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срока службы трубопроводов тепловых сетей до 40 лет.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1770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Улучшение теплового и воздушного режимов чердачных помещений и технических подполий (подвалов)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Годовая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экономиядо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30 Гкал на тыс. м кв. перекрытий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8,88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1770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Установка вместо спаренных оконных переплетов с тройным остеклением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Годовая экономия до 120 Гкал на тыс. м кв. переплетов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20,321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1575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Уплотнение оконных, дверных и балконных переплетов, повышение  качества заделки оконных блоков в проемах и швов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341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Годовая экономия до 86 Гкал на тыс. м кв. переплетов</w:t>
            </w:r>
          </w:p>
        </w:tc>
        <w:tc>
          <w:tcPr>
            <w:tcW w:w="410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5282" w:rsidRPr="00413493" w:rsidRDefault="00255282" w:rsidP="0025528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55282" w:rsidRPr="00413493" w:rsidRDefault="00255282" w:rsidP="00255282">
      <w:pPr>
        <w:spacing w:after="200" w:line="276" w:lineRule="auto"/>
        <w:rPr>
          <w:rFonts w:ascii="Calibri" w:hAnsi="Calibri"/>
          <w:sz w:val="22"/>
          <w:szCs w:val="22"/>
        </w:rPr>
      </w:pPr>
      <w:r w:rsidRPr="00413493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859"/>
        <w:gridCol w:w="1474"/>
        <w:gridCol w:w="1175"/>
        <w:gridCol w:w="1436"/>
        <w:gridCol w:w="1102"/>
        <w:gridCol w:w="599"/>
        <w:gridCol w:w="599"/>
        <w:gridCol w:w="685"/>
        <w:gridCol w:w="554"/>
        <w:gridCol w:w="599"/>
        <w:gridCol w:w="599"/>
        <w:gridCol w:w="599"/>
        <w:gridCol w:w="1703"/>
        <w:gridCol w:w="1305"/>
        <w:gridCol w:w="1194"/>
      </w:tblGrid>
      <w:tr w:rsidR="00255282" w:rsidRPr="00413493" w:rsidTr="003D6222">
        <w:trPr>
          <w:trHeight w:val="557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55282" w:rsidRPr="00413493" w:rsidRDefault="00255282" w:rsidP="003D6222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413493">
              <w:rPr>
                <w:b/>
                <w:bCs/>
                <w:color w:val="000000"/>
              </w:rPr>
              <w:lastRenderedPageBreak/>
              <w:t xml:space="preserve">Мероприятия по снижению потребления электроэнергии </w:t>
            </w:r>
          </w:p>
        </w:tc>
      </w:tr>
      <w:tr w:rsidR="00255282" w:rsidRPr="00413493" w:rsidTr="003D6222">
        <w:trPr>
          <w:trHeight w:val="417"/>
          <w:jc w:val="center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1349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Ожидаемый результат, %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Экономический  эффект</w:t>
            </w:r>
            <w:r w:rsidRPr="00413493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1349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окупаемости, год</w:t>
            </w:r>
          </w:p>
        </w:tc>
      </w:tr>
      <w:tr w:rsidR="00255282" w:rsidRPr="00413493" w:rsidTr="003D6222">
        <w:trPr>
          <w:trHeight w:val="300"/>
          <w:jc w:val="center"/>
        </w:trPr>
        <w:tc>
          <w:tcPr>
            <w:tcW w:w="138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</w:t>
            </w:r>
            <w:r w:rsidRPr="0041349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5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2940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Применение частотно - регулируемых преобразователей (ЧРП) и станций управления  насосными агрегатами систем водоснабжения, теплоснабжения и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тяго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- дутьевыми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комплексами котлов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Не менее 30% электроэнергии для силового оборудования с электродвигателями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0,21675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От 0,2 до 2</w:t>
            </w:r>
          </w:p>
        </w:tc>
      </w:tr>
      <w:tr w:rsidR="00255282" w:rsidRPr="00413493" w:rsidTr="003D6222">
        <w:trPr>
          <w:trHeight w:val="3705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Замена электродвигателей насосов водоснабжения, циркуляционных, канализационных и пр. на электродвигатели с  меньшим электропотреблением, с целью повышения эффективности использования электродвигателей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0,0096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До 5% электроэнергии от общего потребления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0,036125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55282" w:rsidRPr="00413493" w:rsidTr="003D6222">
        <w:trPr>
          <w:trHeight w:val="5280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Модернизация наружного освещения (пешеходные дорожки, проезжая часть, зоны въезда и входа на объекты) с применением светильников с  электронными пускорегулирующими автоматами, с  использованием реле времени, позволяющим задать Программу полностью автономной работы с автоматическим изменением суточных циклов освещения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24,62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Экономия электроэнергии в 1,5 - 2,0 раза от потребления электроэнергии на наружное освещение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15,34012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До 3-х лет</w:t>
            </w:r>
          </w:p>
        </w:tc>
      </w:tr>
      <w:tr w:rsidR="00255282" w:rsidRPr="00413493" w:rsidTr="003D6222">
        <w:trPr>
          <w:trHeight w:val="2985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Модернизация внутреннего освещения с заменой ламп накаливания на компактные люминесцентные лампы с применением устройств управления и регулирования освещением (в жилых помещениях, коридорах, лифтовых площадках и др.)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7,67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Экономия электроэнергии в 2,0 - 2,5 раза от потребления электроэнергии на внутреннее освещение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15,34012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1185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Замена бытовых приборов и устройств на современную бытовую технику с меньшим электропотреблением и автоматическим управлением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13493">
                <w:rPr>
                  <w:color w:val="000000"/>
                  <w:sz w:val="16"/>
                  <w:szCs w:val="16"/>
                </w:rPr>
                <w:t>2010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13,18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Экономия электроэнергии до 30%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7,67006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255282" w:rsidRPr="00413493" w:rsidTr="003D6222">
        <w:trPr>
          <w:trHeight w:val="1185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731C48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циркуляционных насосов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100-65-200-18,5 кВт в котельной №4,5 на экономичные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731C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NM</w:t>
            </w:r>
            <w:r w:rsidRPr="00731C48">
              <w:rPr>
                <w:color w:val="000000"/>
                <w:sz w:val="16"/>
                <w:szCs w:val="16"/>
              </w:rPr>
              <w:t xml:space="preserve"> 50</w:t>
            </w:r>
            <w:r>
              <w:rPr>
                <w:color w:val="000000"/>
                <w:sz w:val="16"/>
                <w:szCs w:val="16"/>
              </w:rPr>
              <w:t>/20 АЕ 5,5 кВт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56C5F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Использование современного оборудования в котельных, замена существующих циркуляционных насосов на экономичные марки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позволит сэкономить электроэнергию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55282" w:rsidRPr="00413493" w:rsidTr="003D6222">
        <w:trPr>
          <w:trHeight w:val="1185"/>
          <w:jc w:val="center"/>
        </w:trPr>
        <w:tc>
          <w:tcPr>
            <w:tcW w:w="13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Замена сетевых насосов в котельных на </w:t>
            </w:r>
            <w:proofErr w:type="gramStart"/>
            <w:r>
              <w:rPr>
                <w:color w:val="000000"/>
                <w:sz w:val="16"/>
                <w:szCs w:val="16"/>
              </w:rPr>
              <w:t>экономичные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В котельной №1а насос Д315/50 – 75 кВт на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1E72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NB</w:t>
            </w:r>
            <w:r w:rsidRPr="001E72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80-25/234  - 55 кВт – 4шт.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котельной №3 насос Д315/50 – 75 кВт на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1E72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NB</w:t>
            </w:r>
            <w:r w:rsidRPr="001E72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80-25/234  - 55 кВт – 2 шт., и насос Д200-90б – 55 кВт на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4C5D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NM</w:t>
            </w:r>
            <w:r w:rsidRPr="004C5D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80-250 – 37 кВт – 2шт.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котельной №4  насос Д200-36 – 55 кВт на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4C5D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NM</w:t>
            </w:r>
            <w:r w:rsidRPr="004C5D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100/200 – 37 кВт – 2шт.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котельной №5 насос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160/30 – 30 кВт на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 w:rsidRPr="004C5D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NM</w:t>
            </w:r>
            <w:r w:rsidRPr="004C5DF9">
              <w:rPr>
                <w:color w:val="000000"/>
                <w:sz w:val="16"/>
                <w:szCs w:val="16"/>
              </w:rPr>
              <w:t xml:space="preserve"> 18.5 </w:t>
            </w:r>
            <w:r>
              <w:rPr>
                <w:color w:val="000000"/>
                <w:sz w:val="16"/>
                <w:szCs w:val="16"/>
              </w:rPr>
              <w:t xml:space="preserve">кВт </w:t>
            </w:r>
          </w:p>
          <w:p w:rsidR="00255282" w:rsidRPr="004C5DF9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2012-2015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Использование современного оборудования в котельных, замена существующих циркуляционных насосов на экономичные марки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Calpeda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позволит сэкономить электроэнергию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255282" w:rsidRPr="00413493" w:rsidRDefault="00255282" w:rsidP="0025528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55282" w:rsidRDefault="00255282" w:rsidP="00255282">
      <w:pPr>
        <w:spacing w:after="200" w:line="276" w:lineRule="auto"/>
      </w:pPr>
    </w:p>
    <w:p w:rsidR="00255282" w:rsidRDefault="00255282" w:rsidP="00255282">
      <w:pPr>
        <w:spacing w:after="200" w:line="276" w:lineRule="auto"/>
      </w:pPr>
    </w:p>
    <w:p w:rsidR="00255282" w:rsidRDefault="00255282" w:rsidP="00255282">
      <w:pPr>
        <w:spacing w:after="200" w:line="276" w:lineRule="auto"/>
      </w:pPr>
    </w:p>
    <w:p w:rsidR="00255282" w:rsidRDefault="00255282" w:rsidP="00255282">
      <w:pPr>
        <w:spacing w:after="200" w:line="276" w:lineRule="auto"/>
      </w:pPr>
    </w:p>
    <w:p w:rsidR="00255282" w:rsidRDefault="00255282" w:rsidP="00255282">
      <w:pPr>
        <w:spacing w:after="200" w:line="276" w:lineRule="auto"/>
      </w:pPr>
    </w:p>
    <w:p w:rsidR="00255282" w:rsidRPr="00413493" w:rsidRDefault="00255282" w:rsidP="00255282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858"/>
        <w:gridCol w:w="1521"/>
        <w:gridCol w:w="1212"/>
        <w:gridCol w:w="1480"/>
        <w:gridCol w:w="1136"/>
        <w:gridCol w:w="572"/>
        <w:gridCol w:w="575"/>
        <w:gridCol w:w="575"/>
        <w:gridCol w:w="620"/>
        <w:gridCol w:w="575"/>
        <w:gridCol w:w="575"/>
        <w:gridCol w:w="590"/>
        <w:gridCol w:w="1646"/>
        <w:gridCol w:w="1305"/>
        <w:gridCol w:w="1223"/>
      </w:tblGrid>
      <w:tr w:rsidR="00255282" w:rsidRPr="00413493" w:rsidTr="003D6222">
        <w:trPr>
          <w:trHeight w:val="473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55282" w:rsidRPr="00413493" w:rsidRDefault="00255282" w:rsidP="003D6222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413493">
              <w:rPr>
                <w:b/>
                <w:bCs/>
                <w:color w:val="000000"/>
              </w:rPr>
              <w:lastRenderedPageBreak/>
              <w:t>Мероприятия по совершенствованию системы водоснабжения</w:t>
            </w:r>
          </w:p>
        </w:tc>
      </w:tr>
      <w:tr w:rsidR="00255282" w:rsidRPr="00413493" w:rsidTr="003D6222">
        <w:trPr>
          <w:trHeight w:val="494"/>
          <w:jc w:val="center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1349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1280" w:type="pct"/>
            <w:gridSpan w:val="7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Ожидаемый результат, %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Экономический  эффект</w:t>
            </w:r>
            <w:r w:rsidRPr="00413493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1349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Срок окупаемости, год</w:t>
            </w:r>
          </w:p>
        </w:tc>
      </w:tr>
      <w:tr w:rsidR="00255282" w:rsidRPr="00413493" w:rsidTr="003D6222">
        <w:trPr>
          <w:trHeight w:val="328"/>
          <w:jc w:val="center"/>
        </w:trPr>
        <w:tc>
          <w:tcPr>
            <w:tcW w:w="144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</w:t>
            </w:r>
            <w:r w:rsidRPr="0041349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444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Проведение технической ревизии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запорно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- регулирующей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и сантехнической арматуры на объектах конечного потребления, замена существующей арматуры на современную обеспечивающую реальную экономию воды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собств.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6 - 8% от общего водопотребления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2,2107198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До 3-х лет</w:t>
            </w:r>
          </w:p>
        </w:tc>
      </w:tr>
      <w:tr w:rsidR="00255282" w:rsidRPr="00413493" w:rsidTr="003D6222">
        <w:trPr>
          <w:trHeight w:val="18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Нала</w:t>
            </w:r>
            <w:r>
              <w:rPr>
                <w:color w:val="000000"/>
                <w:sz w:val="16"/>
                <w:szCs w:val="16"/>
              </w:rPr>
              <w:t xml:space="preserve">дка систем холодного  </w:t>
            </w:r>
            <w:r w:rsidRPr="00413493">
              <w:rPr>
                <w:color w:val="000000"/>
                <w:sz w:val="16"/>
                <w:szCs w:val="16"/>
              </w:rPr>
              <w:t xml:space="preserve">водоснабжения и канализационных стоков с установкой ЧРП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бюдж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Pr="00413493">
              <w:rPr>
                <w:color w:val="000000"/>
                <w:sz w:val="16"/>
                <w:szCs w:val="16"/>
              </w:rPr>
              <w:t>собств.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2,76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2,95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Экономия воды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до</w:t>
            </w:r>
            <w:proofErr w:type="gramEnd"/>
          </w:p>
          <w:p w:rsidR="00255282" w:rsidRDefault="00255282" w:rsidP="003D62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413493">
              <w:rPr>
                <w:color w:val="000000"/>
                <w:sz w:val="16"/>
                <w:szCs w:val="16"/>
              </w:rPr>
              <w:t xml:space="preserve"> 10 - 12% 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Экономия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электроэ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нергии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15%, </w:t>
            </w:r>
            <w:proofErr w:type="spellStart"/>
            <w:r>
              <w:rPr>
                <w:color w:val="000000"/>
                <w:sz w:val="16"/>
                <w:szCs w:val="16"/>
              </w:rPr>
              <w:t>Значи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тельное сокращение  затрат на ремонт  оборудования.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3,684533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0,4 - 1,5</w:t>
            </w:r>
          </w:p>
        </w:tc>
      </w:tr>
      <w:tr w:rsidR="00255282" w:rsidRPr="00413493" w:rsidTr="003D6222">
        <w:trPr>
          <w:trHeight w:val="15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Определение и  </w:t>
            </w:r>
            <w:r>
              <w:rPr>
                <w:color w:val="000000"/>
                <w:sz w:val="16"/>
                <w:szCs w:val="16"/>
              </w:rPr>
              <w:t xml:space="preserve">устранение мест утечки </w:t>
            </w:r>
            <w:r w:rsidRPr="00413493">
              <w:rPr>
                <w:color w:val="000000"/>
                <w:sz w:val="16"/>
                <w:szCs w:val="16"/>
              </w:rPr>
              <w:t xml:space="preserve"> холодной воды с помощью </w:t>
            </w:r>
            <w:proofErr w:type="spellStart"/>
            <w:r w:rsidRPr="00413493">
              <w:rPr>
                <w:color w:val="000000"/>
                <w:sz w:val="16"/>
                <w:szCs w:val="16"/>
              </w:rPr>
              <w:t>течетрассопоисковых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 приборов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3493">
                <w:rPr>
                  <w:color w:val="000000"/>
                  <w:sz w:val="16"/>
                  <w:szCs w:val="16"/>
                </w:rPr>
                <w:t>2015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Экономия воды 3 - 5% от общего потребления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1,1053599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В зависимости от объекта</w:t>
            </w:r>
          </w:p>
        </w:tc>
      </w:tr>
      <w:tr w:rsidR="00255282" w:rsidRPr="00413493" w:rsidTr="003D6222">
        <w:trPr>
          <w:trHeight w:val="18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Автоматизация контроля и управления водоснабжением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3493">
                <w:rPr>
                  <w:color w:val="000000"/>
                  <w:sz w:val="16"/>
                  <w:szCs w:val="16"/>
                </w:rPr>
                <w:t>2012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1,84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1,97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Default="00255282" w:rsidP="003D6222">
            <w:pPr>
              <w:rPr>
                <w:color w:val="000000"/>
                <w:sz w:val="16"/>
                <w:szCs w:val="16"/>
              </w:rPr>
            </w:pP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Снижение эксплуатационных расходов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3,684533</w:t>
            </w:r>
          </w:p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В зависимости от объекта</w:t>
            </w:r>
          </w:p>
        </w:tc>
      </w:tr>
      <w:tr w:rsidR="00255282" w:rsidRPr="00413493" w:rsidTr="003D6222">
        <w:trPr>
          <w:trHeight w:val="18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Внедрение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графичес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компьюторной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 граммы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>., собств.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2013г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Снижение эксплуатационных расходов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3-х лет</w:t>
            </w:r>
          </w:p>
        </w:tc>
      </w:tr>
      <w:tr w:rsidR="00255282" w:rsidRPr="00413493" w:rsidTr="003D6222">
        <w:trPr>
          <w:trHeight w:val="162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Реконструкция наружных сетей водопровода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собств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13493">
                <w:rPr>
                  <w:color w:val="000000"/>
                  <w:sz w:val="16"/>
                  <w:szCs w:val="16"/>
                </w:rPr>
                <w:t>2011 г</w:t>
              </w:r>
            </w:smartTag>
            <w:r w:rsidRPr="00413493">
              <w:rPr>
                <w:color w:val="000000"/>
                <w:sz w:val="16"/>
                <w:szCs w:val="16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13493">
                <w:rPr>
                  <w:color w:val="000000"/>
                  <w:sz w:val="16"/>
                  <w:szCs w:val="16"/>
                </w:rPr>
                <w:t>2013 г</w:t>
              </w:r>
            </w:smartTag>
            <w:r w:rsidRPr="004134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9,21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9,85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10,54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-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Повышение безопасности режимов и эксплуатационной надежности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5,5267995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5</w:t>
            </w: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5282" w:rsidRPr="00413493" w:rsidTr="003D6222">
        <w:trPr>
          <w:trHeight w:val="162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Замена ветхих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сталь </w:t>
            </w:r>
            <w:proofErr w:type="spellStart"/>
            <w:r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сетей на трубы ПНД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собств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 w:val="16"/>
                  <w:szCs w:val="16"/>
                </w:rPr>
                <w:t>2011 г</w:t>
              </w:r>
            </w:smartTag>
            <w:r>
              <w:rPr>
                <w:color w:val="000000"/>
                <w:sz w:val="16"/>
                <w:szCs w:val="16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16"/>
                  <w:szCs w:val="16"/>
                </w:rPr>
                <w:t>2020 г</w:t>
              </w:r>
            </w:smartTag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Снижение затрат на обслуживание, эко </w:t>
            </w:r>
            <w:proofErr w:type="spellStart"/>
            <w:r>
              <w:rPr>
                <w:color w:val="000000"/>
                <w:sz w:val="16"/>
                <w:szCs w:val="16"/>
              </w:rPr>
              <w:t>номия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ресурсосбере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жений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 30%, ста </w:t>
            </w:r>
            <w:proofErr w:type="spellStart"/>
            <w:r>
              <w:rPr>
                <w:color w:val="000000"/>
                <w:sz w:val="16"/>
                <w:szCs w:val="16"/>
              </w:rPr>
              <w:t>бильность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подачи воды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55282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55282" w:rsidRPr="00413493" w:rsidTr="003D6222">
        <w:trPr>
          <w:trHeight w:val="15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контрольно-измерительных приборов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собств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2011г.-2012г.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расходом энергоресурса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0,0443235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55282" w:rsidRPr="00413493" w:rsidTr="003D6222">
        <w:trPr>
          <w:trHeight w:val="1500"/>
          <w:jc w:val="center"/>
        </w:trPr>
        <w:tc>
          <w:tcPr>
            <w:tcW w:w="14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Гидравлические наладки </w:t>
            </w:r>
            <w:proofErr w:type="gramStart"/>
            <w:r>
              <w:rPr>
                <w:color w:val="000000"/>
                <w:sz w:val="16"/>
                <w:szCs w:val="16"/>
              </w:rPr>
              <w:t>магистральных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водопроводных </w:t>
            </w:r>
            <w:proofErr w:type="spellStart"/>
            <w:r>
              <w:rPr>
                <w:color w:val="000000"/>
                <w:sz w:val="16"/>
                <w:szCs w:val="16"/>
              </w:rPr>
              <w:t>сетец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 xml:space="preserve">Исполнительный комитет Нурлатского </w:t>
            </w:r>
            <w:proofErr w:type="gramStart"/>
            <w:r w:rsidRPr="00413493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41349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 w:rsidRPr="00413493">
              <w:rPr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3493">
              <w:rPr>
                <w:color w:val="000000"/>
                <w:sz w:val="16"/>
                <w:szCs w:val="16"/>
              </w:rPr>
              <w:t>бюдж</w:t>
            </w:r>
            <w:proofErr w:type="spellEnd"/>
            <w:r w:rsidRPr="00413493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413493">
              <w:rPr>
                <w:color w:val="000000"/>
                <w:sz w:val="16"/>
                <w:szCs w:val="16"/>
              </w:rPr>
              <w:t>собств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2011г.-2015г.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55282" w:rsidRPr="00413493" w:rsidRDefault="00255282" w:rsidP="003D62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Нормализация подачи воды, сокращение потерь воды 3-5%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55282" w:rsidRPr="00413493" w:rsidRDefault="00255282" w:rsidP="003D6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</w:tr>
    </w:tbl>
    <w:p w:rsidR="00255282" w:rsidRPr="00042290" w:rsidRDefault="00255282" w:rsidP="00255282"/>
    <w:p w:rsidR="00255282" w:rsidRPr="00042290" w:rsidRDefault="00255282" w:rsidP="00255282">
      <w:pPr>
        <w:sectPr w:rsidR="00255282" w:rsidRPr="00042290" w:rsidSect="006B79AD">
          <w:pgSz w:w="16838" w:h="11906" w:orient="landscape"/>
          <w:pgMar w:top="1134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55282" w:rsidRPr="00042290" w:rsidRDefault="00255282" w:rsidP="00255282"/>
    <w:p w:rsidR="00255282" w:rsidRPr="00042290" w:rsidRDefault="00255282" w:rsidP="00255282">
      <w:pPr>
        <w:ind w:left="142"/>
        <w:rPr>
          <w:snapToGrid w:val="0"/>
          <w:sz w:val="28"/>
          <w:szCs w:val="28"/>
        </w:rPr>
      </w:pPr>
    </w:p>
    <w:p w:rsidR="00255282" w:rsidRPr="00042290" w:rsidRDefault="00255282" w:rsidP="00255282">
      <w:pPr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8. Юридические и правовые документы, используемые при разработке</w:t>
      </w:r>
    </w:p>
    <w:p w:rsidR="00255282" w:rsidRPr="00042290" w:rsidRDefault="00255282" w:rsidP="00255282">
      <w:pPr>
        <w:jc w:val="center"/>
        <w:rPr>
          <w:snapToGrid w:val="0"/>
          <w:sz w:val="28"/>
          <w:szCs w:val="28"/>
        </w:rPr>
      </w:pPr>
      <w:r w:rsidRPr="00042290">
        <w:rPr>
          <w:b/>
          <w:snapToGrid w:val="0"/>
          <w:sz w:val="28"/>
          <w:szCs w:val="28"/>
        </w:rPr>
        <w:t>и реализации программы</w:t>
      </w:r>
    </w:p>
    <w:p w:rsidR="00255282" w:rsidRPr="00042290" w:rsidRDefault="00255282" w:rsidP="00255282">
      <w:pPr>
        <w:rPr>
          <w:snapToGrid w:val="0"/>
          <w:sz w:val="28"/>
          <w:szCs w:val="28"/>
        </w:rPr>
      </w:pP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042290">
          <w:rPr>
            <w:snapToGrid w:val="0"/>
            <w:sz w:val="28"/>
            <w:szCs w:val="28"/>
          </w:rPr>
          <w:t>2009 г</w:t>
        </w:r>
      </w:smartTag>
      <w:r w:rsidRPr="00042290">
        <w:rPr>
          <w:snapToGrid w:val="0"/>
          <w:sz w:val="28"/>
          <w:szCs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Указ Президента Российской Федерации от 4 июня </w:t>
      </w:r>
      <w:smartTag w:uri="urn:schemas-microsoft-com:office:smarttags" w:element="metricconverter">
        <w:smartTagPr>
          <w:attr w:name="ProductID" w:val="2008 г"/>
        </w:smartTagPr>
        <w:r w:rsidRPr="00042290">
          <w:rPr>
            <w:snapToGrid w:val="0"/>
            <w:sz w:val="28"/>
            <w:szCs w:val="28"/>
          </w:rPr>
          <w:t>2008 г</w:t>
        </w:r>
      </w:smartTag>
      <w:r w:rsidRPr="00042290">
        <w:rPr>
          <w:snapToGrid w:val="0"/>
          <w:sz w:val="28"/>
          <w:szCs w:val="28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042290">
          <w:rPr>
            <w:snapToGrid w:val="0"/>
            <w:sz w:val="28"/>
            <w:szCs w:val="28"/>
          </w:rPr>
          <w:t>2009 г</w:t>
        </w:r>
      </w:smartTag>
      <w:r w:rsidRPr="00042290">
        <w:rPr>
          <w:snapToGrid w:val="0"/>
          <w:sz w:val="28"/>
          <w:szCs w:val="28"/>
        </w:rPr>
        <w:t>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Правила учета тепловой энергии и теплоносителя./ </w:t>
      </w:r>
      <w:proofErr w:type="spellStart"/>
      <w:r w:rsidRPr="00042290">
        <w:rPr>
          <w:snapToGrid w:val="0"/>
          <w:sz w:val="28"/>
          <w:szCs w:val="28"/>
        </w:rPr>
        <w:t>Главгосэнергонадзор</w:t>
      </w:r>
      <w:proofErr w:type="spellEnd"/>
      <w:r w:rsidRPr="00042290">
        <w:rPr>
          <w:snapToGrid w:val="0"/>
          <w:sz w:val="28"/>
          <w:szCs w:val="28"/>
        </w:rPr>
        <w:t>, 1995.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>ГОСТ 27322-87. Энергобаланс промышленного предприятия. 1987.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ГОСТ </w:t>
      </w:r>
      <w:proofErr w:type="gramStart"/>
      <w:r w:rsidRPr="00042290">
        <w:rPr>
          <w:snapToGrid w:val="0"/>
          <w:sz w:val="28"/>
          <w:szCs w:val="28"/>
        </w:rPr>
        <w:t>Р</w:t>
      </w:r>
      <w:proofErr w:type="gramEnd"/>
      <w:r w:rsidRPr="00042290">
        <w:rPr>
          <w:snapToGrid w:val="0"/>
          <w:sz w:val="28"/>
          <w:szCs w:val="28"/>
        </w:rPr>
        <w:t xml:space="preserve"> 51379-99. Энергосбережение. Энергетический паспорт промышленного потребителя топливно-энергетических ресурсов. 1999.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284"/>
        <w:jc w:val="both"/>
        <w:rPr>
          <w:snapToGrid w:val="0"/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ГОСТ </w:t>
      </w:r>
      <w:proofErr w:type="gramStart"/>
      <w:r w:rsidRPr="00042290">
        <w:rPr>
          <w:snapToGrid w:val="0"/>
          <w:sz w:val="28"/>
          <w:szCs w:val="28"/>
        </w:rPr>
        <w:t>Р</w:t>
      </w:r>
      <w:proofErr w:type="gramEnd"/>
      <w:r w:rsidRPr="00042290">
        <w:rPr>
          <w:snapToGrid w:val="0"/>
          <w:sz w:val="28"/>
          <w:szCs w:val="28"/>
        </w:rPr>
        <w:t xml:space="preserve"> 51387-99. Энергосбережение. Нормативно-методическое обеспечение. 1999.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ГОСТ </w:t>
      </w:r>
      <w:proofErr w:type="gramStart"/>
      <w:r w:rsidRPr="00042290">
        <w:rPr>
          <w:snapToGrid w:val="0"/>
          <w:sz w:val="28"/>
          <w:szCs w:val="28"/>
        </w:rPr>
        <w:t>Р</w:t>
      </w:r>
      <w:proofErr w:type="gramEnd"/>
      <w:r w:rsidRPr="00042290">
        <w:rPr>
          <w:snapToGrid w:val="0"/>
          <w:sz w:val="28"/>
          <w:szCs w:val="28"/>
        </w:rPr>
        <w:t xml:space="preserve"> 51541-99. Энергосбережение. Энергетическая эффективность. Состав показателей.</w:t>
      </w:r>
    </w:p>
    <w:p w:rsidR="00255282" w:rsidRPr="00042290" w:rsidRDefault="00255282" w:rsidP="00255282">
      <w:pPr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42290">
        <w:rPr>
          <w:snapToGrid w:val="0"/>
          <w:sz w:val="28"/>
          <w:szCs w:val="28"/>
        </w:rPr>
        <w:t xml:space="preserve">ГОСТ </w:t>
      </w:r>
      <w:proofErr w:type="gramStart"/>
      <w:r w:rsidRPr="00042290">
        <w:rPr>
          <w:snapToGrid w:val="0"/>
          <w:sz w:val="28"/>
          <w:szCs w:val="28"/>
        </w:rPr>
        <w:t>Р</w:t>
      </w:r>
      <w:proofErr w:type="gramEnd"/>
      <w:r w:rsidRPr="00042290">
        <w:rPr>
          <w:snapToGrid w:val="0"/>
          <w:sz w:val="28"/>
          <w:szCs w:val="28"/>
        </w:rPr>
        <w:t xml:space="preserve"> 51380-99. Энергосбережение. Методы подтверждения соответствия показателей энергетической эффективности </w:t>
      </w:r>
      <w:proofErr w:type="spellStart"/>
      <w:r w:rsidRPr="00042290">
        <w:rPr>
          <w:snapToGrid w:val="0"/>
          <w:sz w:val="28"/>
          <w:szCs w:val="28"/>
        </w:rPr>
        <w:t>энергопотребляющей</w:t>
      </w:r>
      <w:proofErr w:type="spellEnd"/>
      <w:r w:rsidRPr="00042290">
        <w:rPr>
          <w:snapToGrid w:val="0"/>
          <w:sz w:val="28"/>
          <w:szCs w:val="28"/>
        </w:rPr>
        <w:t xml:space="preserve"> продукции их нормативным значениям. 1999.</w:t>
      </w:r>
    </w:p>
    <w:p w:rsidR="00255282" w:rsidRPr="00F41789" w:rsidRDefault="00255282" w:rsidP="00255282">
      <w:pPr>
        <w:ind w:firstLine="485"/>
        <w:jc w:val="both"/>
        <w:rPr>
          <w:snapToGrid w:val="0"/>
          <w:sz w:val="28"/>
          <w:szCs w:val="28"/>
        </w:rPr>
      </w:pPr>
    </w:p>
    <w:p w:rsidR="00255282" w:rsidRDefault="00255282"/>
    <w:sectPr w:rsidR="00255282" w:rsidSect="006B79AD">
      <w:pgSz w:w="11906" w:h="16838" w:code="9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A6" w:rsidRDefault="009B57A6" w:rsidP="00F20744">
      <w:r>
        <w:separator/>
      </w:r>
    </w:p>
  </w:endnote>
  <w:endnote w:type="continuationSeparator" w:id="0">
    <w:p w:rsidR="009B57A6" w:rsidRDefault="009B57A6" w:rsidP="00F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A6" w:rsidRDefault="009B57A6" w:rsidP="00F20744">
      <w:r>
        <w:separator/>
      </w:r>
    </w:p>
  </w:footnote>
  <w:footnote w:type="continuationSeparator" w:id="0">
    <w:p w:rsidR="009B57A6" w:rsidRDefault="009B57A6" w:rsidP="00F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B5" w:rsidRDefault="00F20744" w:rsidP="00B0730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5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1B5" w:rsidRDefault="009B57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B5" w:rsidRDefault="00F20744" w:rsidP="00B0730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528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0847">
      <w:rPr>
        <w:rStyle w:val="aa"/>
        <w:noProof/>
      </w:rPr>
      <w:t>39</w:t>
    </w:r>
    <w:r>
      <w:rPr>
        <w:rStyle w:val="aa"/>
      </w:rPr>
      <w:fldChar w:fldCharType="end"/>
    </w:r>
  </w:p>
  <w:p w:rsidR="00CE21B5" w:rsidRDefault="009B57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66"/>
    <w:multiLevelType w:val="hybridMultilevel"/>
    <w:tmpl w:val="52FAD95C"/>
    <w:lvl w:ilvl="0" w:tplc="465C9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BF459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366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F20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E24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8A8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9E3E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F480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BE41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8E59D7"/>
    <w:multiLevelType w:val="hybridMultilevel"/>
    <w:tmpl w:val="4C7E0E0E"/>
    <w:lvl w:ilvl="0" w:tplc="93CC7D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44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8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0D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CF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5C2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E6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70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6DB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9B70A2"/>
    <w:multiLevelType w:val="multilevel"/>
    <w:tmpl w:val="6C62895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C9144C2"/>
    <w:multiLevelType w:val="multilevel"/>
    <w:tmpl w:val="2CDC71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4871F4"/>
    <w:multiLevelType w:val="hybridMultilevel"/>
    <w:tmpl w:val="581CBEA6"/>
    <w:lvl w:ilvl="0" w:tplc="D3E2254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D096171"/>
    <w:multiLevelType w:val="hybridMultilevel"/>
    <w:tmpl w:val="C76E4F28"/>
    <w:lvl w:ilvl="0" w:tplc="4F24A8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51028"/>
    <w:multiLevelType w:val="multilevel"/>
    <w:tmpl w:val="33D00A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C55272C"/>
    <w:multiLevelType w:val="multilevel"/>
    <w:tmpl w:val="ECB6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4DFD29FC"/>
    <w:multiLevelType w:val="multilevel"/>
    <w:tmpl w:val="DDFE127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44F33D5"/>
    <w:multiLevelType w:val="hybridMultilevel"/>
    <w:tmpl w:val="0688FCFA"/>
    <w:lvl w:ilvl="0" w:tplc="21BEE4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4B1C8F"/>
    <w:multiLevelType w:val="multilevel"/>
    <w:tmpl w:val="8F8A06D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14D7119"/>
    <w:multiLevelType w:val="multilevel"/>
    <w:tmpl w:val="576C4D8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9127C2E"/>
    <w:multiLevelType w:val="multilevel"/>
    <w:tmpl w:val="AB068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5">
    <w:nsid w:val="7B0F4A55"/>
    <w:multiLevelType w:val="hybridMultilevel"/>
    <w:tmpl w:val="581CBEA6"/>
    <w:lvl w:ilvl="0" w:tplc="D3E2254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FF"/>
    <w:rsid w:val="000B3FD8"/>
    <w:rsid w:val="00255282"/>
    <w:rsid w:val="002562F7"/>
    <w:rsid w:val="009B57A6"/>
    <w:rsid w:val="00A854A6"/>
    <w:rsid w:val="00E95AFF"/>
    <w:rsid w:val="00F20744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5AF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95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95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B3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3FD8"/>
    <w:rPr>
      <w:color w:val="800080"/>
      <w:u w:val="single"/>
    </w:rPr>
  </w:style>
  <w:style w:type="paragraph" w:customStyle="1" w:styleId="xl65">
    <w:name w:val="xl65"/>
    <w:basedOn w:val="a"/>
    <w:rsid w:val="000B3FD8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0B3FD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B3FD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B3FD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0B3FD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B3FD8"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B3F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B3FD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B3FD8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B3FD8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0">
    <w:name w:val="xl80"/>
    <w:basedOn w:val="a"/>
    <w:rsid w:val="000B3FD8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B3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B3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B3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0B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0B3FD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B3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B3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B3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B3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B3FD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7">
    <w:name w:val="header"/>
    <w:basedOn w:val="a"/>
    <w:link w:val="a8"/>
    <w:rsid w:val="00255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5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5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55282"/>
  </w:style>
  <w:style w:type="paragraph" w:styleId="ab">
    <w:name w:val="Normal (Web)"/>
    <w:basedOn w:val="a"/>
    <w:uiPriority w:val="99"/>
    <w:rsid w:val="00255282"/>
    <w:pPr>
      <w:spacing w:before="180" w:after="180"/>
      <w:ind w:left="180" w:right="180"/>
      <w:jc w:val="both"/>
    </w:pPr>
    <w:rPr>
      <w:color w:val="252525"/>
      <w:sz w:val="20"/>
      <w:szCs w:val="20"/>
    </w:rPr>
  </w:style>
  <w:style w:type="paragraph" w:customStyle="1" w:styleId="ac">
    <w:name w:val="Знак Знак Знак Знак"/>
    <w:basedOn w:val="a"/>
    <w:rsid w:val="0025528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25528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255282"/>
    <w:rPr>
      <w:b/>
      <w:bCs/>
    </w:rPr>
  </w:style>
  <w:style w:type="character" w:styleId="af">
    <w:name w:val="Emphasis"/>
    <w:basedOn w:val="a0"/>
    <w:uiPriority w:val="20"/>
    <w:qFormat/>
    <w:rsid w:val="002552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11601</Words>
  <Characters>66128</Characters>
  <Application>Microsoft Office Word</Application>
  <DocSecurity>0</DocSecurity>
  <Lines>551</Lines>
  <Paragraphs>155</Paragraphs>
  <ScaleCrop>false</ScaleCrop>
  <Company/>
  <LinksUpToDate>false</LinksUpToDate>
  <CharactersWithSpaces>77574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Венера</cp:lastModifiedBy>
  <cp:revision>6</cp:revision>
  <dcterms:created xsi:type="dcterms:W3CDTF">2011-09-29T09:26:00Z</dcterms:created>
  <dcterms:modified xsi:type="dcterms:W3CDTF">2011-09-30T15:11:00Z</dcterms:modified>
</cp:coreProperties>
</file>