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CF" w:rsidRPr="00D21CCF" w:rsidRDefault="00D21CCF" w:rsidP="00D21CCF">
      <w:pPr>
        <w:pStyle w:val="1"/>
        <w:tabs>
          <w:tab w:val="left" w:pos="6331"/>
        </w:tabs>
        <w:jc w:val="center"/>
        <w:rPr>
          <w:sz w:val="24"/>
        </w:rPr>
      </w:pPr>
      <w:r w:rsidRPr="00D21CCF">
        <w:rPr>
          <w:sz w:val="24"/>
        </w:rPr>
        <w:t xml:space="preserve">СОВЕТ НУРЛАТСКОГО МУНИЦИПАЛЬНОГО РАЙОНА     </w:t>
      </w:r>
    </w:p>
    <w:p w:rsidR="00D21CCF" w:rsidRPr="00D21CCF" w:rsidRDefault="00D21CCF" w:rsidP="00D21CCF">
      <w:pPr>
        <w:jc w:val="center"/>
        <w:rPr>
          <w:b/>
          <w:sz w:val="24"/>
          <w:szCs w:val="24"/>
        </w:rPr>
      </w:pPr>
      <w:r w:rsidRPr="00D21CCF">
        <w:rPr>
          <w:b/>
          <w:sz w:val="24"/>
          <w:szCs w:val="24"/>
        </w:rPr>
        <w:t xml:space="preserve">     РЕСПУБЛИКИ ТАТАРСТАН</w:t>
      </w:r>
    </w:p>
    <w:p w:rsidR="00D21CCF" w:rsidRPr="00D21CCF" w:rsidRDefault="00D21CCF" w:rsidP="00D21CCF">
      <w:pPr>
        <w:jc w:val="center"/>
        <w:rPr>
          <w:b/>
        </w:rPr>
      </w:pPr>
    </w:p>
    <w:p w:rsidR="00D21CCF" w:rsidRPr="00D21CCF" w:rsidRDefault="00D21CCF" w:rsidP="00D21CCF">
      <w:pPr>
        <w:ind w:right="-289"/>
        <w:jc w:val="center"/>
        <w:rPr>
          <w:b/>
          <w:sz w:val="28"/>
        </w:rPr>
      </w:pPr>
      <w:r w:rsidRPr="00D21CCF">
        <w:rPr>
          <w:rFonts w:ascii="SL_Times New Roman" w:hAnsi="SL_Times New Roman"/>
          <w:b/>
          <w:noProof/>
        </w:rPr>
        <w:drawing>
          <wp:inline distT="0" distB="0" distL="0" distR="0">
            <wp:extent cx="544830" cy="758825"/>
            <wp:effectExtent l="19050" t="0" r="762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CCF" w:rsidRPr="00ED28A7" w:rsidRDefault="00ED28A7" w:rsidP="00ED28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КАРАР</w:t>
      </w:r>
    </w:p>
    <w:p w:rsidR="00D21CCF" w:rsidRPr="00ED28A7" w:rsidRDefault="00D21CCF" w:rsidP="00D21CCF">
      <w:pPr>
        <w:jc w:val="center"/>
        <w:rPr>
          <w:b/>
          <w:sz w:val="28"/>
          <w:szCs w:val="28"/>
        </w:rPr>
      </w:pPr>
      <w:r w:rsidRPr="00D21CCF">
        <w:rPr>
          <w:b/>
          <w:sz w:val="36"/>
        </w:rPr>
        <w:t xml:space="preserve">   </w:t>
      </w:r>
      <w:r w:rsidRPr="00ED28A7">
        <w:rPr>
          <w:b/>
          <w:sz w:val="28"/>
          <w:szCs w:val="28"/>
        </w:rPr>
        <w:t xml:space="preserve">РЕШЕНИЕ </w:t>
      </w:r>
    </w:p>
    <w:p w:rsidR="00D21CCF" w:rsidRPr="00D21CCF" w:rsidRDefault="00D21CCF" w:rsidP="00D21CCF">
      <w:pPr>
        <w:jc w:val="both"/>
        <w:rPr>
          <w:b/>
          <w:sz w:val="28"/>
          <w:szCs w:val="28"/>
        </w:rPr>
      </w:pPr>
    </w:p>
    <w:p w:rsidR="00D21CCF" w:rsidRPr="00D21CCF" w:rsidRDefault="00D21CCF" w:rsidP="00D21CCF">
      <w:pPr>
        <w:jc w:val="center"/>
        <w:rPr>
          <w:b/>
          <w:sz w:val="28"/>
          <w:szCs w:val="28"/>
        </w:rPr>
      </w:pPr>
      <w:r w:rsidRPr="00D21CCF">
        <w:rPr>
          <w:b/>
          <w:sz w:val="28"/>
          <w:szCs w:val="28"/>
        </w:rPr>
        <w:t>О создании Комиссии по формированию</w:t>
      </w:r>
    </w:p>
    <w:p w:rsidR="00D21CCF" w:rsidRPr="00D21CCF" w:rsidRDefault="00D21CCF" w:rsidP="00D21CCF">
      <w:pPr>
        <w:jc w:val="center"/>
        <w:rPr>
          <w:b/>
          <w:sz w:val="28"/>
          <w:szCs w:val="28"/>
        </w:rPr>
      </w:pPr>
      <w:r w:rsidRPr="00D21CCF">
        <w:rPr>
          <w:b/>
          <w:sz w:val="28"/>
          <w:szCs w:val="28"/>
        </w:rPr>
        <w:t>резерва управленческих кадров</w:t>
      </w:r>
    </w:p>
    <w:p w:rsidR="00D21CCF" w:rsidRPr="00D21CCF" w:rsidRDefault="00D21CCF" w:rsidP="00D21CCF">
      <w:pPr>
        <w:jc w:val="center"/>
        <w:rPr>
          <w:b/>
          <w:sz w:val="28"/>
          <w:szCs w:val="28"/>
        </w:rPr>
      </w:pPr>
      <w:r w:rsidRPr="00D21CCF">
        <w:rPr>
          <w:b/>
          <w:sz w:val="28"/>
          <w:szCs w:val="28"/>
        </w:rPr>
        <w:t>Нурлатского муниципального района</w:t>
      </w:r>
    </w:p>
    <w:p w:rsidR="00D21CCF" w:rsidRDefault="00D21CCF" w:rsidP="00D21CCF">
      <w:pPr>
        <w:rPr>
          <w:sz w:val="28"/>
          <w:szCs w:val="28"/>
        </w:rPr>
      </w:pPr>
    </w:p>
    <w:p w:rsidR="00D21CCF" w:rsidRPr="00D21CCF" w:rsidRDefault="00D21CCF" w:rsidP="00D21CCF">
      <w:pPr>
        <w:jc w:val="both"/>
        <w:rPr>
          <w:b/>
          <w:sz w:val="28"/>
          <w:szCs w:val="28"/>
        </w:rPr>
      </w:pPr>
      <w:r w:rsidRPr="00D21CCF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D21CCF">
        <w:rPr>
          <w:b/>
          <w:sz w:val="28"/>
          <w:szCs w:val="28"/>
        </w:rPr>
        <w:t>250</w:t>
      </w:r>
      <w:r>
        <w:rPr>
          <w:b/>
          <w:sz w:val="28"/>
          <w:szCs w:val="28"/>
        </w:rPr>
        <w:t xml:space="preserve">                                                                               от </w:t>
      </w:r>
      <w:r w:rsidRPr="00D21CCF">
        <w:rPr>
          <w:b/>
          <w:sz w:val="28"/>
          <w:szCs w:val="28"/>
        </w:rPr>
        <w:t xml:space="preserve">27   мая  2009 года                                                                                       </w:t>
      </w:r>
    </w:p>
    <w:p w:rsidR="00D21CCF" w:rsidRPr="00D21CCF" w:rsidRDefault="00D21CCF" w:rsidP="00D21CCF">
      <w:pPr>
        <w:rPr>
          <w:b/>
          <w:sz w:val="28"/>
          <w:szCs w:val="28"/>
        </w:rPr>
      </w:pPr>
    </w:p>
    <w:p w:rsidR="00D21CCF" w:rsidRDefault="00D21CCF" w:rsidP="00D21CCF">
      <w:pPr>
        <w:rPr>
          <w:sz w:val="28"/>
          <w:szCs w:val="28"/>
        </w:rPr>
      </w:pPr>
    </w:p>
    <w:p w:rsidR="00D21CCF" w:rsidRDefault="00D21CCF" w:rsidP="00D21C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 xml:space="preserve">Во исполнение  Указа Президента Республики Татарстан от 25.02.2009 года №УП-97 «О порядке формирования резерва управленческих кадров Республики Татарстан» и решения Совета Нурлатского муниципального района от 27.05.2009 года №246  «Об утверждении Положения о порядке формирования резерва управленческих кадров и Положения о Комиссии по формированию резерва управленческих кадров Нурлатского муниципального района», Совет Нурлатского муниципального района </w:t>
      </w:r>
      <w:r w:rsidRPr="00D21CCF">
        <w:rPr>
          <w:b/>
          <w:sz w:val="28"/>
          <w:szCs w:val="28"/>
        </w:rPr>
        <w:t>РЕШИЛ:</w:t>
      </w:r>
      <w:proofErr w:type="gramEnd"/>
    </w:p>
    <w:p w:rsidR="00D21CCF" w:rsidRDefault="00D21CCF" w:rsidP="00D21CC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Создать и утвердить Комиссию по формированию резерва управленческих кадров Нурлатского муниципального района (приложение №1).</w:t>
      </w:r>
    </w:p>
    <w:p w:rsidR="00D21CCF" w:rsidRDefault="00D21CCF" w:rsidP="00D21CC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принятия.</w:t>
      </w:r>
    </w:p>
    <w:p w:rsidR="00D21CCF" w:rsidRDefault="00D21CCF" w:rsidP="00D21CCF">
      <w:pPr>
        <w:spacing w:line="360" w:lineRule="auto"/>
        <w:jc w:val="both"/>
        <w:rPr>
          <w:sz w:val="28"/>
          <w:szCs w:val="28"/>
        </w:rPr>
      </w:pPr>
    </w:p>
    <w:p w:rsidR="00D21CCF" w:rsidRDefault="00D21CCF" w:rsidP="00D21CCF">
      <w:pPr>
        <w:jc w:val="both"/>
        <w:rPr>
          <w:sz w:val="28"/>
          <w:szCs w:val="28"/>
        </w:rPr>
      </w:pPr>
    </w:p>
    <w:p w:rsidR="00D21CCF" w:rsidRDefault="00D21CCF" w:rsidP="00D21CCF">
      <w:pPr>
        <w:jc w:val="both"/>
        <w:rPr>
          <w:sz w:val="28"/>
          <w:szCs w:val="28"/>
        </w:rPr>
      </w:pPr>
    </w:p>
    <w:p w:rsidR="00D21CCF" w:rsidRDefault="00D21CCF" w:rsidP="00D21CC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D21CCF" w:rsidRDefault="00D21CCF" w:rsidP="00D21C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Нурлатского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                                    Н.Ш.Шарапов</w:t>
      </w:r>
    </w:p>
    <w:p w:rsidR="00D21CCF" w:rsidRDefault="00D21CCF" w:rsidP="00D21CCF">
      <w:pPr>
        <w:jc w:val="both"/>
        <w:rPr>
          <w:sz w:val="28"/>
          <w:szCs w:val="28"/>
        </w:rPr>
      </w:pPr>
    </w:p>
    <w:p w:rsidR="00D21CCF" w:rsidRDefault="00D21CCF" w:rsidP="00D21CCF">
      <w:pPr>
        <w:jc w:val="both"/>
        <w:rPr>
          <w:sz w:val="28"/>
          <w:szCs w:val="28"/>
        </w:rPr>
      </w:pPr>
    </w:p>
    <w:p w:rsidR="00D21CCF" w:rsidRDefault="00D21CCF" w:rsidP="00D21CCF">
      <w:pPr>
        <w:jc w:val="both"/>
        <w:rPr>
          <w:sz w:val="28"/>
          <w:szCs w:val="28"/>
        </w:rPr>
      </w:pPr>
    </w:p>
    <w:p w:rsidR="00D21CCF" w:rsidRDefault="00D21CCF" w:rsidP="00D21CCF">
      <w:pPr>
        <w:jc w:val="both"/>
        <w:rPr>
          <w:sz w:val="28"/>
          <w:szCs w:val="28"/>
        </w:rPr>
      </w:pPr>
    </w:p>
    <w:p w:rsidR="00D21CCF" w:rsidRDefault="00D21CCF" w:rsidP="00D21CCF">
      <w:pPr>
        <w:jc w:val="both"/>
        <w:rPr>
          <w:sz w:val="28"/>
          <w:szCs w:val="28"/>
        </w:rPr>
      </w:pPr>
    </w:p>
    <w:p w:rsidR="00D21CCF" w:rsidRDefault="00D21CCF" w:rsidP="00D21CCF">
      <w:pPr>
        <w:ind w:left="360"/>
        <w:jc w:val="both"/>
        <w:rPr>
          <w:sz w:val="28"/>
          <w:szCs w:val="28"/>
        </w:rPr>
      </w:pPr>
    </w:p>
    <w:p w:rsidR="00D21CCF" w:rsidRDefault="00D21CCF" w:rsidP="00D21CCF">
      <w:pPr>
        <w:ind w:left="360"/>
        <w:jc w:val="both"/>
        <w:rPr>
          <w:sz w:val="28"/>
          <w:szCs w:val="28"/>
        </w:rPr>
      </w:pPr>
    </w:p>
    <w:p w:rsidR="00D21CCF" w:rsidRDefault="00D21CCF" w:rsidP="00D21CCF">
      <w:pPr>
        <w:ind w:left="360"/>
        <w:jc w:val="right"/>
        <w:rPr>
          <w:sz w:val="24"/>
          <w:szCs w:val="24"/>
        </w:rPr>
      </w:pPr>
      <w:r>
        <w:lastRenderedPageBreak/>
        <w:t>Приложение №1</w:t>
      </w:r>
    </w:p>
    <w:p w:rsidR="00D21CCF" w:rsidRDefault="00D21CCF" w:rsidP="00D21CCF">
      <w:pPr>
        <w:ind w:left="360"/>
        <w:jc w:val="right"/>
        <w:rPr>
          <w:sz w:val="28"/>
          <w:szCs w:val="28"/>
        </w:rPr>
      </w:pPr>
      <w:r>
        <w:t>к решению Совета Нурлатского</w:t>
      </w:r>
      <w:r>
        <w:rPr>
          <w:sz w:val="28"/>
          <w:szCs w:val="28"/>
        </w:rPr>
        <w:t xml:space="preserve"> </w:t>
      </w:r>
    </w:p>
    <w:p w:rsidR="00D21CCF" w:rsidRDefault="00D21CCF" w:rsidP="00D21CCF">
      <w:pPr>
        <w:ind w:left="360"/>
        <w:jc w:val="right"/>
        <w:rPr>
          <w:sz w:val="28"/>
          <w:szCs w:val="28"/>
        </w:rPr>
      </w:pPr>
      <w:r>
        <w:t xml:space="preserve">муниципального района   </w:t>
      </w:r>
    </w:p>
    <w:p w:rsidR="00D21CCF" w:rsidRDefault="00ED28A7" w:rsidP="00D21CCF">
      <w:pPr>
        <w:ind w:left="360"/>
        <w:jc w:val="right"/>
        <w:rPr>
          <w:sz w:val="24"/>
          <w:szCs w:val="24"/>
        </w:rPr>
      </w:pPr>
      <w:r>
        <w:t>от  27.05.2009 года № 250</w:t>
      </w:r>
    </w:p>
    <w:p w:rsidR="00D21CCF" w:rsidRDefault="00D21CCF" w:rsidP="00D21CCF">
      <w:pPr>
        <w:ind w:left="360"/>
        <w:jc w:val="right"/>
      </w:pPr>
    </w:p>
    <w:p w:rsidR="00D21CCF" w:rsidRDefault="00D21CCF" w:rsidP="00D21CCF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D21CCF" w:rsidRDefault="00D21CCF" w:rsidP="00D21CCF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формированию резерва управленческих кадров</w:t>
      </w:r>
    </w:p>
    <w:p w:rsidR="00D21CCF" w:rsidRDefault="00D21CCF" w:rsidP="00D21CCF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Нурлатского муниципального района</w:t>
      </w:r>
    </w:p>
    <w:p w:rsidR="00D21CCF" w:rsidRDefault="00D21CCF" w:rsidP="00D21CCF">
      <w:pPr>
        <w:ind w:left="36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03"/>
        <w:gridCol w:w="6868"/>
      </w:tblGrid>
      <w:tr w:rsidR="00D21CCF" w:rsidTr="00A80059">
        <w:tc>
          <w:tcPr>
            <w:tcW w:w="2759" w:type="dxa"/>
          </w:tcPr>
          <w:p w:rsidR="00D21CCF" w:rsidRDefault="00D21CCF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Шарапов </w:t>
            </w:r>
            <w:proofErr w:type="spellStart"/>
            <w:r>
              <w:rPr>
                <w:sz w:val="28"/>
                <w:szCs w:val="28"/>
              </w:rPr>
              <w:t>Наиль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Шакирович</w:t>
            </w:r>
            <w:proofErr w:type="spellEnd"/>
          </w:p>
        </w:tc>
        <w:tc>
          <w:tcPr>
            <w:tcW w:w="7297" w:type="dxa"/>
          </w:tcPr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-глава Нурлатского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  <w:r>
              <w:rPr>
                <w:sz w:val="28"/>
                <w:szCs w:val="28"/>
              </w:rPr>
              <w:t xml:space="preserve"> района, председатель Комиссии </w:t>
            </w:r>
          </w:p>
        </w:tc>
      </w:tr>
      <w:tr w:rsidR="00D21CCF" w:rsidTr="00A80059">
        <w:tc>
          <w:tcPr>
            <w:tcW w:w="2759" w:type="dxa"/>
          </w:tcPr>
          <w:p w:rsidR="00D21CCF" w:rsidRDefault="00D21CCF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Садыков </w:t>
            </w:r>
            <w:proofErr w:type="spellStart"/>
            <w:r>
              <w:rPr>
                <w:sz w:val="28"/>
                <w:szCs w:val="28"/>
              </w:rPr>
              <w:t>Хадый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Харисович</w:t>
            </w:r>
            <w:proofErr w:type="spellEnd"/>
          </w:p>
        </w:tc>
        <w:tc>
          <w:tcPr>
            <w:tcW w:w="7297" w:type="dxa"/>
          </w:tcPr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Исполнительного комитета Нурлатского муниципального района, заместитель председателя Комиссии (по согласованию)</w:t>
            </w:r>
          </w:p>
        </w:tc>
      </w:tr>
      <w:tr w:rsidR="00D21CCF" w:rsidTr="00A80059">
        <w:tc>
          <w:tcPr>
            <w:tcW w:w="2759" w:type="dxa"/>
          </w:tcPr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Гумерова</w:t>
            </w:r>
            <w:proofErr w:type="spellEnd"/>
          </w:p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Венера </w:t>
            </w:r>
            <w:proofErr w:type="spellStart"/>
            <w:r>
              <w:rPr>
                <w:sz w:val="28"/>
                <w:szCs w:val="28"/>
              </w:rPr>
              <w:t>Ранисовна</w:t>
            </w:r>
            <w:proofErr w:type="spellEnd"/>
          </w:p>
        </w:tc>
        <w:tc>
          <w:tcPr>
            <w:tcW w:w="7297" w:type="dxa"/>
          </w:tcPr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организационного отдела Совета Нурлатского муниципального района, секретарь Комиссии</w:t>
            </w:r>
          </w:p>
        </w:tc>
      </w:tr>
      <w:tr w:rsidR="00D21CCF" w:rsidTr="00A80059">
        <w:tc>
          <w:tcPr>
            <w:tcW w:w="10056" w:type="dxa"/>
            <w:gridSpan w:val="2"/>
          </w:tcPr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</w:tc>
      </w:tr>
      <w:tr w:rsidR="00D21CCF" w:rsidTr="00A80059">
        <w:tc>
          <w:tcPr>
            <w:tcW w:w="2759" w:type="dxa"/>
          </w:tcPr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Терентьев </w:t>
            </w:r>
          </w:p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7297" w:type="dxa"/>
          </w:tcPr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председателя Совета Нурлатского муниципального района</w:t>
            </w:r>
          </w:p>
        </w:tc>
      </w:tr>
      <w:tr w:rsidR="00D21CCF" w:rsidTr="00A80059">
        <w:tc>
          <w:tcPr>
            <w:tcW w:w="2759" w:type="dxa"/>
          </w:tcPr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Газизуллин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Роберт </w:t>
            </w:r>
            <w:proofErr w:type="spellStart"/>
            <w:r>
              <w:rPr>
                <w:sz w:val="28"/>
                <w:szCs w:val="28"/>
              </w:rPr>
              <w:t>Адлерович</w:t>
            </w:r>
            <w:proofErr w:type="spellEnd"/>
          </w:p>
        </w:tc>
        <w:tc>
          <w:tcPr>
            <w:tcW w:w="7297" w:type="dxa"/>
          </w:tcPr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первый заместитель-заместитель по экономике исполнительного комитета Нурлатского муниципального района (по согласованию)</w:t>
            </w:r>
          </w:p>
        </w:tc>
      </w:tr>
      <w:tr w:rsidR="00D21CCF" w:rsidTr="00A80059">
        <w:tc>
          <w:tcPr>
            <w:tcW w:w="2759" w:type="dxa"/>
          </w:tcPr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Ногуманова</w:t>
            </w:r>
            <w:proofErr w:type="spellEnd"/>
          </w:p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Флюра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7297" w:type="dxa"/>
          </w:tcPr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-руководитель Аппарата Совета Нурлатского муниципального района</w:t>
            </w:r>
          </w:p>
        </w:tc>
      </w:tr>
      <w:tr w:rsidR="00D21CCF" w:rsidTr="00A80059">
        <w:tc>
          <w:tcPr>
            <w:tcW w:w="2759" w:type="dxa"/>
          </w:tcPr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Фаррахова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Лилия </w:t>
            </w:r>
            <w:proofErr w:type="spellStart"/>
            <w:r>
              <w:rPr>
                <w:sz w:val="28"/>
                <w:szCs w:val="28"/>
              </w:rPr>
              <w:t>Ильдусовна</w:t>
            </w:r>
            <w:proofErr w:type="spellEnd"/>
          </w:p>
        </w:tc>
        <w:tc>
          <w:tcPr>
            <w:tcW w:w="7297" w:type="dxa"/>
          </w:tcPr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управляющий делами исполнительного комитета Нурлатского муниципального района (по согласованию)</w:t>
            </w:r>
          </w:p>
        </w:tc>
      </w:tr>
      <w:tr w:rsidR="00D21CCF" w:rsidTr="00A80059">
        <w:tc>
          <w:tcPr>
            <w:tcW w:w="2759" w:type="dxa"/>
          </w:tcPr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Юнусов </w:t>
            </w:r>
          </w:p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Газиз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Ахметович</w:t>
            </w:r>
            <w:proofErr w:type="spellEnd"/>
          </w:p>
        </w:tc>
        <w:tc>
          <w:tcPr>
            <w:tcW w:w="7297" w:type="dxa"/>
          </w:tcPr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образования исполнительного комитета Нурлатского муниципального района (по согласованию)</w:t>
            </w:r>
          </w:p>
        </w:tc>
      </w:tr>
      <w:tr w:rsidR="00D21CCF" w:rsidTr="00A80059">
        <w:tc>
          <w:tcPr>
            <w:tcW w:w="2759" w:type="dxa"/>
          </w:tcPr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Гареева </w:t>
            </w:r>
            <w:proofErr w:type="spellStart"/>
            <w:r>
              <w:rPr>
                <w:sz w:val="28"/>
                <w:szCs w:val="28"/>
              </w:rPr>
              <w:t>Танзиля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Шагиахметовна</w:t>
            </w:r>
            <w:proofErr w:type="spellEnd"/>
          </w:p>
        </w:tc>
        <w:tc>
          <w:tcPr>
            <w:tcW w:w="7297" w:type="dxa"/>
          </w:tcPr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отдел кадров Совета Нурлатского муниципального района</w:t>
            </w:r>
          </w:p>
        </w:tc>
      </w:tr>
      <w:tr w:rsidR="00D21CCF" w:rsidTr="00A80059">
        <w:tc>
          <w:tcPr>
            <w:tcW w:w="2759" w:type="dxa"/>
          </w:tcPr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Бархаткин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Степанович</w:t>
            </w:r>
          </w:p>
        </w:tc>
        <w:tc>
          <w:tcPr>
            <w:tcW w:w="7297" w:type="dxa"/>
          </w:tcPr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представительства Ассоциации малого и среднего бизнеса Республики Татарстан в </w:t>
            </w:r>
            <w:proofErr w:type="spellStart"/>
            <w:r>
              <w:rPr>
                <w:sz w:val="28"/>
                <w:szCs w:val="28"/>
              </w:rPr>
              <w:t>Нурлатском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районе (по согласованию)</w:t>
            </w:r>
          </w:p>
        </w:tc>
      </w:tr>
      <w:tr w:rsidR="00D21CCF" w:rsidTr="00A80059">
        <w:tc>
          <w:tcPr>
            <w:tcW w:w="2759" w:type="dxa"/>
          </w:tcPr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Рассихин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Сергеевич </w:t>
            </w:r>
          </w:p>
        </w:tc>
        <w:tc>
          <w:tcPr>
            <w:tcW w:w="7297" w:type="dxa"/>
          </w:tcPr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МУ «Финансово-бюджетная палата»</w:t>
            </w:r>
          </w:p>
        </w:tc>
      </w:tr>
      <w:tr w:rsidR="00D21CCF" w:rsidTr="00A80059">
        <w:tc>
          <w:tcPr>
            <w:tcW w:w="2759" w:type="dxa"/>
          </w:tcPr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Ханеня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Николаевич </w:t>
            </w:r>
          </w:p>
        </w:tc>
        <w:tc>
          <w:tcPr>
            <w:tcW w:w="7297" w:type="dxa"/>
          </w:tcPr>
          <w:p w:rsidR="00D21CCF" w:rsidRDefault="00D21CCF" w:rsidP="00A800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специалист-юрист Совета Нурлатского муниципального района</w:t>
            </w:r>
          </w:p>
        </w:tc>
      </w:tr>
    </w:tbl>
    <w:p w:rsidR="00D21CCF" w:rsidRDefault="00D21CCF" w:rsidP="00D21CCF">
      <w:pPr>
        <w:rPr>
          <w:sz w:val="28"/>
          <w:szCs w:val="28"/>
        </w:rPr>
      </w:pPr>
    </w:p>
    <w:p w:rsidR="00D21CCF" w:rsidRPr="00435A26" w:rsidRDefault="00D21CCF" w:rsidP="00D21CCF">
      <w:pPr>
        <w:ind w:left="540"/>
        <w:jc w:val="both"/>
        <w:rPr>
          <w:sz w:val="24"/>
          <w:szCs w:val="24"/>
        </w:rPr>
      </w:pPr>
    </w:p>
    <w:p w:rsidR="003F3FE7" w:rsidRDefault="003F3FE7"/>
    <w:sectPr w:rsidR="003F3FE7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F1A68"/>
    <w:multiLevelType w:val="hybridMultilevel"/>
    <w:tmpl w:val="2DC06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21CCF"/>
    <w:rsid w:val="003F3FE7"/>
    <w:rsid w:val="004B2DF2"/>
    <w:rsid w:val="00D21CCF"/>
    <w:rsid w:val="00ED28A7"/>
    <w:rsid w:val="00F73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1CCF"/>
    <w:pPr>
      <w:keepNext/>
      <w:jc w:val="righ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1C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Знак1"/>
    <w:basedOn w:val="a"/>
    <w:rsid w:val="00D21CC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3">
    <w:name w:val="Table Grid"/>
    <w:basedOn w:val="a1"/>
    <w:rsid w:val="00D21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1C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C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3</cp:revision>
  <dcterms:created xsi:type="dcterms:W3CDTF">2011-09-27T12:27:00Z</dcterms:created>
  <dcterms:modified xsi:type="dcterms:W3CDTF">2011-09-28T06:28:00Z</dcterms:modified>
</cp:coreProperties>
</file>