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E" w:rsidRPr="0006223E" w:rsidRDefault="0006223E" w:rsidP="0006223E">
      <w:pPr>
        <w:pStyle w:val="1"/>
        <w:tabs>
          <w:tab w:val="left" w:pos="6331"/>
        </w:tabs>
        <w:jc w:val="center"/>
        <w:rPr>
          <w:szCs w:val="28"/>
        </w:rPr>
      </w:pPr>
      <w:r w:rsidRPr="0006223E">
        <w:rPr>
          <w:szCs w:val="28"/>
        </w:rPr>
        <w:t xml:space="preserve">СОВЕТ НУРЛАТСКОГО МУНИЦИПАЛЬНОГО РАЙОНА     </w:t>
      </w:r>
    </w:p>
    <w:p w:rsidR="0006223E" w:rsidRPr="0006223E" w:rsidRDefault="0006223E" w:rsidP="0006223E">
      <w:pPr>
        <w:jc w:val="center"/>
        <w:rPr>
          <w:sz w:val="28"/>
          <w:szCs w:val="28"/>
        </w:rPr>
      </w:pPr>
      <w:r w:rsidRPr="0006223E">
        <w:rPr>
          <w:b/>
          <w:sz w:val="28"/>
          <w:szCs w:val="28"/>
        </w:rPr>
        <w:t xml:space="preserve">  РЕСПУБЛИКИ ТАТАРСТАН</w:t>
      </w:r>
    </w:p>
    <w:p w:rsidR="0006223E" w:rsidRPr="0006223E" w:rsidRDefault="0006223E" w:rsidP="0006223E">
      <w:pPr>
        <w:jc w:val="center"/>
        <w:rPr>
          <w:sz w:val="28"/>
          <w:szCs w:val="28"/>
        </w:rPr>
      </w:pPr>
    </w:p>
    <w:p w:rsidR="0006223E" w:rsidRPr="0006223E" w:rsidRDefault="0006223E" w:rsidP="0006223E">
      <w:pPr>
        <w:ind w:right="-289"/>
        <w:jc w:val="center"/>
        <w:rPr>
          <w:sz w:val="28"/>
          <w:szCs w:val="28"/>
        </w:rPr>
      </w:pPr>
      <w:r w:rsidRPr="0006223E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23E" w:rsidRPr="0006223E" w:rsidRDefault="00B83427" w:rsidP="00B83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КАРАР</w:t>
      </w:r>
    </w:p>
    <w:p w:rsidR="0006223E" w:rsidRPr="0006223E" w:rsidRDefault="0006223E" w:rsidP="0006223E">
      <w:pPr>
        <w:jc w:val="center"/>
        <w:rPr>
          <w:b/>
          <w:sz w:val="28"/>
          <w:szCs w:val="28"/>
        </w:rPr>
      </w:pPr>
      <w:r w:rsidRPr="0006223E">
        <w:rPr>
          <w:b/>
          <w:sz w:val="28"/>
          <w:szCs w:val="28"/>
        </w:rPr>
        <w:t xml:space="preserve">     РЕШЕНИЕ </w:t>
      </w:r>
    </w:p>
    <w:p w:rsidR="0006223E" w:rsidRPr="0006223E" w:rsidRDefault="0006223E" w:rsidP="000622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223E">
        <w:rPr>
          <w:b/>
          <w:sz w:val="28"/>
          <w:szCs w:val="28"/>
        </w:rPr>
        <w:t xml:space="preserve">Об утверждении Положения о комиссиях </w:t>
      </w:r>
    </w:p>
    <w:p w:rsidR="0006223E" w:rsidRPr="0006223E" w:rsidRDefault="0006223E" w:rsidP="000622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223E">
        <w:rPr>
          <w:b/>
          <w:sz w:val="28"/>
          <w:szCs w:val="28"/>
        </w:rPr>
        <w:t xml:space="preserve">по урегулированию конфликта интересов </w:t>
      </w:r>
    </w:p>
    <w:p w:rsidR="0006223E" w:rsidRPr="0006223E" w:rsidRDefault="0006223E" w:rsidP="00062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223E">
        <w:rPr>
          <w:b/>
          <w:bCs/>
          <w:sz w:val="28"/>
          <w:szCs w:val="28"/>
        </w:rPr>
        <w:t xml:space="preserve">в органах местного самоуправления, </w:t>
      </w:r>
    </w:p>
    <w:p w:rsidR="0006223E" w:rsidRPr="0006223E" w:rsidRDefault="0006223E" w:rsidP="00062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223E">
        <w:rPr>
          <w:b/>
          <w:bCs/>
          <w:sz w:val="28"/>
          <w:szCs w:val="28"/>
        </w:rPr>
        <w:t xml:space="preserve"> </w:t>
      </w:r>
      <w:proofErr w:type="gramStart"/>
      <w:r w:rsidRPr="0006223E">
        <w:rPr>
          <w:b/>
          <w:bCs/>
          <w:sz w:val="28"/>
          <w:szCs w:val="28"/>
        </w:rPr>
        <w:t>аппарате</w:t>
      </w:r>
      <w:proofErr w:type="gramEnd"/>
      <w:r w:rsidRPr="0006223E">
        <w:rPr>
          <w:b/>
          <w:bCs/>
          <w:sz w:val="28"/>
          <w:szCs w:val="28"/>
        </w:rPr>
        <w:t xml:space="preserve">  избирательной комиссии </w:t>
      </w:r>
    </w:p>
    <w:p w:rsidR="0006223E" w:rsidRPr="0006223E" w:rsidRDefault="0006223E" w:rsidP="00062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223E">
        <w:rPr>
          <w:b/>
          <w:bCs/>
          <w:sz w:val="28"/>
          <w:szCs w:val="28"/>
        </w:rPr>
        <w:t xml:space="preserve">Нурлатского муниципального района </w:t>
      </w:r>
    </w:p>
    <w:p w:rsidR="0006223E" w:rsidRDefault="0006223E" w:rsidP="0006223E">
      <w:pPr>
        <w:jc w:val="center"/>
        <w:rPr>
          <w:b/>
          <w:bCs/>
          <w:sz w:val="28"/>
          <w:szCs w:val="28"/>
        </w:rPr>
      </w:pPr>
      <w:r w:rsidRPr="0006223E">
        <w:rPr>
          <w:b/>
          <w:bCs/>
          <w:sz w:val="28"/>
          <w:szCs w:val="28"/>
        </w:rPr>
        <w:t>Республики Татарстан</w:t>
      </w:r>
    </w:p>
    <w:p w:rsidR="0006223E" w:rsidRDefault="0006223E" w:rsidP="0006223E">
      <w:pPr>
        <w:jc w:val="center"/>
        <w:rPr>
          <w:b/>
          <w:bCs/>
          <w:sz w:val="28"/>
          <w:szCs w:val="28"/>
        </w:rPr>
      </w:pPr>
    </w:p>
    <w:p w:rsidR="0006223E" w:rsidRPr="0006223E" w:rsidRDefault="0006223E" w:rsidP="0006223E">
      <w:pPr>
        <w:jc w:val="both"/>
        <w:rPr>
          <w:b/>
          <w:sz w:val="28"/>
          <w:szCs w:val="28"/>
          <w:lang w:val="tt-RU"/>
        </w:rPr>
      </w:pPr>
      <w:r w:rsidRPr="0006223E">
        <w:rPr>
          <w:b/>
          <w:sz w:val="28"/>
          <w:szCs w:val="28"/>
          <w:lang w:val="tt-RU"/>
        </w:rPr>
        <w:t xml:space="preserve">№ 245                                                                       </w:t>
      </w:r>
      <w:r>
        <w:rPr>
          <w:b/>
          <w:sz w:val="28"/>
          <w:szCs w:val="28"/>
          <w:lang w:val="tt-RU"/>
        </w:rPr>
        <w:t xml:space="preserve">       </w:t>
      </w:r>
      <w:r w:rsidRPr="0006223E">
        <w:rPr>
          <w:b/>
          <w:sz w:val="28"/>
          <w:szCs w:val="28"/>
          <w:lang w:val="tt-RU"/>
        </w:rPr>
        <w:t xml:space="preserve">     от 27 мая 2009 года                                                                                      </w:t>
      </w:r>
    </w:p>
    <w:p w:rsidR="0006223E" w:rsidRPr="000B3525" w:rsidRDefault="0006223E" w:rsidP="0006223E">
      <w:pPr>
        <w:rPr>
          <w:sz w:val="28"/>
          <w:szCs w:val="28"/>
        </w:rPr>
      </w:pPr>
    </w:p>
    <w:p w:rsidR="0006223E" w:rsidRPr="008777C6" w:rsidRDefault="0006223E" w:rsidP="0006223E">
      <w:pPr>
        <w:ind w:firstLine="720"/>
        <w:jc w:val="both"/>
        <w:rPr>
          <w:b/>
          <w:sz w:val="28"/>
          <w:szCs w:val="28"/>
        </w:rPr>
      </w:pPr>
      <w:r w:rsidRPr="000B3525">
        <w:rPr>
          <w:sz w:val="28"/>
          <w:szCs w:val="28"/>
        </w:rPr>
        <w:t>В соответствии с Федеральным законом от 2 марта 2007 года № 25-ФЗ «О муниципальной служб</w:t>
      </w:r>
      <w:r>
        <w:rPr>
          <w:sz w:val="28"/>
          <w:szCs w:val="28"/>
        </w:rPr>
        <w:t>е в Российской Федерации» и</w:t>
      </w:r>
      <w:r w:rsidRPr="000B3525">
        <w:rPr>
          <w:sz w:val="28"/>
          <w:szCs w:val="28"/>
        </w:rPr>
        <w:t xml:space="preserve"> Законом Республики Татарстан от 17 января 2008 года № 5-ЗРТ «О муниципальной службе в Республике Татарстан»</w:t>
      </w:r>
      <w:r>
        <w:rPr>
          <w:sz w:val="28"/>
          <w:szCs w:val="28"/>
        </w:rPr>
        <w:t xml:space="preserve">, Совет Нурлатского муниципального района Республики Татарстан  </w:t>
      </w:r>
      <w:r w:rsidRPr="008777C6">
        <w:rPr>
          <w:b/>
          <w:sz w:val="28"/>
          <w:szCs w:val="28"/>
        </w:rPr>
        <w:t>РЕШИЛ:</w:t>
      </w:r>
    </w:p>
    <w:p w:rsidR="0006223E" w:rsidRPr="000B3525" w:rsidRDefault="0006223E" w:rsidP="0006223E">
      <w:pPr>
        <w:ind w:firstLine="720"/>
        <w:jc w:val="both"/>
        <w:rPr>
          <w:sz w:val="28"/>
          <w:szCs w:val="28"/>
        </w:rPr>
      </w:pPr>
    </w:p>
    <w:p w:rsidR="0006223E" w:rsidRDefault="0006223E" w:rsidP="0006223E">
      <w:pPr>
        <w:ind w:firstLine="720"/>
        <w:jc w:val="both"/>
        <w:rPr>
          <w:sz w:val="28"/>
          <w:szCs w:val="28"/>
        </w:rPr>
      </w:pPr>
      <w:r w:rsidRPr="00DF2A4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прилагаемое </w:t>
      </w:r>
      <w:r w:rsidRPr="00DF2A4A">
        <w:rPr>
          <w:sz w:val="28"/>
          <w:szCs w:val="28"/>
        </w:rPr>
        <w:t xml:space="preserve">Положение о комиссиях по урегулированию конфликта интересов </w:t>
      </w:r>
      <w:r w:rsidRPr="00DF2A4A">
        <w:rPr>
          <w:bCs/>
          <w:sz w:val="28"/>
          <w:szCs w:val="28"/>
        </w:rPr>
        <w:t xml:space="preserve">в органах местного самоуправления, аппарате избирательной комиссии </w:t>
      </w:r>
      <w:r>
        <w:rPr>
          <w:sz w:val="28"/>
          <w:szCs w:val="28"/>
        </w:rPr>
        <w:t>Нурлатского</w:t>
      </w:r>
      <w:r w:rsidRPr="00DF2A4A">
        <w:rPr>
          <w:bCs/>
          <w:sz w:val="28"/>
          <w:szCs w:val="28"/>
        </w:rPr>
        <w:t xml:space="preserve"> муниципального района Республики Татарстан</w:t>
      </w:r>
      <w:r w:rsidRPr="00DF2A4A">
        <w:rPr>
          <w:sz w:val="28"/>
          <w:szCs w:val="28"/>
        </w:rPr>
        <w:t>.</w:t>
      </w:r>
    </w:p>
    <w:p w:rsidR="0006223E" w:rsidRDefault="0006223E" w:rsidP="000622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6223E" w:rsidRDefault="0006223E" w:rsidP="0006223E">
      <w:pPr>
        <w:rPr>
          <w:sz w:val="28"/>
          <w:szCs w:val="28"/>
        </w:rPr>
      </w:pPr>
    </w:p>
    <w:p w:rsidR="0006223E" w:rsidRDefault="0006223E" w:rsidP="0006223E">
      <w:pPr>
        <w:rPr>
          <w:sz w:val="28"/>
          <w:szCs w:val="28"/>
        </w:rPr>
      </w:pPr>
    </w:p>
    <w:p w:rsidR="0006223E" w:rsidRDefault="0006223E" w:rsidP="0006223E">
      <w:pPr>
        <w:rPr>
          <w:sz w:val="28"/>
          <w:szCs w:val="28"/>
        </w:rPr>
      </w:pPr>
    </w:p>
    <w:p w:rsidR="0006223E" w:rsidRDefault="0006223E" w:rsidP="0006223E">
      <w:pPr>
        <w:ind w:left="540"/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Председатель Совета</w:t>
      </w:r>
    </w:p>
    <w:p w:rsidR="0006223E" w:rsidRDefault="0006223E" w:rsidP="0006223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Нурлатского муниципального района                                   Н.Ш. Шарапов</w:t>
      </w: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Pr="006102FF" w:rsidRDefault="0006223E" w:rsidP="0006223E">
      <w:pPr>
        <w:tabs>
          <w:tab w:val="left" w:pos="5580"/>
        </w:tabs>
        <w:ind w:left="3960"/>
        <w:jc w:val="right"/>
      </w:pPr>
      <w:r w:rsidRPr="006102FF">
        <w:lastRenderedPageBreak/>
        <w:t>Приложение</w:t>
      </w:r>
    </w:p>
    <w:p w:rsidR="0006223E" w:rsidRPr="006102FF" w:rsidRDefault="0006223E" w:rsidP="0006223E">
      <w:pPr>
        <w:tabs>
          <w:tab w:val="left" w:pos="5580"/>
        </w:tabs>
        <w:ind w:left="3960"/>
        <w:jc w:val="right"/>
      </w:pPr>
      <w:r w:rsidRPr="006102FF">
        <w:t xml:space="preserve">к решению Совета Нурлатского </w:t>
      </w:r>
    </w:p>
    <w:p w:rsidR="0006223E" w:rsidRDefault="0006223E" w:rsidP="0006223E">
      <w:pPr>
        <w:tabs>
          <w:tab w:val="left" w:pos="5580"/>
        </w:tabs>
        <w:ind w:left="3960"/>
        <w:jc w:val="right"/>
      </w:pPr>
      <w:r w:rsidRPr="006102FF">
        <w:t xml:space="preserve">муниципального района </w:t>
      </w:r>
    </w:p>
    <w:p w:rsidR="0006223E" w:rsidRPr="006102FF" w:rsidRDefault="0006223E" w:rsidP="0006223E">
      <w:pPr>
        <w:tabs>
          <w:tab w:val="left" w:pos="5580"/>
        </w:tabs>
        <w:ind w:left="3960"/>
        <w:jc w:val="right"/>
      </w:pPr>
      <w:r>
        <w:t>от 27 мая 2009 года № 245</w:t>
      </w:r>
      <w:r w:rsidRPr="006102FF">
        <w:t xml:space="preserve"> </w:t>
      </w:r>
    </w:p>
    <w:p w:rsidR="0006223E" w:rsidRPr="006102FF" w:rsidRDefault="0006223E" w:rsidP="0006223E">
      <w:pPr>
        <w:ind w:left="360"/>
        <w:jc w:val="right"/>
      </w:pPr>
    </w:p>
    <w:p w:rsidR="0006223E" w:rsidRPr="006102FF" w:rsidRDefault="0006223E" w:rsidP="0006223E">
      <w:pPr>
        <w:ind w:left="360"/>
        <w:jc w:val="center"/>
      </w:pPr>
    </w:p>
    <w:p w:rsidR="0006223E" w:rsidRPr="006102FF" w:rsidRDefault="0006223E" w:rsidP="0006223E">
      <w:pPr>
        <w:ind w:left="360"/>
        <w:jc w:val="center"/>
        <w:rPr>
          <w:b/>
        </w:rPr>
      </w:pPr>
    </w:p>
    <w:p w:rsidR="0006223E" w:rsidRPr="006102FF" w:rsidRDefault="0006223E" w:rsidP="0006223E">
      <w:pPr>
        <w:ind w:left="360"/>
        <w:jc w:val="center"/>
        <w:rPr>
          <w:b/>
        </w:rPr>
      </w:pPr>
      <w:r w:rsidRPr="006102FF">
        <w:rPr>
          <w:b/>
        </w:rPr>
        <w:t>Положение</w:t>
      </w:r>
    </w:p>
    <w:p w:rsidR="0006223E" w:rsidRPr="006102FF" w:rsidRDefault="0006223E" w:rsidP="0006223E">
      <w:pPr>
        <w:jc w:val="center"/>
        <w:rPr>
          <w:b/>
          <w:bCs/>
        </w:rPr>
      </w:pPr>
      <w:r w:rsidRPr="006102FF">
        <w:rPr>
          <w:b/>
        </w:rPr>
        <w:t xml:space="preserve">о комиссиях по урегулированию конфликта интересов </w:t>
      </w:r>
      <w:r w:rsidRPr="006102FF">
        <w:rPr>
          <w:b/>
          <w:bCs/>
        </w:rPr>
        <w:t>в органах местного самоуправления, аппарате избирательной комиссии  муниципального района Республики Татарстан</w:t>
      </w:r>
    </w:p>
    <w:p w:rsidR="0006223E" w:rsidRPr="006102FF" w:rsidRDefault="0006223E" w:rsidP="0006223E">
      <w:pPr>
        <w:jc w:val="center"/>
      </w:pPr>
    </w:p>
    <w:p w:rsidR="0006223E" w:rsidRPr="0006223E" w:rsidRDefault="0006223E" w:rsidP="0006223E">
      <w:pPr>
        <w:jc w:val="center"/>
        <w:rPr>
          <w:b/>
        </w:rPr>
      </w:pPr>
      <w:r w:rsidRPr="0006223E">
        <w:rPr>
          <w:b/>
        </w:rPr>
        <w:t>I. Общие положения</w:t>
      </w:r>
    </w:p>
    <w:p w:rsidR="0006223E" w:rsidRPr="006102FF" w:rsidRDefault="0006223E" w:rsidP="0006223E"/>
    <w:p w:rsidR="0006223E" w:rsidRPr="006102FF" w:rsidRDefault="0006223E" w:rsidP="0006223E">
      <w:pPr>
        <w:ind w:firstLine="720"/>
        <w:jc w:val="both"/>
      </w:pPr>
      <w:r w:rsidRPr="006102FF">
        <w:t xml:space="preserve">1. Настоящим положением в соответствии со ст. 14.1 Федерального закона от 2 марта 2007 года № 25-ФЗ «О муниципальной службе в Российской Федерации» определяется порядок образования и деятельности комиссий по урегулированию конфликта интересов (далее – Комиссия, Комиссии) </w:t>
      </w:r>
      <w:r w:rsidRPr="006102FF">
        <w:rPr>
          <w:bCs/>
        </w:rPr>
        <w:t>в органах местного самоуправления, аппарате избирательной комиссии Нурлатского муниципального района Республики Татарстан</w:t>
      </w:r>
      <w:r w:rsidRPr="006102FF">
        <w:t>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2. </w:t>
      </w:r>
      <w:proofErr w:type="gramStart"/>
      <w:r w:rsidRPr="006102FF">
        <w:t>С целью рассмотрения вопросов по урегулированию конфликта интересов в органах местного самоуправления, аппарате избирательной комиссии Нурлатского муниципального района Республики Татарстан (далее – органы местного самоуправления (аппарат избирательной комиссии) могут быть образованы соответствующие Комиссии.</w:t>
      </w:r>
      <w:proofErr w:type="gramEnd"/>
    </w:p>
    <w:p w:rsidR="0006223E" w:rsidRPr="006102FF" w:rsidRDefault="0006223E" w:rsidP="0006223E">
      <w:pPr>
        <w:ind w:firstLine="720"/>
        <w:jc w:val="both"/>
      </w:pPr>
      <w:r w:rsidRPr="006102FF">
        <w:t xml:space="preserve">3. Комиссии в своей деятельности руководствуются Конституцией Российской Федерации, федеральными законами 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Нурлатского </w:t>
      </w:r>
      <w:proofErr w:type="gramStart"/>
      <w:r w:rsidRPr="006102FF">
        <w:t>муниципального</w:t>
      </w:r>
      <w:proofErr w:type="gramEnd"/>
      <w:r w:rsidRPr="006102FF">
        <w:t xml:space="preserve"> района Республики Татарстан, настоящим Положением.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4. Комиссии, образованные в органах местного самоуправления (аппарате избирательной комиссии), рассматривают вопросы, связанные с урегулированием конфликта интересов, в отношении муниципальных служащих, замещающих должности муниципальной службы в соответствующих органах местного самоуправления (аппарате избирательной комиссии). </w:t>
      </w:r>
    </w:p>
    <w:p w:rsidR="0006223E" w:rsidRPr="006102FF" w:rsidRDefault="0006223E" w:rsidP="0006223E">
      <w:pPr>
        <w:ind w:firstLine="720"/>
        <w:jc w:val="both"/>
        <w:rPr>
          <w:bCs/>
        </w:rPr>
      </w:pPr>
      <w:r w:rsidRPr="006102FF">
        <w:t>Основной задачей Комиссий является предотвращение или урегулирование конфликта интересов.</w:t>
      </w:r>
    </w:p>
    <w:p w:rsidR="0006223E" w:rsidRDefault="0006223E" w:rsidP="0006223E">
      <w:pPr>
        <w:ind w:firstLine="720"/>
        <w:jc w:val="both"/>
      </w:pPr>
      <w:r w:rsidRPr="006102FF">
        <w:t xml:space="preserve">5. </w:t>
      </w:r>
      <w:proofErr w:type="gramStart"/>
      <w:r w:rsidRPr="006102FF">
        <w:t>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Республики Татарстан, Нурлатского муниципального района, способное привести к причинению вреда этим законным интересам граждан, организаций, общества, Российской Федерации</w:t>
      </w:r>
      <w:proofErr w:type="gramEnd"/>
      <w:r w:rsidRPr="006102FF">
        <w:t xml:space="preserve">, Республики Татарстан, Нурлатского </w:t>
      </w:r>
      <w:proofErr w:type="gramStart"/>
      <w:r w:rsidRPr="006102FF">
        <w:t>муниципального</w:t>
      </w:r>
      <w:proofErr w:type="gramEnd"/>
      <w:r w:rsidRPr="006102FF">
        <w:t xml:space="preserve"> района.</w:t>
      </w:r>
    </w:p>
    <w:p w:rsidR="0006223E" w:rsidRPr="006102FF" w:rsidRDefault="0006223E" w:rsidP="0006223E">
      <w:pPr>
        <w:ind w:firstLine="720"/>
        <w:jc w:val="both"/>
        <w:rPr>
          <w:bCs/>
        </w:rPr>
      </w:pPr>
    </w:p>
    <w:p w:rsidR="0006223E" w:rsidRPr="0006223E" w:rsidRDefault="0006223E" w:rsidP="0006223E">
      <w:pPr>
        <w:jc w:val="center"/>
        <w:rPr>
          <w:b/>
        </w:rPr>
      </w:pPr>
      <w:r w:rsidRPr="0006223E">
        <w:rPr>
          <w:b/>
        </w:rPr>
        <w:t>II. Порядок образования Комиссии</w:t>
      </w:r>
    </w:p>
    <w:p w:rsidR="0006223E" w:rsidRPr="006102FF" w:rsidRDefault="0006223E" w:rsidP="0006223E">
      <w:pPr>
        <w:jc w:val="both"/>
      </w:pPr>
    </w:p>
    <w:p w:rsidR="0006223E" w:rsidRPr="006102FF" w:rsidRDefault="0006223E" w:rsidP="0006223E">
      <w:pPr>
        <w:ind w:firstLine="720"/>
        <w:jc w:val="both"/>
      </w:pPr>
      <w:r w:rsidRPr="006102FF">
        <w:t>6. Состав Комиссии органа местного самоуправления (аппарата избирательной комиссии) утверждается правовым актом руководителя соответствующего органа местного самоуправления (председателя избирательной комиссии).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7. </w:t>
      </w:r>
      <w:proofErr w:type="gramStart"/>
      <w:r w:rsidRPr="006102FF">
        <w:t>В состав Комиссии, образуемой в органе местного самоуправления (аппарате избирательной комиссии), входят: руководитель органа местного самоуправления (председатель избирательной комиссии) и уполномоченные им муниципальные служащие (в том числе из подразделения кадровой службы, юридического (правового) подразделения и подразделения, где муниципальный служащий, в отношении которого рассматривается вопрос об урегулировании конфликта интересов, замещает должность муниципальной службы).</w:t>
      </w:r>
      <w:proofErr w:type="gramEnd"/>
    </w:p>
    <w:p w:rsidR="0006223E" w:rsidRPr="006102FF" w:rsidRDefault="0006223E" w:rsidP="0006223E">
      <w:pPr>
        <w:ind w:firstLine="720"/>
        <w:jc w:val="both"/>
      </w:pPr>
      <w:r w:rsidRPr="006102FF">
        <w:t>8. Состав Комиссии формируется таким образом, чтобы  была исключена возможность возникновения конфликта интересов, который мог бы повлиять на принимаемые Комиссией решения.</w:t>
      </w:r>
    </w:p>
    <w:p w:rsidR="0006223E" w:rsidRPr="006102FF" w:rsidRDefault="0006223E" w:rsidP="0006223E">
      <w:pPr>
        <w:ind w:firstLine="720"/>
        <w:jc w:val="both"/>
      </w:pPr>
      <w:r w:rsidRPr="006102FF">
        <w:t>9. Комиссия состоит из председателя, заместителя председателя, секретаря и членов Комиссии. Все члены Комиссии при принятии решения обладают равными правами.</w:t>
      </w:r>
    </w:p>
    <w:p w:rsidR="0006223E" w:rsidRPr="006102FF" w:rsidRDefault="0006223E" w:rsidP="0006223E">
      <w:pPr>
        <w:ind w:firstLine="720"/>
        <w:jc w:val="both"/>
      </w:pPr>
      <w:r w:rsidRPr="006102FF">
        <w:t>10. </w:t>
      </w:r>
      <w:proofErr w:type="gramStart"/>
      <w:r w:rsidRPr="006102FF">
        <w:t>В состав Комиссии могут входить независимые эксперты (представители научных организаций и образовательных учреждений, других организаций, приглашаемые соответствующим органом местного самоуправления (аппаратом избирательной комиссии).</w:t>
      </w:r>
      <w:proofErr w:type="gramEnd"/>
    </w:p>
    <w:p w:rsidR="0006223E" w:rsidRPr="006102FF" w:rsidRDefault="0006223E" w:rsidP="0006223E">
      <w:pPr>
        <w:ind w:firstLine="720"/>
        <w:jc w:val="both"/>
      </w:pPr>
      <w:r w:rsidRPr="006102FF">
        <w:t>11. Независимые эксперты включаются в состав комиссии на добровольной основе. Оплата труда независимых экспертов осуществляется на основе договора, заключаемого между органом местного самоуправления (аппаратом избирательной комиссии), в котором создана Комиссия, и независимым экспертом, участвующим в работе этой Комиссии.</w:t>
      </w:r>
    </w:p>
    <w:p w:rsidR="0006223E" w:rsidRDefault="0006223E" w:rsidP="0006223E">
      <w:pPr>
        <w:ind w:firstLine="720"/>
        <w:jc w:val="both"/>
      </w:pPr>
    </w:p>
    <w:p w:rsidR="0006223E" w:rsidRPr="006102FF" w:rsidRDefault="0006223E" w:rsidP="0006223E">
      <w:pPr>
        <w:ind w:firstLine="720"/>
        <w:jc w:val="both"/>
      </w:pPr>
    </w:p>
    <w:p w:rsidR="0006223E" w:rsidRPr="0006223E" w:rsidRDefault="0006223E" w:rsidP="0006223E">
      <w:pPr>
        <w:jc w:val="center"/>
        <w:rPr>
          <w:b/>
        </w:rPr>
      </w:pPr>
      <w:r w:rsidRPr="0006223E">
        <w:rPr>
          <w:b/>
        </w:rPr>
        <w:lastRenderedPageBreak/>
        <w:t>III. Порядок работы Комиссии</w:t>
      </w:r>
    </w:p>
    <w:p w:rsidR="0006223E" w:rsidRPr="006102FF" w:rsidRDefault="0006223E" w:rsidP="0006223E">
      <w:pPr>
        <w:jc w:val="both"/>
      </w:pPr>
    </w:p>
    <w:p w:rsidR="0006223E" w:rsidRPr="006102FF" w:rsidRDefault="0006223E" w:rsidP="0006223E">
      <w:pPr>
        <w:ind w:firstLine="720"/>
        <w:jc w:val="both"/>
      </w:pPr>
      <w:r w:rsidRPr="006102FF">
        <w:t xml:space="preserve">12. Основанием для проведения заседания Комиссии является </w:t>
      </w:r>
      <w:r w:rsidRPr="006102FF">
        <w:rPr>
          <w:bCs/>
        </w:rPr>
        <w:t>информация, в том числе поступившая непосредственно от муниципального служащего, о наличии у муниципального служащего личной заинтересованности, которая приводит или может привести к конфликту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>13. Информация, указанная в пункте 12 настоящего Положения, должна быть представлена в письменном виде на имя председателя Комиссии и содержать следующие сведения:</w:t>
      </w:r>
    </w:p>
    <w:p w:rsidR="0006223E" w:rsidRPr="006102FF" w:rsidRDefault="0006223E" w:rsidP="0006223E">
      <w:pPr>
        <w:ind w:firstLine="720"/>
        <w:jc w:val="both"/>
      </w:pPr>
      <w:r w:rsidRPr="006102FF">
        <w:t>а) фамилию, имя, отчество, муниципального служащего и замещаемую им должность муниципальной службы в органе местного самоуправления (аппарате избирательной комиссии);</w:t>
      </w:r>
    </w:p>
    <w:p w:rsidR="0006223E" w:rsidRPr="006102FF" w:rsidRDefault="0006223E" w:rsidP="0006223E">
      <w:pPr>
        <w:ind w:firstLine="720"/>
        <w:jc w:val="both"/>
      </w:pPr>
      <w:r w:rsidRPr="006102FF">
        <w:t>б) описание признаков личной заинтересованности, которая приводит или может привести к конфликту интересов;</w:t>
      </w:r>
    </w:p>
    <w:p w:rsidR="0006223E" w:rsidRPr="006102FF" w:rsidRDefault="0006223E" w:rsidP="0006223E">
      <w:pPr>
        <w:ind w:firstLine="720"/>
        <w:jc w:val="both"/>
      </w:pPr>
      <w:r w:rsidRPr="006102FF">
        <w:t>в) данные об источнике информации.</w:t>
      </w:r>
    </w:p>
    <w:p w:rsidR="0006223E" w:rsidRPr="006102FF" w:rsidRDefault="0006223E" w:rsidP="0006223E">
      <w:pPr>
        <w:ind w:firstLine="720"/>
        <w:jc w:val="both"/>
      </w:pPr>
      <w:r w:rsidRPr="006102FF">
        <w:t>14. В комиссию могут быть представлены материалы, подтверждающие наличие у муниципального служащего личной заинтересованности, которая приводит или может привести к конфликту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6223E" w:rsidRPr="006102FF" w:rsidRDefault="0006223E" w:rsidP="0006223E">
      <w:pPr>
        <w:ind w:firstLine="720"/>
        <w:jc w:val="both"/>
      </w:pPr>
      <w:r w:rsidRPr="006102FF">
        <w:t>16. Председатель Комиссии в 3-дневный срок со дня поступления информации, указанной в пункте 12 настоящего Положения, выносит решение о проведении проверки этой информации, в том числе материалов, указанных в пункте 14 настоящего Положения.</w:t>
      </w:r>
    </w:p>
    <w:p w:rsidR="0006223E" w:rsidRPr="006102FF" w:rsidRDefault="0006223E" w:rsidP="0006223E">
      <w:pPr>
        <w:ind w:firstLine="720"/>
        <w:jc w:val="both"/>
      </w:pPr>
      <w:r w:rsidRPr="006102FF">
        <w:t>Проверка информации и материалов осуществляется в месячный срок со дня принятия решения о ее проведении. В случае необходимости получения дополнительных сведений срок проверки может быть продлен до двух месяцев по решению председателя Комиссии.</w:t>
      </w:r>
    </w:p>
    <w:p w:rsidR="0006223E" w:rsidRPr="006102FF" w:rsidRDefault="0006223E" w:rsidP="0006223E">
      <w:pPr>
        <w:ind w:firstLine="720"/>
        <w:jc w:val="both"/>
      </w:pPr>
      <w:proofErr w:type="gramStart"/>
      <w:r w:rsidRPr="006102FF">
        <w:t>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руководителя органа местного самоуправления (председателя избирательной комиссии),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</w:t>
      </w:r>
      <w:proofErr w:type="gramEnd"/>
      <w:r w:rsidRPr="006102FF">
        <w:t xml:space="preserve"> службы на период урегулирования конфликта интересов или иные меры.</w:t>
      </w:r>
    </w:p>
    <w:p w:rsidR="0006223E" w:rsidRPr="006102FF" w:rsidRDefault="0006223E" w:rsidP="0006223E">
      <w:pPr>
        <w:ind w:firstLine="720"/>
        <w:jc w:val="both"/>
      </w:pPr>
      <w:r w:rsidRPr="006102FF">
        <w:t>17. По письменному запросу председателя Комиссии руководитель органа местного самоуправления (председатель избирательной комиссии)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государственных органов, органов местного самоуправления и организаций.</w:t>
      </w:r>
    </w:p>
    <w:p w:rsidR="0006223E" w:rsidRPr="006102FF" w:rsidRDefault="0006223E" w:rsidP="0006223E">
      <w:pPr>
        <w:ind w:firstLine="720"/>
        <w:jc w:val="both"/>
      </w:pPr>
      <w:r w:rsidRPr="006102FF">
        <w:t>18. Дата, время и место заседания Комиссии устанавливается ее председателем после сбора материалов, подтверждающих либо опровергающих информацию, указанную в пункте 12 настоящего Положения.</w:t>
      </w:r>
    </w:p>
    <w:p w:rsidR="0006223E" w:rsidRPr="006102FF" w:rsidRDefault="0006223E" w:rsidP="0006223E">
      <w:pPr>
        <w:ind w:firstLine="720"/>
        <w:jc w:val="both"/>
      </w:pPr>
      <w:r w:rsidRPr="006102FF">
        <w:t>19. Решение организационных вопросов, связанных с подготовкой заседания Комиссии, осуществляет секретарь Комиссии.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Секретарь Комиссии извещает членов Комиссии, муниципального служащего, в отношении которого рассматривается вопрос о наличии признаков личной заинтересованности, которая приводит или может привести к конфликту интересов,  о дате, времени, месте заседания, а также о вопросах, включенных в повестку дня, не </w:t>
      </w:r>
      <w:proofErr w:type="gramStart"/>
      <w:r w:rsidRPr="006102FF">
        <w:t>позднее</w:t>
      </w:r>
      <w:proofErr w:type="gramEnd"/>
      <w:r w:rsidRPr="006102FF">
        <w:t xml:space="preserve"> чем за семь рабочих дней до дня заседания.</w:t>
      </w:r>
    </w:p>
    <w:p w:rsidR="0006223E" w:rsidRPr="006102FF" w:rsidRDefault="0006223E" w:rsidP="0006223E">
      <w:pPr>
        <w:ind w:firstLine="720"/>
        <w:jc w:val="both"/>
      </w:pPr>
      <w:r w:rsidRPr="006102FF">
        <w:t>20. Заседание Комиссии ведет председатель Комиссии, а в его отсутствие - заместитель председателя Комиссии.</w:t>
      </w:r>
    </w:p>
    <w:p w:rsidR="0006223E" w:rsidRPr="006102FF" w:rsidRDefault="0006223E" w:rsidP="0006223E">
      <w:pPr>
        <w:ind w:firstLine="720"/>
        <w:jc w:val="both"/>
      </w:pPr>
      <w:r w:rsidRPr="006102FF">
        <w:t>21. Заседание Комиссии считается правомочным, если на нем присутствует не менее двух третей от общего числа членов Комиссии.</w:t>
      </w:r>
    </w:p>
    <w:p w:rsidR="0006223E" w:rsidRPr="006102FF" w:rsidRDefault="0006223E" w:rsidP="0006223E">
      <w:pPr>
        <w:ind w:firstLine="720"/>
        <w:jc w:val="both"/>
      </w:pPr>
      <w:r w:rsidRPr="006102FF">
        <w:t>22.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23. Заседание Комиссии проводится в присутствии муниципального служащего, в отношении которого рассматривается вопрос о наличии признаков личной заинтересованности, которая приводит или может привести к конфликту интересов. 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 (либо уполномоченный им представитель) не может участвовать в заседании по уважительной причине. </w:t>
      </w:r>
    </w:p>
    <w:p w:rsidR="0006223E" w:rsidRPr="006102FF" w:rsidRDefault="0006223E" w:rsidP="0006223E">
      <w:pPr>
        <w:ind w:firstLine="720"/>
        <w:jc w:val="both"/>
      </w:pPr>
      <w:r w:rsidRPr="006102FF">
        <w:t>На заседание Комиссии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</w:r>
    </w:p>
    <w:p w:rsidR="0006223E" w:rsidRPr="006102FF" w:rsidRDefault="0006223E" w:rsidP="0006223E">
      <w:pPr>
        <w:ind w:firstLine="720"/>
        <w:jc w:val="both"/>
      </w:pPr>
      <w:r w:rsidRPr="006102FF">
        <w:t>24.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06223E" w:rsidRPr="006102FF" w:rsidRDefault="0006223E" w:rsidP="0006223E">
      <w:pPr>
        <w:ind w:firstLine="720"/>
        <w:jc w:val="both"/>
      </w:pPr>
      <w:r w:rsidRPr="006102FF">
        <w:lastRenderedPageBreak/>
        <w:t>25. Члены Комиссии и лица, участвовавшие в ее заседании, не вправе  разглашать сведения, ставшие  им известными в ходе работы Комиссии.</w:t>
      </w:r>
    </w:p>
    <w:p w:rsidR="0006223E" w:rsidRPr="006102FF" w:rsidRDefault="0006223E" w:rsidP="0006223E">
      <w:pPr>
        <w:ind w:firstLine="720"/>
        <w:jc w:val="both"/>
      </w:pPr>
      <w:r w:rsidRPr="006102FF">
        <w:t>26. По итогам рассмотрения информации, указанной в пункте 12 настоящего Положения, Комиссия может принять одно из следующих решений:</w:t>
      </w:r>
    </w:p>
    <w:p w:rsidR="0006223E" w:rsidRPr="006102FF" w:rsidRDefault="0006223E" w:rsidP="0006223E">
      <w:pPr>
        <w:ind w:firstLine="720"/>
        <w:jc w:val="both"/>
      </w:pPr>
      <w:r w:rsidRPr="006102FF">
        <w:t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:rsidR="0006223E" w:rsidRPr="006102FF" w:rsidRDefault="0006223E" w:rsidP="0006223E">
      <w:pPr>
        <w:ind w:firstLine="720"/>
        <w:jc w:val="both"/>
      </w:pPr>
      <w:r w:rsidRPr="006102FF">
        <w:t>б) установить факт наличия личной заинтересованности муниципального служащего, которая приводит или может привести к конфликту интересов. В этом случае, руководителю органа местного самоуправления (председателю избирательной комиссии) предлагаются рекомендации, направленные на предотвращение или урегулирование этого конфликта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>27. Решения Комиссии принимаются простым большинством голосов присутствующих на заседании членов Комиссии. При равенстве числа голосов, голос председательствующего на заседании Комиссии является решающим.</w:t>
      </w:r>
    </w:p>
    <w:p w:rsidR="0006223E" w:rsidRPr="006102FF" w:rsidRDefault="0006223E" w:rsidP="0006223E">
      <w:pPr>
        <w:ind w:firstLine="720"/>
        <w:jc w:val="both"/>
      </w:pPr>
      <w:r w:rsidRPr="006102FF">
        <w:t>28. Решения Комиссии оформляются протоколами, которые подписывают председатель, секретарь и члены Комиссии, принявшие участие в ее заседании.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Решения Комиссии носят рекомендательный характер. </w:t>
      </w:r>
    </w:p>
    <w:p w:rsidR="0006223E" w:rsidRPr="006102FF" w:rsidRDefault="0006223E" w:rsidP="0006223E">
      <w:pPr>
        <w:ind w:firstLine="720"/>
        <w:jc w:val="both"/>
      </w:pPr>
      <w:r w:rsidRPr="006102FF">
        <w:t>29. В решении Комиссии указываются:</w:t>
      </w:r>
    </w:p>
    <w:p w:rsidR="0006223E" w:rsidRPr="006102FF" w:rsidRDefault="0006223E" w:rsidP="0006223E">
      <w:pPr>
        <w:ind w:firstLine="720"/>
        <w:jc w:val="both"/>
      </w:pPr>
      <w:r w:rsidRPr="006102FF">
        <w:t>а) фамилия, имя, отчество, должность муниципального служащего,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06223E" w:rsidRPr="006102FF" w:rsidRDefault="0006223E" w:rsidP="0006223E">
      <w:pPr>
        <w:ind w:firstLine="720"/>
        <w:jc w:val="both"/>
      </w:pPr>
      <w:r w:rsidRPr="006102FF">
        <w:t>б) источник информации, ставшей основанием для проведения заседания Комиссии;</w:t>
      </w:r>
    </w:p>
    <w:p w:rsidR="0006223E" w:rsidRPr="006102FF" w:rsidRDefault="0006223E" w:rsidP="0006223E">
      <w:pPr>
        <w:ind w:firstLine="720"/>
        <w:jc w:val="both"/>
      </w:pPr>
      <w:r w:rsidRPr="006102FF">
        <w:t>в) дата  поступления  информации в Комиссию и дата ее рассмотрения на заседании Комиссии, существо информации;</w:t>
      </w:r>
    </w:p>
    <w:p w:rsidR="0006223E" w:rsidRPr="006102FF" w:rsidRDefault="0006223E" w:rsidP="0006223E">
      <w:pPr>
        <w:ind w:firstLine="720"/>
        <w:jc w:val="both"/>
      </w:pPr>
      <w:r w:rsidRPr="006102FF">
        <w:t>г) фамилии, имена, отчества членов Комиссии и других лиц, присутствующих на заседании;</w:t>
      </w:r>
    </w:p>
    <w:p w:rsidR="0006223E" w:rsidRPr="006102FF" w:rsidRDefault="0006223E" w:rsidP="0006223E">
      <w:pPr>
        <w:ind w:firstLine="720"/>
        <w:jc w:val="both"/>
      </w:pPr>
      <w:proofErr w:type="spellStart"/>
      <w:r w:rsidRPr="006102FF">
        <w:t>д</w:t>
      </w:r>
      <w:proofErr w:type="spellEnd"/>
      <w:r w:rsidRPr="006102FF">
        <w:t>) существо решения и его обоснование;</w:t>
      </w:r>
    </w:p>
    <w:p w:rsidR="0006223E" w:rsidRPr="006102FF" w:rsidRDefault="0006223E" w:rsidP="0006223E">
      <w:pPr>
        <w:ind w:firstLine="720"/>
        <w:jc w:val="both"/>
      </w:pPr>
      <w:r w:rsidRPr="006102FF">
        <w:t>е) результаты голосования.</w:t>
      </w:r>
    </w:p>
    <w:p w:rsidR="0006223E" w:rsidRPr="006102FF" w:rsidRDefault="0006223E" w:rsidP="0006223E">
      <w:pPr>
        <w:ind w:firstLine="720"/>
        <w:jc w:val="both"/>
      </w:pPr>
      <w:r w:rsidRPr="006102FF">
        <w:t>30.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31. Копии решения Комиссии в течение трех дней со дня его принятия направляются руководителю органа местного самоуправления (председателю избирательной комиссии), муниципальному служащему, а также по решению Комиссии - иным заинтересованным лицам. </w:t>
      </w:r>
    </w:p>
    <w:p w:rsidR="0006223E" w:rsidRPr="006102FF" w:rsidRDefault="0006223E" w:rsidP="0006223E">
      <w:pPr>
        <w:ind w:firstLine="720"/>
        <w:jc w:val="both"/>
      </w:pPr>
      <w:r w:rsidRPr="006102FF">
        <w:t>32. Решение Комиссии может быть обжаловано муниципальным служащим в 10-дневный срок со дня вручения ему копии решения Комиссии в порядке, предусмотренном законодательством Российской Федерацией.</w:t>
      </w:r>
    </w:p>
    <w:p w:rsidR="0006223E" w:rsidRPr="006102FF" w:rsidRDefault="0006223E" w:rsidP="0006223E">
      <w:pPr>
        <w:ind w:firstLine="720"/>
        <w:jc w:val="both"/>
      </w:pPr>
      <w:r w:rsidRPr="006102FF">
        <w:t>33. Руководитель органа местного самоуправления (председатель избирательной комиссии),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>В целях предотвращения или урегулирования конфликта интересов руководитель органа местного самоуправления (председатель избирательной комиссии) должен исключить возможность участия муниципального служащего в принятии решений по вопросам, с которыми связан конфликт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>Руководитель органа местного самоуправления (председатель избирательной комиссии) вправе отстранить муниципального служащего от замещаемой должности муниципальной службы (не допускать к исполнению должностных обязанностей) в период урегулирования конфликта интересов.</w:t>
      </w:r>
    </w:p>
    <w:p w:rsidR="0006223E" w:rsidRPr="006102FF" w:rsidRDefault="0006223E" w:rsidP="0006223E">
      <w:pPr>
        <w:ind w:firstLine="720"/>
        <w:jc w:val="both"/>
      </w:pPr>
      <w:r w:rsidRPr="006102FF">
        <w:t xml:space="preserve">34. </w:t>
      </w:r>
      <w:proofErr w:type="gramStart"/>
      <w:r w:rsidRPr="006102FF">
        <w:t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руководителю органа местного самоуправления  (председателю избирательной комиссии)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руководитель органа местного</w:t>
      </w:r>
      <w:proofErr w:type="gramEnd"/>
      <w:r w:rsidRPr="006102FF">
        <w:t xml:space="preserve"> самоуправления (председатель избирательной комиссии) после получения от Комиссии соответствующей информации может привлечь муниципального служащего к дисциплинарной ответственности в порядке, предусмотренном федеральным законодательством.</w:t>
      </w:r>
    </w:p>
    <w:p w:rsidR="0006223E" w:rsidRPr="006102FF" w:rsidRDefault="0006223E" w:rsidP="0006223E">
      <w:pPr>
        <w:ind w:firstLine="720"/>
        <w:jc w:val="both"/>
      </w:pPr>
      <w:r w:rsidRPr="006102FF">
        <w:t>35. Решение Комиссии, принятое в отношении муниципального служащего, хранится в его личном деле.</w:t>
      </w:r>
    </w:p>
    <w:p w:rsidR="0006223E" w:rsidRPr="000660AA" w:rsidRDefault="0006223E" w:rsidP="0006223E">
      <w:pPr>
        <w:ind w:firstLine="720"/>
        <w:jc w:val="both"/>
        <w:rPr>
          <w:sz w:val="28"/>
          <w:szCs w:val="28"/>
        </w:rPr>
      </w:pPr>
      <w:r w:rsidRPr="006102FF">
        <w:t>36. Организационно-техническое и документационное обеспечение деятельности Комиссии возлагается на кадровую службу органа местного самоуправления (аппарата избирательной комиссии</w:t>
      </w:r>
      <w:r w:rsidRPr="000660AA">
        <w:rPr>
          <w:sz w:val="28"/>
          <w:szCs w:val="28"/>
        </w:rPr>
        <w:t>).</w:t>
      </w:r>
    </w:p>
    <w:p w:rsidR="0006223E" w:rsidRDefault="0006223E" w:rsidP="0006223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__________________________________________________________________</w:t>
      </w: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06223E" w:rsidRDefault="0006223E" w:rsidP="0006223E">
      <w:pPr>
        <w:jc w:val="both"/>
        <w:rPr>
          <w:sz w:val="28"/>
          <w:szCs w:val="28"/>
          <w:lang w:val="tt-RU"/>
        </w:rPr>
      </w:pPr>
    </w:p>
    <w:p w:rsidR="003F3FE7" w:rsidRPr="0006223E" w:rsidRDefault="003F3FE7">
      <w:pPr>
        <w:rPr>
          <w:lang w:val="tt-RU"/>
        </w:rPr>
      </w:pPr>
    </w:p>
    <w:sectPr w:rsidR="003F3FE7" w:rsidRPr="0006223E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223E"/>
    <w:rsid w:val="0006223E"/>
    <w:rsid w:val="003F3FE7"/>
    <w:rsid w:val="004B2DF2"/>
    <w:rsid w:val="00943063"/>
    <w:rsid w:val="00B8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23E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06223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622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2140</Words>
  <Characters>12202</Characters>
  <Application>Microsoft Office Word</Application>
  <DocSecurity>0</DocSecurity>
  <Lines>101</Lines>
  <Paragraphs>28</Paragraphs>
  <ScaleCrop>false</ScaleCrop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2011-09-27T07:33:00Z</dcterms:created>
  <dcterms:modified xsi:type="dcterms:W3CDTF">2011-09-28T06:21:00Z</dcterms:modified>
</cp:coreProperties>
</file>