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14" w:rsidRDefault="00254F14" w:rsidP="00254F14">
      <w:pPr>
        <w:spacing w:after="200" w:line="276" w:lineRule="auto"/>
        <w:jc w:val="center"/>
        <w:rPr>
          <w:rFonts w:ascii="Arial" w:eastAsiaTheme="minorHAnsi" w:hAnsi="Arial" w:cs="Arial"/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color w:val="000000" w:themeColor="text1"/>
          <w:sz w:val="28"/>
          <w:szCs w:val="28"/>
          <w:lang w:eastAsia="en-US"/>
        </w:rPr>
        <w:t>Информационное сообщение</w:t>
      </w:r>
    </w:p>
    <w:p w:rsidR="00BA6877" w:rsidRDefault="00FF7AD7" w:rsidP="00A1779F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Уважаемые налогоплательщики!</w:t>
      </w:r>
    </w:p>
    <w:p w:rsidR="00FF7AD7" w:rsidRDefault="00FF7AD7" w:rsidP="00A1779F">
      <w:pPr>
        <w:jc w:val="center"/>
        <w:rPr>
          <w:rFonts w:ascii="Arial" w:hAnsi="Arial" w:cs="Arial"/>
          <w:b/>
          <w:color w:val="000000"/>
          <w:szCs w:val="28"/>
        </w:rPr>
      </w:pPr>
    </w:p>
    <w:p w:rsidR="00FF7AD7" w:rsidRDefault="00FF7AD7" w:rsidP="00A1779F">
      <w:pPr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О</w:t>
      </w:r>
      <w:r w:rsidRPr="00FF7AD7">
        <w:rPr>
          <w:rFonts w:ascii="Arial" w:hAnsi="Arial" w:cs="Arial"/>
          <w:color w:val="000000"/>
          <w:szCs w:val="28"/>
        </w:rPr>
        <w:t xml:space="preserve">плата налоговой задолженности </w:t>
      </w:r>
      <w:r>
        <w:rPr>
          <w:rFonts w:ascii="Arial" w:hAnsi="Arial" w:cs="Arial"/>
          <w:color w:val="000000"/>
          <w:szCs w:val="28"/>
        </w:rPr>
        <w:t>через П</w:t>
      </w:r>
      <w:r w:rsidRPr="00FF7AD7">
        <w:rPr>
          <w:rFonts w:ascii="Arial" w:hAnsi="Arial" w:cs="Arial"/>
          <w:color w:val="000000"/>
          <w:szCs w:val="28"/>
        </w:rPr>
        <w:t>ортал гос</w:t>
      </w:r>
      <w:r>
        <w:rPr>
          <w:rFonts w:ascii="Arial" w:hAnsi="Arial" w:cs="Arial"/>
          <w:color w:val="000000"/>
          <w:szCs w:val="28"/>
        </w:rPr>
        <w:t xml:space="preserve">ударственных </w:t>
      </w:r>
      <w:r w:rsidRPr="00FF7AD7">
        <w:rPr>
          <w:rFonts w:ascii="Arial" w:hAnsi="Arial" w:cs="Arial"/>
          <w:color w:val="000000"/>
          <w:szCs w:val="28"/>
        </w:rPr>
        <w:t xml:space="preserve">услуг </w:t>
      </w:r>
    </w:p>
    <w:p w:rsidR="00FF7AD7" w:rsidRPr="00FF7AD7" w:rsidRDefault="00FF7AD7" w:rsidP="00A1779F">
      <w:pPr>
        <w:jc w:val="center"/>
        <w:rPr>
          <w:rFonts w:ascii="Arial" w:hAnsi="Arial" w:cs="Arial"/>
          <w:color w:val="000000"/>
          <w:szCs w:val="28"/>
        </w:rPr>
      </w:pP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 w:rsidRPr="00FF7AD7">
        <w:rPr>
          <w:rFonts w:ascii="Arial" w:hAnsi="Arial" w:cs="Arial"/>
          <w:color w:val="000000"/>
          <w:szCs w:val="28"/>
        </w:rPr>
        <w:t xml:space="preserve">На Едином портале государственных и муниципальных услуг (ЕПГУ), а также на бета-версии ЕПГУ </w:t>
      </w:r>
      <w:r w:rsidR="00254F14">
        <w:rPr>
          <w:rFonts w:ascii="Arial" w:hAnsi="Arial" w:cs="Arial"/>
          <w:color w:val="000000"/>
          <w:szCs w:val="28"/>
        </w:rPr>
        <w:t>предоставлена</w:t>
      </w:r>
      <w:r w:rsidRPr="00FF7AD7">
        <w:rPr>
          <w:rFonts w:ascii="Arial" w:hAnsi="Arial" w:cs="Arial"/>
          <w:color w:val="000000"/>
          <w:szCs w:val="28"/>
        </w:rPr>
        <w:t xml:space="preserve"> возможность не только проверить, но и оплатить налоговые задолженности физических лиц. Данная услуга доступна для всех пользователей, имеющих стандартную и подтвержденную учетные записи. При этом на ЕПГУ оплата доступна в личном кабинете в разделе «Поиск счетов», а на бета-версии — в услуге «Налоговая задолженность».</w:t>
      </w: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 w:rsidRPr="00FF7AD7">
        <w:rPr>
          <w:rFonts w:ascii="Arial" w:hAnsi="Arial" w:cs="Arial"/>
          <w:color w:val="000000"/>
          <w:szCs w:val="28"/>
        </w:rPr>
        <w:t>Налоговая задолженность — это налоговое начисление, срок оплаты которого в соответствии с налоговым законодательством истек. Чаще всего физические лица допускают задолженности по имущественным налогам, к которым относятся транспортный, земельный и налог на недвижимость.</w:t>
      </w: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 w:rsidRPr="00FF7AD7">
        <w:rPr>
          <w:rFonts w:ascii="Arial" w:hAnsi="Arial" w:cs="Arial"/>
          <w:color w:val="000000"/>
          <w:szCs w:val="28"/>
        </w:rPr>
        <w:t>Услугу по информированию о задолженности, а также платежные реквизиты для оплаты на ЕПГУ предоставляет Федеральная налоговая служба (ФНС), что гарантирует погашение налоговых задолженностей, оплаченных в полном объеме через портал.</w:t>
      </w: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 w:rsidRPr="00FF7AD7">
        <w:rPr>
          <w:rFonts w:ascii="Arial" w:hAnsi="Arial" w:cs="Arial"/>
          <w:color w:val="000000"/>
          <w:szCs w:val="28"/>
        </w:rPr>
        <w:t>Кроме этого, на портале госу</w:t>
      </w:r>
      <w:r w:rsidR="00254F14">
        <w:rPr>
          <w:rFonts w:ascii="Arial" w:hAnsi="Arial" w:cs="Arial"/>
          <w:color w:val="000000"/>
          <w:szCs w:val="28"/>
        </w:rPr>
        <w:t>дарственных у</w:t>
      </w:r>
      <w:r w:rsidRPr="00FF7AD7">
        <w:rPr>
          <w:rFonts w:ascii="Arial" w:hAnsi="Arial" w:cs="Arial"/>
          <w:color w:val="000000"/>
          <w:szCs w:val="28"/>
        </w:rPr>
        <w:t xml:space="preserve">слуг приведены рекомендации по оплате задолженности. Например, подтверждение платежа в ФНС России происходит в срок до 14 дней, до этого момента задолженность считается непогашенной. С этим связана рекомендация сначала </w:t>
      </w:r>
      <w:proofErr w:type="gramStart"/>
      <w:r w:rsidRPr="00FF7AD7">
        <w:rPr>
          <w:rFonts w:ascii="Arial" w:hAnsi="Arial" w:cs="Arial"/>
          <w:color w:val="000000"/>
          <w:szCs w:val="28"/>
        </w:rPr>
        <w:t>оплачивать сумму задолженности</w:t>
      </w:r>
      <w:proofErr w:type="gramEnd"/>
      <w:r w:rsidRPr="00FF7AD7">
        <w:rPr>
          <w:rFonts w:ascii="Arial" w:hAnsi="Arial" w:cs="Arial"/>
          <w:color w:val="000000"/>
          <w:szCs w:val="28"/>
        </w:rPr>
        <w:t xml:space="preserve"> и только потом — начисленные пени, поскольку в период ожидания подтверждения от ФНС России пени будут продолжать начисляться.</w:t>
      </w:r>
    </w:p>
    <w:p w:rsid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 w:rsidRPr="00FF7AD7">
        <w:rPr>
          <w:rFonts w:ascii="Arial" w:hAnsi="Arial" w:cs="Arial"/>
          <w:color w:val="000000"/>
          <w:szCs w:val="28"/>
        </w:rPr>
        <w:t>Оплата задолженности доступна по банковским картам. В соответствии с законодательством, комиссия за оплату налоговой задолженности не взимается. Предполагается, что в будущем оплата налоговой задолженности станет доступна с использованием электронного кошелька, а также с помощью баланса мобильного телефона, причем также без комиссии.</w:t>
      </w:r>
    </w:p>
    <w:p w:rsid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</w:p>
    <w:p w:rsid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noProof/>
          <w:color w:val="000000"/>
          <w:szCs w:val="28"/>
        </w:rPr>
        <w:drawing>
          <wp:inline distT="0" distB="0" distL="0" distR="0">
            <wp:extent cx="6390005" cy="3306678"/>
            <wp:effectExtent l="0" t="0" r="0" b="8255"/>
            <wp:docPr id="2" name="Рисунок 2" descr="C:\Documents and Settings\1675-00-240.REGIONS\Local Settings\Temp\_tc\листовки\3х1,5_nalogi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675-00-240.REGIONS\Local Settings\Temp\_tc\листовки\3х1,5_nalogi_RGB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0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AD7" w:rsidRPr="00FF7AD7" w:rsidSect="00BD30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F14" w:rsidRDefault="00254F14" w:rsidP="00C11602">
      <w:r>
        <w:separator/>
      </w:r>
    </w:p>
  </w:endnote>
  <w:endnote w:type="continuationSeparator" w:id="1">
    <w:p w:rsidR="00254F14" w:rsidRDefault="00254F14" w:rsidP="00C1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521" w:rsidRDefault="00A5252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14" w:rsidRDefault="00254F14">
    <w:pPr>
      <w:pStyle w:val="a8"/>
      <w:rPr>
        <w:noProof/>
      </w:rPr>
    </w:pPr>
  </w:p>
  <w:p w:rsidR="00254F14" w:rsidRDefault="00254F1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521" w:rsidRDefault="00A5252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F14" w:rsidRDefault="00254F14" w:rsidP="00C11602">
      <w:r>
        <w:separator/>
      </w:r>
    </w:p>
  </w:footnote>
  <w:footnote w:type="continuationSeparator" w:id="1">
    <w:p w:rsidR="00254F14" w:rsidRDefault="00254F14" w:rsidP="00C1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521" w:rsidRDefault="00A5252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14" w:rsidRPr="00A52521" w:rsidRDefault="00254F14" w:rsidP="00A5252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521" w:rsidRDefault="00A525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4A9"/>
    <w:multiLevelType w:val="hybridMultilevel"/>
    <w:tmpl w:val="CCD0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45BC"/>
    <w:multiLevelType w:val="hybridMultilevel"/>
    <w:tmpl w:val="EF28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54F"/>
    <w:multiLevelType w:val="hybridMultilevel"/>
    <w:tmpl w:val="F3F6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17DB"/>
    <w:multiLevelType w:val="hybridMultilevel"/>
    <w:tmpl w:val="C882E0F2"/>
    <w:lvl w:ilvl="0" w:tplc="EF16D93A">
      <w:start w:val="1"/>
      <w:numFmt w:val="bullet"/>
      <w:lvlText w:val="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9B24020"/>
    <w:multiLevelType w:val="hybridMultilevel"/>
    <w:tmpl w:val="B98EF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301F2"/>
    <w:multiLevelType w:val="hybridMultilevel"/>
    <w:tmpl w:val="9226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5418B"/>
    <w:multiLevelType w:val="hybridMultilevel"/>
    <w:tmpl w:val="6B04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146E"/>
    <w:multiLevelType w:val="hybridMultilevel"/>
    <w:tmpl w:val="FCFE62D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8">
    <w:nsid w:val="2E454FFE"/>
    <w:multiLevelType w:val="hybridMultilevel"/>
    <w:tmpl w:val="2C0A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15297"/>
    <w:multiLevelType w:val="hybridMultilevel"/>
    <w:tmpl w:val="6B04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B6161"/>
    <w:multiLevelType w:val="hybridMultilevel"/>
    <w:tmpl w:val="28D6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20D3B"/>
    <w:multiLevelType w:val="hybridMultilevel"/>
    <w:tmpl w:val="6A1C2B68"/>
    <w:lvl w:ilvl="0" w:tplc="E6B8B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494CD6"/>
    <w:multiLevelType w:val="hybridMultilevel"/>
    <w:tmpl w:val="F1A021DE"/>
    <w:lvl w:ilvl="0" w:tplc="0419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13">
    <w:nsid w:val="570F282E"/>
    <w:multiLevelType w:val="hybridMultilevel"/>
    <w:tmpl w:val="60F64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FB7785"/>
    <w:multiLevelType w:val="hybridMultilevel"/>
    <w:tmpl w:val="E4F2A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F3EE7"/>
    <w:multiLevelType w:val="multilevel"/>
    <w:tmpl w:val="EE8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876B34"/>
    <w:multiLevelType w:val="hybridMultilevel"/>
    <w:tmpl w:val="F1001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F16DAC"/>
    <w:multiLevelType w:val="hybridMultilevel"/>
    <w:tmpl w:val="695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D431B"/>
    <w:multiLevelType w:val="hybridMultilevel"/>
    <w:tmpl w:val="2A82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443F1"/>
    <w:multiLevelType w:val="hybridMultilevel"/>
    <w:tmpl w:val="51F0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07C71"/>
    <w:multiLevelType w:val="hybridMultilevel"/>
    <w:tmpl w:val="9070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1403C"/>
    <w:multiLevelType w:val="hybridMultilevel"/>
    <w:tmpl w:val="E1D2C6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CEC332F"/>
    <w:multiLevelType w:val="hybridMultilevel"/>
    <w:tmpl w:val="AF6A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4"/>
  </w:num>
  <w:num w:numId="5">
    <w:abstractNumId w:val="16"/>
  </w:num>
  <w:num w:numId="6">
    <w:abstractNumId w:val="3"/>
  </w:num>
  <w:num w:numId="7">
    <w:abstractNumId w:val="22"/>
  </w:num>
  <w:num w:numId="8">
    <w:abstractNumId w:val="5"/>
  </w:num>
  <w:num w:numId="9">
    <w:abstractNumId w:val="23"/>
  </w:num>
  <w:num w:numId="10">
    <w:abstractNumId w:val="0"/>
  </w:num>
  <w:num w:numId="11">
    <w:abstractNumId w:val="20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0"/>
  </w:num>
  <w:num w:numId="17">
    <w:abstractNumId w:val="21"/>
  </w:num>
  <w:num w:numId="18">
    <w:abstractNumId w:val="8"/>
  </w:num>
  <w:num w:numId="19">
    <w:abstractNumId w:val="1"/>
  </w:num>
  <w:num w:numId="20">
    <w:abstractNumId w:val="2"/>
  </w:num>
  <w:num w:numId="21">
    <w:abstractNumId w:val="18"/>
  </w:num>
  <w:num w:numId="22">
    <w:abstractNumId w:val="7"/>
  </w:num>
  <w:num w:numId="23">
    <w:abstractNumId w:val="1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characterSpacingControl w:val="doNotCompress"/>
  <w:hdrShapeDefaults>
    <o:shapedefaults v:ext="edit" spidmax="126977"/>
  </w:hdrShapeDefaults>
  <w:footnotePr>
    <w:footnote w:id="0"/>
    <w:footnote w:id="1"/>
  </w:footnotePr>
  <w:endnotePr>
    <w:endnote w:id="0"/>
    <w:endnote w:id="1"/>
  </w:endnotePr>
  <w:compat/>
  <w:rsids>
    <w:rsidRoot w:val="00F2738B"/>
    <w:rsid w:val="00032DB8"/>
    <w:rsid w:val="00033AE9"/>
    <w:rsid w:val="00045C0B"/>
    <w:rsid w:val="00051D31"/>
    <w:rsid w:val="000959AA"/>
    <w:rsid w:val="000A0AC4"/>
    <w:rsid w:val="000A2241"/>
    <w:rsid w:val="000E00DF"/>
    <w:rsid w:val="000E1726"/>
    <w:rsid w:val="00106554"/>
    <w:rsid w:val="0011677E"/>
    <w:rsid w:val="00154F83"/>
    <w:rsid w:val="00156092"/>
    <w:rsid w:val="00164A99"/>
    <w:rsid w:val="00165355"/>
    <w:rsid w:val="00171B62"/>
    <w:rsid w:val="00174273"/>
    <w:rsid w:val="00182C7C"/>
    <w:rsid w:val="001C1CE0"/>
    <w:rsid w:val="001D3A3A"/>
    <w:rsid w:val="00240E38"/>
    <w:rsid w:val="00250E1F"/>
    <w:rsid w:val="00254F14"/>
    <w:rsid w:val="00257AD2"/>
    <w:rsid w:val="00276C34"/>
    <w:rsid w:val="00277687"/>
    <w:rsid w:val="002A51F4"/>
    <w:rsid w:val="002A7B00"/>
    <w:rsid w:val="002C704B"/>
    <w:rsid w:val="00302F62"/>
    <w:rsid w:val="00310744"/>
    <w:rsid w:val="00330681"/>
    <w:rsid w:val="00333A48"/>
    <w:rsid w:val="00342294"/>
    <w:rsid w:val="00347B92"/>
    <w:rsid w:val="00361AED"/>
    <w:rsid w:val="0038326C"/>
    <w:rsid w:val="00397541"/>
    <w:rsid w:val="003B26C2"/>
    <w:rsid w:val="003E4B1E"/>
    <w:rsid w:val="0040612B"/>
    <w:rsid w:val="0041182A"/>
    <w:rsid w:val="00442CC4"/>
    <w:rsid w:val="00476DBC"/>
    <w:rsid w:val="0047772C"/>
    <w:rsid w:val="0048441A"/>
    <w:rsid w:val="004C18A2"/>
    <w:rsid w:val="004D2A77"/>
    <w:rsid w:val="004F354A"/>
    <w:rsid w:val="004F591A"/>
    <w:rsid w:val="00500D3B"/>
    <w:rsid w:val="005039DE"/>
    <w:rsid w:val="00514710"/>
    <w:rsid w:val="00515DC6"/>
    <w:rsid w:val="00576E4D"/>
    <w:rsid w:val="00585F66"/>
    <w:rsid w:val="005A3D15"/>
    <w:rsid w:val="005C5C4E"/>
    <w:rsid w:val="005D0DAD"/>
    <w:rsid w:val="005E3F6D"/>
    <w:rsid w:val="005E5F7A"/>
    <w:rsid w:val="005F21B5"/>
    <w:rsid w:val="00620C8D"/>
    <w:rsid w:val="006367A3"/>
    <w:rsid w:val="00640A30"/>
    <w:rsid w:val="006478D8"/>
    <w:rsid w:val="00655EA0"/>
    <w:rsid w:val="00655FD1"/>
    <w:rsid w:val="006833F3"/>
    <w:rsid w:val="0068503E"/>
    <w:rsid w:val="006922C4"/>
    <w:rsid w:val="00694AE4"/>
    <w:rsid w:val="006B757C"/>
    <w:rsid w:val="006C219B"/>
    <w:rsid w:val="006C2870"/>
    <w:rsid w:val="006D7FCA"/>
    <w:rsid w:val="006E6F39"/>
    <w:rsid w:val="00711964"/>
    <w:rsid w:val="007226A6"/>
    <w:rsid w:val="007454BD"/>
    <w:rsid w:val="007568C5"/>
    <w:rsid w:val="00756C5E"/>
    <w:rsid w:val="00761787"/>
    <w:rsid w:val="00792C22"/>
    <w:rsid w:val="0079562B"/>
    <w:rsid w:val="00796292"/>
    <w:rsid w:val="00797CB7"/>
    <w:rsid w:val="007A672A"/>
    <w:rsid w:val="007D38A7"/>
    <w:rsid w:val="007D45D8"/>
    <w:rsid w:val="007D5C47"/>
    <w:rsid w:val="007E212B"/>
    <w:rsid w:val="00836DC9"/>
    <w:rsid w:val="00854666"/>
    <w:rsid w:val="008711A4"/>
    <w:rsid w:val="00875955"/>
    <w:rsid w:val="008A68B5"/>
    <w:rsid w:val="008D1961"/>
    <w:rsid w:val="008E4E2F"/>
    <w:rsid w:val="008E5A7D"/>
    <w:rsid w:val="008F1DAE"/>
    <w:rsid w:val="00900D9C"/>
    <w:rsid w:val="009018AA"/>
    <w:rsid w:val="00926689"/>
    <w:rsid w:val="00963C37"/>
    <w:rsid w:val="00975AFA"/>
    <w:rsid w:val="009911BD"/>
    <w:rsid w:val="00992370"/>
    <w:rsid w:val="00992C6C"/>
    <w:rsid w:val="009C1F9F"/>
    <w:rsid w:val="009F6B3C"/>
    <w:rsid w:val="00A03A39"/>
    <w:rsid w:val="00A054B3"/>
    <w:rsid w:val="00A1779F"/>
    <w:rsid w:val="00A52521"/>
    <w:rsid w:val="00A53363"/>
    <w:rsid w:val="00A719A2"/>
    <w:rsid w:val="00A86FA0"/>
    <w:rsid w:val="00AB3A78"/>
    <w:rsid w:val="00B44E9E"/>
    <w:rsid w:val="00B60E78"/>
    <w:rsid w:val="00B627A3"/>
    <w:rsid w:val="00B7608F"/>
    <w:rsid w:val="00B84A67"/>
    <w:rsid w:val="00B8535D"/>
    <w:rsid w:val="00BA025D"/>
    <w:rsid w:val="00BA6877"/>
    <w:rsid w:val="00BD30EC"/>
    <w:rsid w:val="00BD322B"/>
    <w:rsid w:val="00BD4496"/>
    <w:rsid w:val="00BE272D"/>
    <w:rsid w:val="00BE48DA"/>
    <w:rsid w:val="00BF050B"/>
    <w:rsid w:val="00C11602"/>
    <w:rsid w:val="00C15158"/>
    <w:rsid w:val="00C34571"/>
    <w:rsid w:val="00C56487"/>
    <w:rsid w:val="00C62B75"/>
    <w:rsid w:val="00C9382F"/>
    <w:rsid w:val="00C94ED2"/>
    <w:rsid w:val="00CB3CD4"/>
    <w:rsid w:val="00CD03B8"/>
    <w:rsid w:val="00CF0A37"/>
    <w:rsid w:val="00CF25B9"/>
    <w:rsid w:val="00D0110C"/>
    <w:rsid w:val="00D2439B"/>
    <w:rsid w:val="00D32EF4"/>
    <w:rsid w:val="00D414E6"/>
    <w:rsid w:val="00D42329"/>
    <w:rsid w:val="00D43645"/>
    <w:rsid w:val="00D535DA"/>
    <w:rsid w:val="00D553DC"/>
    <w:rsid w:val="00D6422A"/>
    <w:rsid w:val="00D8635C"/>
    <w:rsid w:val="00D975B5"/>
    <w:rsid w:val="00DA316D"/>
    <w:rsid w:val="00DA3581"/>
    <w:rsid w:val="00DB4A09"/>
    <w:rsid w:val="00DC573B"/>
    <w:rsid w:val="00DE3F2A"/>
    <w:rsid w:val="00DF2A55"/>
    <w:rsid w:val="00DF2E52"/>
    <w:rsid w:val="00DF6EB0"/>
    <w:rsid w:val="00E020E0"/>
    <w:rsid w:val="00E10A95"/>
    <w:rsid w:val="00E35232"/>
    <w:rsid w:val="00E36144"/>
    <w:rsid w:val="00E67C54"/>
    <w:rsid w:val="00E81454"/>
    <w:rsid w:val="00E90DCC"/>
    <w:rsid w:val="00E94D77"/>
    <w:rsid w:val="00EC615F"/>
    <w:rsid w:val="00ED2B88"/>
    <w:rsid w:val="00F01EA7"/>
    <w:rsid w:val="00F17064"/>
    <w:rsid w:val="00F2738B"/>
    <w:rsid w:val="00F36C6F"/>
    <w:rsid w:val="00F60C0B"/>
    <w:rsid w:val="00F61CB4"/>
    <w:rsid w:val="00F7005C"/>
    <w:rsid w:val="00F91D25"/>
    <w:rsid w:val="00FD3C23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A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5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640A30"/>
    <w:pPr>
      <w:spacing w:after="160" w:line="240" w:lineRule="exact"/>
    </w:pPr>
    <w:rPr>
      <w:sz w:val="28"/>
      <w:szCs w:val="20"/>
      <w:lang w:val="en-US" w:eastAsia="en-US"/>
    </w:rPr>
  </w:style>
  <w:style w:type="character" w:styleId="ab">
    <w:name w:val="Hyperlink"/>
    <w:basedOn w:val="a0"/>
    <w:uiPriority w:val="99"/>
    <w:rsid w:val="00CB3CD4"/>
    <w:rPr>
      <w:color w:val="0000FF" w:themeColor="hyperlink"/>
      <w:u w:val="single"/>
    </w:rPr>
  </w:style>
  <w:style w:type="paragraph" w:customStyle="1" w:styleId="11">
    <w:name w:val="Знак1"/>
    <w:basedOn w:val="a"/>
    <w:autoRedefine/>
    <w:rsid w:val="00D553DC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5C4E"/>
  </w:style>
  <w:style w:type="character" w:styleId="ac">
    <w:name w:val="Strong"/>
    <w:qFormat/>
    <w:rsid w:val="005C5C4E"/>
    <w:rPr>
      <w:b/>
      <w:bCs/>
    </w:rPr>
  </w:style>
  <w:style w:type="paragraph" w:customStyle="1" w:styleId="ad">
    <w:name w:val="Знак"/>
    <w:basedOn w:val="a"/>
    <w:autoRedefine/>
    <w:rsid w:val="007568C5"/>
    <w:pPr>
      <w:spacing w:after="160" w:line="240" w:lineRule="exact"/>
    </w:pPr>
    <w:rPr>
      <w:sz w:val="28"/>
      <w:szCs w:val="20"/>
      <w:lang w:val="en-US" w:eastAsia="en-US"/>
    </w:rPr>
  </w:style>
  <w:style w:type="table" w:styleId="ae">
    <w:name w:val="Table Grid"/>
    <w:basedOn w:val="a1"/>
    <w:uiPriority w:val="59"/>
    <w:rsid w:val="004844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63C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3C3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e"/>
    <w:uiPriority w:val="39"/>
    <w:rsid w:val="009F6B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rsid w:val="00BD30EC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D30EC"/>
    <w:rPr>
      <w:rFonts w:eastAsiaTheme="minorEastAsia"/>
    </w:rPr>
  </w:style>
  <w:style w:type="character" w:styleId="af2">
    <w:name w:val="footnote reference"/>
    <w:basedOn w:val="a0"/>
    <w:uiPriority w:val="99"/>
    <w:rsid w:val="00BD30EC"/>
    <w:rPr>
      <w:vertAlign w:val="superscript"/>
    </w:rPr>
  </w:style>
  <w:style w:type="table" w:customStyle="1" w:styleId="110">
    <w:name w:val="Сетка таблицы11"/>
    <w:basedOn w:val="a1"/>
    <w:next w:val="ae"/>
    <w:uiPriority w:val="39"/>
    <w:rsid w:val="005F2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uiPriority w:val="99"/>
    <w:qFormat/>
    <w:rsid w:val="003E4B1E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3E4B1E"/>
    <w:rPr>
      <w:b/>
      <w:sz w:val="26"/>
    </w:rPr>
  </w:style>
  <w:style w:type="table" w:customStyle="1" w:styleId="120">
    <w:name w:val="Сетка таблицы12"/>
    <w:basedOn w:val="a1"/>
    <w:next w:val="ae"/>
    <w:uiPriority w:val="39"/>
    <w:rsid w:val="003E4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61C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F61C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97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3"/>
    <w:basedOn w:val="a1"/>
    <w:next w:val="ae"/>
    <w:uiPriority w:val="39"/>
    <w:rsid w:val="00D975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e"/>
    <w:uiPriority w:val="39"/>
    <w:rsid w:val="007226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e"/>
    <w:uiPriority w:val="39"/>
    <w:rsid w:val="00171B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9C1F9F"/>
    <w:pPr>
      <w:spacing w:before="100" w:beforeAutospacing="1" w:after="100" w:afterAutospacing="1"/>
    </w:pPr>
  </w:style>
  <w:style w:type="table" w:customStyle="1" w:styleId="16">
    <w:name w:val="Сетка таблицы16"/>
    <w:basedOn w:val="a1"/>
    <w:next w:val="ae"/>
    <w:uiPriority w:val="39"/>
    <w:rsid w:val="00655F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e"/>
    <w:uiPriority w:val="39"/>
    <w:rsid w:val="001742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e"/>
    <w:uiPriority w:val="39"/>
    <w:rsid w:val="00E67C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e"/>
    <w:uiPriority w:val="39"/>
    <w:rsid w:val="00302F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e"/>
    <w:uiPriority w:val="39"/>
    <w:rsid w:val="009911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39"/>
    <w:rsid w:val="004061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39"/>
    <w:rsid w:val="00F170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5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640A30"/>
    <w:pPr>
      <w:spacing w:after="160" w:line="240" w:lineRule="exact"/>
    </w:pPr>
    <w:rPr>
      <w:sz w:val="28"/>
      <w:szCs w:val="20"/>
      <w:lang w:val="en-US" w:eastAsia="en-US"/>
    </w:rPr>
  </w:style>
  <w:style w:type="character" w:styleId="ab">
    <w:name w:val="Hyperlink"/>
    <w:basedOn w:val="a0"/>
    <w:uiPriority w:val="99"/>
    <w:rsid w:val="00CB3CD4"/>
    <w:rPr>
      <w:color w:val="0000FF" w:themeColor="hyperlink"/>
      <w:u w:val="single"/>
    </w:rPr>
  </w:style>
  <w:style w:type="paragraph" w:customStyle="1" w:styleId="11">
    <w:name w:val="Знак1"/>
    <w:basedOn w:val="a"/>
    <w:autoRedefine/>
    <w:rsid w:val="00D553DC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5C4E"/>
  </w:style>
  <w:style w:type="character" w:styleId="ac">
    <w:name w:val="Strong"/>
    <w:qFormat/>
    <w:rsid w:val="005C5C4E"/>
    <w:rPr>
      <w:b/>
      <w:bCs/>
    </w:rPr>
  </w:style>
  <w:style w:type="paragraph" w:customStyle="1" w:styleId="ad">
    <w:name w:val="Знак"/>
    <w:basedOn w:val="a"/>
    <w:autoRedefine/>
    <w:rsid w:val="007568C5"/>
    <w:pPr>
      <w:spacing w:after="160" w:line="240" w:lineRule="exact"/>
    </w:pPr>
    <w:rPr>
      <w:sz w:val="28"/>
      <w:szCs w:val="20"/>
      <w:lang w:val="en-US" w:eastAsia="en-US"/>
    </w:rPr>
  </w:style>
  <w:style w:type="table" w:styleId="ae">
    <w:name w:val="Table Grid"/>
    <w:basedOn w:val="a1"/>
    <w:uiPriority w:val="59"/>
    <w:rsid w:val="004844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63C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3C3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e"/>
    <w:uiPriority w:val="39"/>
    <w:rsid w:val="009F6B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rsid w:val="00BD30EC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D30EC"/>
    <w:rPr>
      <w:rFonts w:eastAsiaTheme="minorEastAsia"/>
    </w:rPr>
  </w:style>
  <w:style w:type="character" w:styleId="af2">
    <w:name w:val="footnote reference"/>
    <w:basedOn w:val="a0"/>
    <w:uiPriority w:val="99"/>
    <w:rsid w:val="00BD30EC"/>
    <w:rPr>
      <w:vertAlign w:val="superscript"/>
    </w:rPr>
  </w:style>
  <w:style w:type="table" w:customStyle="1" w:styleId="110">
    <w:name w:val="Сетка таблицы11"/>
    <w:basedOn w:val="a1"/>
    <w:next w:val="ae"/>
    <w:uiPriority w:val="39"/>
    <w:rsid w:val="005F2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uiPriority w:val="99"/>
    <w:qFormat/>
    <w:rsid w:val="003E4B1E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3E4B1E"/>
    <w:rPr>
      <w:b/>
      <w:sz w:val="26"/>
    </w:rPr>
  </w:style>
  <w:style w:type="table" w:customStyle="1" w:styleId="120">
    <w:name w:val="Сетка таблицы12"/>
    <w:basedOn w:val="a1"/>
    <w:next w:val="ae"/>
    <w:uiPriority w:val="39"/>
    <w:rsid w:val="003E4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61C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F61C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97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3"/>
    <w:basedOn w:val="a1"/>
    <w:next w:val="ae"/>
    <w:uiPriority w:val="39"/>
    <w:rsid w:val="00D975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e"/>
    <w:uiPriority w:val="39"/>
    <w:rsid w:val="007226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e"/>
    <w:uiPriority w:val="39"/>
    <w:rsid w:val="00171B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9C1F9F"/>
    <w:pPr>
      <w:spacing w:before="100" w:beforeAutospacing="1" w:after="100" w:afterAutospacing="1"/>
    </w:pPr>
  </w:style>
  <w:style w:type="table" w:customStyle="1" w:styleId="16">
    <w:name w:val="Сетка таблицы16"/>
    <w:basedOn w:val="a1"/>
    <w:next w:val="ae"/>
    <w:uiPriority w:val="39"/>
    <w:rsid w:val="00655F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e"/>
    <w:uiPriority w:val="39"/>
    <w:rsid w:val="001742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e"/>
    <w:uiPriority w:val="39"/>
    <w:rsid w:val="00E67C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e"/>
    <w:uiPriority w:val="39"/>
    <w:rsid w:val="00302F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e"/>
    <w:uiPriority w:val="39"/>
    <w:rsid w:val="009911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39"/>
    <w:rsid w:val="004061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39"/>
    <w:rsid w:val="00F170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ABD-D9DC-4978-8DEB-D887A137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Admin</cp:lastModifiedBy>
  <cp:revision>3</cp:revision>
  <cp:lastPrinted>2015-12-07T06:07:00Z</cp:lastPrinted>
  <dcterms:created xsi:type="dcterms:W3CDTF">2016-07-07T06:13:00Z</dcterms:created>
  <dcterms:modified xsi:type="dcterms:W3CDTF">2016-07-07T06:44:00Z</dcterms:modified>
</cp:coreProperties>
</file>