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2BE" w:rsidRPr="006C12BE" w:rsidRDefault="006C12BE" w:rsidP="006C12BE">
      <w:pPr>
        <w:pStyle w:val="a5"/>
        <w:shd w:val="clear" w:color="auto" w:fill="FFFFFF"/>
        <w:spacing w:before="0" w:beforeAutospacing="0" w:after="240" w:afterAutospacing="0"/>
        <w:jc w:val="center"/>
        <w:rPr>
          <w:color w:val="4F4F4F"/>
          <w:sz w:val="28"/>
          <w:szCs w:val="28"/>
        </w:rPr>
      </w:pPr>
      <w:bookmarkStart w:id="0" w:name="_GoBack"/>
      <w:r w:rsidRPr="006C12BE">
        <w:rPr>
          <w:rStyle w:val="a3"/>
          <w:color w:val="4F4F4F"/>
          <w:sz w:val="28"/>
          <w:szCs w:val="28"/>
        </w:rPr>
        <w:t>Что делать авиапассажиру, если задержан или отменен рейс</w:t>
      </w:r>
    </w:p>
    <w:bookmarkEnd w:id="0"/>
    <w:p w:rsidR="006C12BE" w:rsidRPr="006C12BE" w:rsidRDefault="006C12BE" w:rsidP="006C12BE">
      <w:pPr>
        <w:pStyle w:val="a5"/>
        <w:shd w:val="clear" w:color="auto" w:fill="FFFFFF"/>
        <w:spacing w:before="0" w:beforeAutospacing="0" w:after="240" w:afterAutospacing="0"/>
        <w:jc w:val="both"/>
        <w:rPr>
          <w:color w:val="4F4F4F"/>
          <w:sz w:val="28"/>
          <w:szCs w:val="28"/>
        </w:rPr>
      </w:pPr>
      <w:r>
        <w:rPr>
          <w:color w:val="4F4F4F"/>
          <w:sz w:val="28"/>
          <w:szCs w:val="28"/>
        </w:rPr>
        <w:t xml:space="preserve">В связи с продолжающим сезоном отпусков, Территориальный отдел </w:t>
      </w:r>
      <w:r w:rsidRPr="006C12BE">
        <w:rPr>
          <w:color w:val="4F4F4F"/>
          <w:sz w:val="28"/>
          <w:szCs w:val="28"/>
        </w:rPr>
        <w:t xml:space="preserve">Управление </w:t>
      </w:r>
      <w:proofErr w:type="spellStart"/>
      <w:r w:rsidRPr="006C12BE">
        <w:rPr>
          <w:color w:val="4F4F4F"/>
          <w:sz w:val="28"/>
          <w:szCs w:val="28"/>
        </w:rPr>
        <w:t>Роспотребнадзора</w:t>
      </w:r>
      <w:proofErr w:type="spellEnd"/>
      <w:r w:rsidRPr="006C12BE">
        <w:rPr>
          <w:color w:val="4F4F4F"/>
          <w:sz w:val="28"/>
          <w:szCs w:val="28"/>
        </w:rPr>
        <w:t xml:space="preserve"> </w:t>
      </w:r>
      <w:r>
        <w:rPr>
          <w:color w:val="4F4F4F"/>
          <w:sz w:val="28"/>
          <w:szCs w:val="28"/>
        </w:rPr>
        <w:t>по РТ (Татарстан) напоминает потребителям (пассажирам) о действиях при случае</w:t>
      </w:r>
      <w:r w:rsidRPr="006C12BE">
        <w:rPr>
          <w:color w:val="4F4F4F"/>
          <w:sz w:val="28"/>
          <w:szCs w:val="28"/>
        </w:rPr>
        <w:t xml:space="preserve"> </w:t>
      </w:r>
      <w:r>
        <w:rPr>
          <w:color w:val="4F4F4F"/>
          <w:sz w:val="28"/>
          <w:szCs w:val="28"/>
        </w:rPr>
        <w:t>задержке или отмене</w:t>
      </w:r>
      <w:r w:rsidRPr="006C12BE">
        <w:rPr>
          <w:color w:val="4F4F4F"/>
          <w:sz w:val="28"/>
          <w:szCs w:val="28"/>
        </w:rPr>
        <w:t xml:space="preserve"> авиарейсов </w:t>
      </w:r>
      <w:proofErr w:type="gramStart"/>
      <w:r w:rsidRPr="006C12BE">
        <w:rPr>
          <w:color w:val="4F4F4F"/>
          <w:sz w:val="28"/>
          <w:szCs w:val="28"/>
        </w:rPr>
        <w:t>авиаперевозчиками,  безотносительно</w:t>
      </w:r>
      <w:proofErr w:type="gramEnd"/>
      <w:r w:rsidRPr="006C12BE">
        <w:rPr>
          <w:color w:val="4F4F4F"/>
          <w:sz w:val="28"/>
          <w:szCs w:val="28"/>
        </w:rPr>
        <w:t xml:space="preserve"> к причинам, лежащим </w:t>
      </w:r>
      <w:r>
        <w:rPr>
          <w:color w:val="4F4F4F"/>
          <w:sz w:val="28"/>
          <w:szCs w:val="28"/>
        </w:rPr>
        <w:t>в основе таких задержек (отмен)</w:t>
      </w:r>
      <w:r w:rsidRPr="006C12BE">
        <w:rPr>
          <w:color w:val="4F4F4F"/>
          <w:sz w:val="28"/>
          <w:szCs w:val="28"/>
        </w:rPr>
        <w:t>.</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xml:space="preserve">В соответствии с п. </w:t>
      </w:r>
      <w:proofErr w:type="gramStart"/>
      <w:r w:rsidRPr="006C12BE">
        <w:rPr>
          <w:color w:val="4F4F4F"/>
          <w:sz w:val="28"/>
          <w:szCs w:val="28"/>
        </w:rPr>
        <w:t>72  Федеральных</w:t>
      </w:r>
      <w:proofErr w:type="gramEnd"/>
      <w:r w:rsidRPr="006C12BE">
        <w:rPr>
          <w:color w:val="4F4F4F"/>
          <w:sz w:val="28"/>
          <w:szCs w:val="28"/>
        </w:rPr>
        <w:t xml:space="preserve">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от 28.06.2007 № 82 (далее – Правила № 82), выполнение регулярных рейсов осуществляется согласно расписанию движения воздушных судов, которое формируется авиаперевозчиками и публикуется в банке данных расписания движения воздушных судов. Перевозчик вправе отменить, задержать рейс, указанный в билете, произвести замену типа воздушного судна, изменить маршрут перевозки, если этого требуют условия безопасности полетов и/или авиационной безопасности, а также по требованию государственных органов в соответствии с их ко</w:t>
      </w:r>
      <w:r>
        <w:rPr>
          <w:color w:val="4F4F4F"/>
          <w:sz w:val="28"/>
          <w:szCs w:val="28"/>
        </w:rPr>
        <w:t>мпетенцией (п. 76 Правил № 82).</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xml:space="preserve">Согласно п. 74 Правил № 82 </w:t>
      </w:r>
      <w:proofErr w:type="gramStart"/>
      <w:r w:rsidRPr="006C12BE">
        <w:rPr>
          <w:color w:val="4F4F4F"/>
          <w:sz w:val="28"/>
          <w:szCs w:val="28"/>
        </w:rPr>
        <w:t>в  случае</w:t>
      </w:r>
      <w:proofErr w:type="gramEnd"/>
      <w:r w:rsidRPr="006C12BE">
        <w:rPr>
          <w:color w:val="4F4F4F"/>
          <w:sz w:val="28"/>
          <w:szCs w:val="28"/>
        </w:rPr>
        <w:t xml:space="preserve"> изменения расписания движения воздушных судов перевозчик должен принять возможные меры по информированию пассажиров, с которыми заключен договор воздушной перевозки пассажира, об изменении расписания движения воздушных судов любым доступным способом.</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Отказ в перевозке, обусловленный отменой или задержкой рейса, указанного в билете, изменением перевозчиком маршрута перевозки, либо выполнением рейса не по расписанию, признается вынужденным отказом пассажира от перевозки.</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На основании положений п. 2 ст. 108 Воздушного кодекса Российской Федерации указанные при  вынужденном отказе пассажира от воздушной перевозки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подразумевают возврат уплаченной за воздушную перевозку провозной платы, в том числе по «невозвратным» билетам.</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Возврат провозной платы производится перевозчиком или по его поручению уполномоченным агентом по месту оплаты перевозки, а также в пунктах, предусмотренных правилами перевозчика.</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b/>
          <w:color w:val="4F4F4F"/>
          <w:sz w:val="28"/>
          <w:szCs w:val="28"/>
        </w:rPr>
        <w:t xml:space="preserve">Также пассажир может обратиться к авиакомпании с претензией о возмещении убытков, которые он понес из-за задержки (отмены).  К </w:t>
      </w:r>
      <w:r w:rsidRPr="006C12BE">
        <w:rPr>
          <w:b/>
          <w:color w:val="4F4F4F"/>
          <w:sz w:val="28"/>
          <w:szCs w:val="28"/>
        </w:rPr>
        <w:lastRenderedPageBreak/>
        <w:t xml:space="preserve">претензии </w:t>
      </w:r>
      <w:proofErr w:type="gramStart"/>
      <w:r w:rsidRPr="006C12BE">
        <w:rPr>
          <w:b/>
          <w:color w:val="4F4F4F"/>
          <w:sz w:val="28"/>
          <w:szCs w:val="28"/>
        </w:rPr>
        <w:t>необходимо  приложить</w:t>
      </w:r>
      <w:proofErr w:type="gramEnd"/>
      <w:r w:rsidRPr="006C12BE">
        <w:rPr>
          <w:b/>
          <w:color w:val="4F4F4F"/>
          <w:sz w:val="28"/>
          <w:szCs w:val="28"/>
        </w:rPr>
        <w:t xml:space="preserve"> копии документов, подтверждающих убытки</w:t>
      </w:r>
      <w:r w:rsidRPr="006C12BE">
        <w:rPr>
          <w:color w:val="4F4F4F"/>
          <w:sz w:val="28"/>
          <w:szCs w:val="28"/>
        </w:rPr>
        <w:t>. Кроме того, можно обратиться за компенсацией морального вреда.</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Вместе с тем, потребитель имеет право на взыскание штрафа с перевозчика за просрочку доставки пассажира в пункт назначения. Штраф устанавливается в сумме 25% от МРОТ за каждый час просрочки, но не более половины стоимости авиабилета. Однако эта мера действует только в том случае, если перевозчик не докажет, что просрочка произошла из-за обстоятельств непреодолимой силы, устранения неисправности самолета или иных обстоятельств, не зависящих от авиакомпании.</w:t>
      </w:r>
    </w:p>
    <w:p w:rsidR="006C12BE" w:rsidRPr="006C12BE" w:rsidRDefault="006C12BE" w:rsidP="006C12BE">
      <w:pPr>
        <w:pStyle w:val="a5"/>
        <w:shd w:val="clear" w:color="auto" w:fill="FFFFFF"/>
        <w:spacing w:before="0" w:beforeAutospacing="0" w:after="240" w:afterAutospacing="0"/>
        <w:jc w:val="both"/>
        <w:rPr>
          <w:b/>
          <w:color w:val="4F4F4F"/>
          <w:sz w:val="28"/>
          <w:szCs w:val="28"/>
        </w:rPr>
      </w:pPr>
      <w:r w:rsidRPr="006C12BE">
        <w:rPr>
          <w:b/>
          <w:color w:val="4F4F4F"/>
          <w:sz w:val="28"/>
          <w:szCs w:val="28"/>
        </w:rPr>
        <w:t>Также при задержке рейса авиакомпания обязана:</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организовать хранение багажа,</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предоставить комнату матери и ребенка (при перелете с ребенком в возрасте до семи лет). </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Если рейс задерживаться более чем на два часа, авиакомпания обязана:</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предоставить прохладительные напитки,</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обеспечить возможность совершения 2 телефонных звонков,</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xml:space="preserve">- обеспечить возможность направления 2 </w:t>
      </w:r>
      <w:proofErr w:type="gramStart"/>
      <w:r w:rsidRPr="006C12BE">
        <w:rPr>
          <w:color w:val="4F4F4F"/>
          <w:sz w:val="28"/>
          <w:szCs w:val="28"/>
        </w:rPr>
        <w:t>сообщений  по</w:t>
      </w:r>
      <w:proofErr w:type="gramEnd"/>
      <w:r w:rsidRPr="006C12BE">
        <w:rPr>
          <w:color w:val="4F4F4F"/>
          <w:sz w:val="28"/>
          <w:szCs w:val="28"/>
        </w:rPr>
        <w:t xml:space="preserve"> электронной почте.</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Если рейс задерживаться более чем на четыре часа, авиакомпания обязана:</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предоставить горячее питание каждые 6 часов днем, каждые 8 часов ночью.</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xml:space="preserve">Если рейс задерживаться более чем на восемь часов днем </w:t>
      </w:r>
      <w:proofErr w:type="gramStart"/>
      <w:r w:rsidRPr="006C12BE">
        <w:rPr>
          <w:color w:val="4F4F4F"/>
          <w:sz w:val="28"/>
          <w:szCs w:val="28"/>
        </w:rPr>
        <w:t>или  на</w:t>
      </w:r>
      <w:proofErr w:type="gramEnd"/>
      <w:r w:rsidRPr="006C12BE">
        <w:rPr>
          <w:color w:val="4F4F4F"/>
          <w:sz w:val="28"/>
          <w:szCs w:val="28"/>
        </w:rPr>
        <w:t xml:space="preserve"> шесть часов ночью, авиакомпания обязана:</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доставить от аэропорта до гостиницы и обратно,</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разместить в гостинице.</w:t>
      </w:r>
    </w:p>
    <w:p w:rsidR="006C12BE" w:rsidRPr="006C12BE" w:rsidRDefault="006C12BE" w:rsidP="006C12BE">
      <w:pPr>
        <w:pStyle w:val="a5"/>
        <w:shd w:val="clear" w:color="auto" w:fill="FFFFFF"/>
        <w:spacing w:before="0" w:beforeAutospacing="0" w:after="240" w:afterAutospacing="0"/>
        <w:jc w:val="both"/>
        <w:rPr>
          <w:color w:val="4F4F4F"/>
          <w:sz w:val="28"/>
          <w:szCs w:val="28"/>
        </w:rPr>
      </w:pPr>
      <w:r w:rsidRPr="006C12BE">
        <w:rPr>
          <w:color w:val="4F4F4F"/>
          <w:sz w:val="28"/>
          <w:szCs w:val="28"/>
        </w:rPr>
        <w:t xml:space="preserve">Применимость норм законодательства Российской Федерации к отношениям по договору перевозки пассажира с иностранным авиаперевозчиком определяется с учетом взаимосвязанных положений ст. 1210, </w:t>
      </w:r>
      <w:proofErr w:type="spellStart"/>
      <w:r w:rsidRPr="006C12BE">
        <w:rPr>
          <w:color w:val="4F4F4F"/>
          <w:sz w:val="28"/>
          <w:szCs w:val="28"/>
        </w:rPr>
        <w:t>пп</w:t>
      </w:r>
      <w:proofErr w:type="spellEnd"/>
      <w:r w:rsidRPr="006C12BE">
        <w:rPr>
          <w:color w:val="4F4F4F"/>
          <w:sz w:val="28"/>
          <w:szCs w:val="28"/>
        </w:rPr>
        <w:t>. 6 п. 2 ст. 1211, а также п. 3 ст. 1212 Гражданского кодекса Российской Федерации</w:t>
      </w:r>
    </w:p>
    <w:p w:rsidR="00821DB2" w:rsidRDefault="00821DB2" w:rsidP="00821DB2">
      <w:pPr>
        <w:jc w:val="center"/>
        <w:rPr>
          <w:rFonts w:ascii="Times New Roman" w:hAnsi="Times New Roman" w:cs="Times New Roman"/>
          <w:sz w:val="24"/>
          <w:szCs w:val="24"/>
        </w:rPr>
      </w:pPr>
    </w:p>
    <w:p w:rsidR="00821DB2" w:rsidRDefault="00821DB2" w:rsidP="00821DB2">
      <w:pPr>
        <w:jc w:val="center"/>
        <w:rPr>
          <w:rFonts w:ascii="Times New Roman" w:hAnsi="Times New Roman" w:cs="Times New Roman"/>
          <w:sz w:val="24"/>
          <w:szCs w:val="24"/>
        </w:rPr>
      </w:pPr>
    </w:p>
    <w:p w:rsidR="00821DB2" w:rsidRPr="00821DB2" w:rsidRDefault="00821DB2" w:rsidP="00821DB2">
      <w:pPr>
        <w:jc w:val="center"/>
        <w:rPr>
          <w:rFonts w:ascii="Times New Roman" w:hAnsi="Times New Roman" w:cs="Times New Roman"/>
          <w:sz w:val="24"/>
          <w:szCs w:val="24"/>
        </w:rPr>
      </w:pPr>
      <w:proofErr w:type="spellStart"/>
      <w:r>
        <w:rPr>
          <w:rFonts w:ascii="Times New Roman" w:hAnsi="Times New Roman" w:cs="Times New Roman"/>
          <w:sz w:val="24"/>
          <w:szCs w:val="24"/>
        </w:rPr>
        <w:t>Нурлатский</w:t>
      </w:r>
      <w:proofErr w:type="spellEnd"/>
      <w:r>
        <w:rPr>
          <w:rFonts w:ascii="Times New Roman" w:hAnsi="Times New Roman" w:cs="Times New Roman"/>
          <w:sz w:val="24"/>
          <w:szCs w:val="24"/>
        </w:rPr>
        <w:t xml:space="preserve"> ТО главный специалист-эксперт </w:t>
      </w:r>
      <w:proofErr w:type="spellStart"/>
      <w:r>
        <w:rPr>
          <w:rFonts w:ascii="Times New Roman" w:hAnsi="Times New Roman" w:cs="Times New Roman"/>
          <w:sz w:val="24"/>
          <w:szCs w:val="24"/>
        </w:rPr>
        <w:t>Абдулганеева</w:t>
      </w:r>
      <w:proofErr w:type="spellEnd"/>
      <w:r>
        <w:rPr>
          <w:rFonts w:ascii="Times New Roman" w:hAnsi="Times New Roman" w:cs="Times New Roman"/>
          <w:sz w:val="24"/>
          <w:szCs w:val="24"/>
        </w:rPr>
        <w:t xml:space="preserve"> А.М.</w:t>
      </w:r>
    </w:p>
    <w:sectPr w:rsidR="00821DB2" w:rsidRPr="00821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14C58"/>
    <w:multiLevelType w:val="multilevel"/>
    <w:tmpl w:val="240E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E4212"/>
    <w:multiLevelType w:val="multilevel"/>
    <w:tmpl w:val="C07C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79"/>
    <w:rsid w:val="004004D0"/>
    <w:rsid w:val="0063221F"/>
    <w:rsid w:val="006C12BE"/>
    <w:rsid w:val="00821DB2"/>
    <w:rsid w:val="00F67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A6DE4-6707-4DD8-B8FB-77F235AA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40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004D0"/>
    <w:rPr>
      <w:b/>
      <w:bCs/>
    </w:rPr>
  </w:style>
  <w:style w:type="character" w:styleId="a4">
    <w:name w:val="Emphasis"/>
    <w:basedOn w:val="a0"/>
    <w:uiPriority w:val="20"/>
    <w:qFormat/>
    <w:rsid w:val="004004D0"/>
    <w:rPr>
      <w:i/>
      <w:iCs/>
    </w:rPr>
  </w:style>
  <w:style w:type="paragraph" w:styleId="a5">
    <w:name w:val="Normal (Web)"/>
    <w:basedOn w:val="a"/>
    <w:uiPriority w:val="99"/>
    <w:semiHidden/>
    <w:unhideWhenUsed/>
    <w:rsid w:val="00821D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60408">
      <w:bodyDiv w:val="1"/>
      <w:marLeft w:val="0"/>
      <w:marRight w:val="0"/>
      <w:marTop w:val="0"/>
      <w:marBottom w:val="0"/>
      <w:divBdr>
        <w:top w:val="none" w:sz="0" w:space="0" w:color="auto"/>
        <w:left w:val="none" w:sz="0" w:space="0" w:color="auto"/>
        <w:bottom w:val="none" w:sz="0" w:space="0" w:color="auto"/>
        <w:right w:val="none" w:sz="0" w:space="0" w:color="auto"/>
      </w:divBdr>
    </w:div>
    <w:div w:id="1275211088">
      <w:bodyDiv w:val="1"/>
      <w:marLeft w:val="0"/>
      <w:marRight w:val="0"/>
      <w:marTop w:val="0"/>
      <w:marBottom w:val="0"/>
      <w:divBdr>
        <w:top w:val="none" w:sz="0" w:space="0" w:color="auto"/>
        <w:left w:val="none" w:sz="0" w:space="0" w:color="auto"/>
        <w:bottom w:val="none" w:sz="0" w:space="0" w:color="auto"/>
        <w:right w:val="none" w:sz="0" w:space="0" w:color="auto"/>
      </w:divBdr>
    </w:div>
    <w:div w:id="1399789031">
      <w:bodyDiv w:val="1"/>
      <w:marLeft w:val="0"/>
      <w:marRight w:val="0"/>
      <w:marTop w:val="0"/>
      <w:marBottom w:val="0"/>
      <w:divBdr>
        <w:top w:val="none" w:sz="0" w:space="0" w:color="auto"/>
        <w:left w:val="none" w:sz="0" w:space="0" w:color="auto"/>
        <w:bottom w:val="none" w:sz="0" w:space="0" w:color="auto"/>
        <w:right w:val="none" w:sz="0" w:space="0" w:color="auto"/>
      </w:divBdr>
    </w:div>
    <w:div w:id="1402101193">
      <w:bodyDiv w:val="1"/>
      <w:marLeft w:val="0"/>
      <w:marRight w:val="0"/>
      <w:marTop w:val="0"/>
      <w:marBottom w:val="0"/>
      <w:divBdr>
        <w:top w:val="none" w:sz="0" w:space="0" w:color="auto"/>
        <w:left w:val="none" w:sz="0" w:space="0" w:color="auto"/>
        <w:bottom w:val="none" w:sz="0" w:space="0" w:color="auto"/>
        <w:right w:val="none" w:sz="0" w:space="0" w:color="auto"/>
      </w:divBdr>
    </w:div>
    <w:div w:id="1438939080">
      <w:bodyDiv w:val="1"/>
      <w:marLeft w:val="0"/>
      <w:marRight w:val="0"/>
      <w:marTop w:val="0"/>
      <w:marBottom w:val="0"/>
      <w:divBdr>
        <w:top w:val="none" w:sz="0" w:space="0" w:color="auto"/>
        <w:left w:val="none" w:sz="0" w:space="0" w:color="auto"/>
        <w:bottom w:val="none" w:sz="0" w:space="0" w:color="auto"/>
        <w:right w:val="none" w:sz="0" w:space="0" w:color="auto"/>
      </w:divBdr>
      <w:divsChild>
        <w:div w:id="714742451">
          <w:marLeft w:val="0"/>
          <w:marRight w:val="0"/>
          <w:marTop w:val="100"/>
          <w:marBottom w:val="100"/>
          <w:divBdr>
            <w:top w:val="none" w:sz="0" w:space="0" w:color="auto"/>
            <w:left w:val="none" w:sz="0" w:space="0" w:color="auto"/>
            <w:bottom w:val="none" w:sz="0" w:space="0" w:color="auto"/>
            <w:right w:val="none" w:sz="0" w:space="0" w:color="auto"/>
          </w:divBdr>
          <w:divsChild>
            <w:div w:id="747382948">
              <w:marLeft w:val="0"/>
              <w:marRight w:val="0"/>
              <w:marTop w:val="0"/>
              <w:marBottom w:val="0"/>
              <w:divBdr>
                <w:top w:val="none" w:sz="0" w:space="0" w:color="auto"/>
                <w:left w:val="none" w:sz="0" w:space="0" w:color="auto"/>
                <w:bottom w:val="none" w:sz="0" w:space="0" w:color="auto"/>
                <w:right w:val="none" w:sz="0" w:space="0" w:color="auto"/>
              </w:divBdr>
              <w:divsChild>
                <w:div w:id="12104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2025-08-26T09:10:00Z</dcterms:created>
  <dcterms:modified xsi:type="dcterms:W3CDTF">2025-08-26T09:10:00Z</dcterms:modified>
</cp:coreProperties>
</file>