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35" w:rsidRPr="00CA4235" w:rsidRDefault="00CA4235" w:rsidP="00CA4235">
      <w:pPr>
        <w:pStyle w:val="a3"/>
        <w:shd w:val="clear" w:color="auto" w:fill="FFFFFF"/>
        <w:rPr>
          <w:sz w:val="28"/>
          <w:szCs w:val="28"/>
        </w:rPr>
      </w:pPr>
      <w:r w:rsidRPr="00CA4235">
        <w:rPr>
          <w:sz w:val="28"/>
          <w:szCs w:val="28"/>
        </w:rPr>
        <w:t xml:space="preserve">В целях повышения правовой грамотности населения, защиты законных интересов потребителей, специалисты </w:t>
      </w:r>
      <w:proofErr w:type="spellStart"/>
      <w:r w:rsidRPr="00CA4235">
        <w:rPr>
          <w:sz w:val="28"/>
          <w:szCs w:val="28"/>
        </w:rPr>
        <w:t>Чистопольского</w:t>
      </w:r>
      <w:proofErr w:type="spellEnd"/>
      <w:r w:rsidRPr="00CA4235">
        <w:rPr>
          <w:sz w:val="28"/>
          <w:szCs w:val="28"/>
        </w:rPr>
        <w:t xml:space="preserve"> территориального органа </w:t>
      </w:r>
      <w:proofErr w:type="spellStart"/>
      <w:r w:rsidRPr="00CA4235">
        <w:rPr>
          <w:sz w:val="28"/>
          <w:szCs w:val="28"/>
        </w:rPr>
        <w:t>Госалкогольинспекции</w:t>
      </w:r>
      <w:proofErr w:type="spellEnd"/>
      <w:r w:rsidRPr="00CA4235">
        <w:rPr>
          <w:sz w:val="28"/>
          <w:szCs w:val="28"/>
        </w:rPr>
        <w:t xml:space="preserve"> Республики Татарстан и ТОУ </w:t>
      </w:r>
      <w:proofErr w:type="spellStart"/>
      <w:r w:rsidRPr="00CA4235">
        <w:rPr>
          <w:sz w:val="28"/>
          <w:szCs w:val="28"/>
        </w:rPr>
        <w:t>Роспотребнадзора</w:t>
      </w:r>
      <w:proofErr w:type="spellEnd"/>
      <w:r w:rsidRPr="00CA4235">
        <w:rPr>
          <w:sz w:val="28"/>
          <w:szCs w:val="28"/>
        </w:rPr>
        <w:t xml:space="preserve"> по Республике Татарстан организовали консультационный стол по вопросам защиты прав потребителей в магазине «Детский мир». В ходе мероприятия потребителям раздавали памятки, давали рекомендации по выбору детской одежды и обуви.</w:t>
      </w:r>
    </w:p>
    <w:p w:rsidR="00CA4235" w:rsidRPr="00CA4235" w:rsidRDefault="00CA4235" w:rsidP="00CA4235">
      <w:pPr>
        <w:pStyle w:val="a3"/>
        <w:shd w:val="clear" w:color="auto" w:fill="FFFFFF"/>
        <w:rPr>
          <w:sz w:val="28"/>
          <w:szCs w:val="28"/>
        </w:rPr>
      </w:pPr>
      <w:r w:rsidRPr="00CA4235">
        <w:rPr>
          <w:sz w:val="28"/>
          <w:szCs w:val="28"/>
        </w:rPr>
        <w:t xml:space="preserve">При покупке детских товаров  следует обращать особое внимание на маркировку товара. Требования к детским товарам определены Техническим регламентом Таможенного союза </w:t>
      </w:r>
      <w:proofErr w:type="gramStart"/>
      <w:r w:rsidRPr="00CA4235">
        <w:rPr>
          <w:sz w:val="28"/>
          <w:szCs w:val="28"/>
        </w:rPr>
        <w:t>ТР</w:t>
      </w:r>
      <w:proofErr w:type="gramEnd"/>
      <w:r w:rsidRPr="00CA4235">
        <w:rPr>
          <w:sz w:val="28"/>
          <w:szCs w:val="28"/>
        </w:rPr>
        <w:t xml:space="preserve"> ТС 007/2011 «О безопасности продукции, предназначенной для детей и подростков». Данный технический регламент устанавливает обязательные требования безопасности к товарам детского ассортимента по органолептическим, химическим, биологическим, физическим, механическим показателям, а также содержит требования к составу материалов, используемых для изготовления детской одежды и обуви, конструктивным особенностям этих товаров.</w:t>
      </w:r>
    </w:p>
    <w:p w:rsidR="00CA4235" w:rsidRPr="00CA4235" w:rsidRDefault="00CA4235" w:rsidP="00CA4235">
      <w:pPr>
        <w:pStyle w:val="a3"/>
        <w:shd w:val="clear" w:color="auto" w:fill="FFFFFF"/>
        <w:rPr>
          <w:sz w:val="28"/>
          <w:szCs w:val="28"/>
        </w:rPr>
      </w:pPr>
      <w:r w:rsidRPr="00CA4235">
        <w:rPr>
          <w:sz w:val="28"/>
          <w:szCs w:val="28"/>
        </w:rPr>
        <w:t>При выборе детской одежды необходимо учитывать не только ее удобство и красоту, но прежде всего гигиеничность, безо</w:t>
      </w:r>
      <w:r w:rsidRPr="00CA4235">
        <w:rPr>
          <w:sz w:val="28"/>
          <w:szCs w:val="28"/>
        </w:rPr>
        <w:softHyphen/>
        <w:t>пасность, соответствие особенностям физиологического и психоло</w:t>
      </w:r>
      <w:r w:rsidRPr="00CA4235">
        <w:rPr>
          <w:sz w:val="28"/>
          <w:szCs w:val="28"/>
        </w:rPr>
        <w:softHyphen/>
        <w:t>гического развития ребенка в каждом возрасте.</w:t>
      </w:r>
    </w:p>
    <w:p w:rsidR="00CA4235" w:rsidRPr="00CA4235" w:rsidRDefault="00CA4235" w:rsidP="00CA4235">
      <w:pPr>
        <w:pStyle w:val="a3"/>
        <w:shd w:val="clear" w:color="auto" w:fill="FFFFFF"/>
        <w:rPr>
          <w:sz w:val="28"/>
          <w:szCs w:val="28"/>
        </w:rPr>
      </w:pPr>
      <w:r w:rsidRPr="00CA4235">
        <w:rPr>
          <w:sz w:val="28"/>
          <w:szCs w:val="28"/>
        </w:rPr>
        <w:t>К детской одежде предъявляются и эстетические требо</w:t>
      </w:r>
      <w:r w:rsidRPr="00CA4235">
        <w:rPr>
          <w:sz w:val="28"/>
          <w:szCs w:val="28"/>
        </w:rPr>
        <w:softHyphen/>
        <w:t>вания, подразумевающие красоту колорита и рисунка мате</w:t>
      </w:r>
      <w:r w:rsidRPr="00CA4235">
        <w:rPr>
          <w:sz w:val="28"/>
          <w:szCs w:val="28"/>
        </w:rPr>
        <w:softHyphen/>
        <w:t>риалов, новизну и изящество композиционного решения, соответствующего возрасту и телосложению ребенка. Эстетическим требованиям, предъявляемым к детской одежде, отвечают материалы ярких, насыщенных или неж</w:t>
      </w:r>
      <w:r w:rsidRPr="00CA4235">
        <w:rPr>
          <w:sz w:val="28"/>
          <w:szCs w:val="28"/>
        </w:rPr>
        <w:softHyphen/>
        <w:t>ных цветовых тонов.</w:t>
      </w:r>
    </w:p>
    <w:p w:rsidR="00CA4235" w:rsidRPr="00CA4235" w:rsidRDefault="00CA4235" w:rsidP="00CA4235">
      <w:pPr>
        <w:pStyle w:val="a3"/>
        <w:shd w:val="clear" w:color="auto" w:fill="FFFFFF"/>
        <w:rPr>
          <w:sz w:val="28"/>
          <w:szCs w:val="28"/>
        </w:rPr>
      </w:pPr>
      <w:r w:rsidRPr="00CA4235">
        <w:rPr>
          <w:sz w:val="28"/>
          <w:szCs w:val="28"/>
        </w:rPr>
        <w:t>Таким образом, выбор детской одежды, соответствующей функциональности, играет важную роль в комфорте и самочувствии ребенка.</w:t>
      </w:r>
    </w:p>
    <w:p w:rsidR="00AE0030" w:rsidRPr="009A74E8" w:rsidRDefault="009910A4" w:rsidP="00991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AE0030" w:rsidRPr="009A74E8" w:rsidSect="00AE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4E8"/>
    <w:rsid w:val="004F22CC"/>
    <w:rsid w:val="009910A4"/>
    <w:rsid w:val="009A74E8"/>
    <w:rsid w:val="00AE0030"/>
    <w:rsid w:val="00CA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30"/>
  </w:style>
  <w:style w:type="paragraph" w:styleId="1">
    <w:name w:val="heading 1"/>
    <w:basedOn w:val="a"/>
    <w:link w:val="10"/>
    <w:uiPriority w:val="9"/>
    <w:qFormat/>
    <w:rsid w:val="00991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3</cp:revision>
  <dcterms:created xsi:type="dcterms:W3CDTF">2025-06-23T07:38:00Z</dcterms:created>
  <dcterms:modified xsi:type="dcterms:W3CDTF">2025-06-24T10:18:00Z</dcterms:modified>
</cp:coreProperties>
</file>