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4B" w:rsidRPr="00A02388" w:rsidRDefault="00EE134B" w:rsidP="00EE13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>Информационное сообщение</w:t>
      </w:r>
    </w:p>
    <w:p w:rsidR="001D74FF" w:rsidRDefault="001D74FF" w:rsidP="000075BB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B9A" w:rsidRDefault="00050CE7" w:rsidP="000075BB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Узнайте об особенностях применения </w:t>
      </w:r>
      <w:proofErr w:type="spellStart"/>
      <w:r w:rsidR="00352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автоУСН</w:t>
      </w:r>
      <w:proofErr w:type="spellEnd"/>
      <w:r w:rsidR="00FA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="00FA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вебинаре</w:t>
      </w:r>
      <w:proofErr w:type="spellEnd"/>
      <w:r w:rsidR="00FA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A3C2E" w:rsidRPr="000075BB" w:rsidRDefault="00FA3C2E" w:rsidP="000075BB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4FF" w:rsidRPr="00E16215" w:rsidRDefault="001D74FF" w:rsidP="00050CE7">
      <w:pPr>
        <w:pStyle w:val="Default"/>
        <w:tabs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</w:t>
      </w:r>
      <w:r w:rsidRPr="001C0E65">
        <w:rPr>
          <w:sz w:val="28"/>
          <w:szCs w:val="28"/>
        </w:rPr>
        <w:t>по Республике Татарстан приглашает налогоплательщиков</w:t>
      </w:r>
      <w:r>
        <w:rPr>
          <w:sz w:val="28"/>
          <w:szCs w:val="28"/>
        </w:rPr>
        <w:t xml:space="preserve"> принять участие в</w:t>
      </w:r>
      <w:r w:rsidRPr="001C0E65">
        <w:rPr>
          <w:sz w:val="28"/>
          <w:szCs w:val="28"/>
        </w:rPr>
        <w:t xml:space="preserve"> </w:t>
      </w:r>
      <w:proofErr w:type="spellStart"/>
      <w:r w:rsidRPr="001C0E65">
        <w:rPr>
          <w:sz w:val="28"/>
          <w:szCs w:val="28"/>
        </w:rPr>
        <w:t>вебинар</w:t>
      </w:r>
      <w:r w:rsidR="00994B9A">
        <w:rPr>
          <w:sz w:val="28"/>
          <w:szCs w:val="28"/>
        </w:rPr>
        <w:t>е</w:t>
      </w:r>
      <w:proofErr w:type="spellEnd"/>
      <w:r w:rsidR="00994B9A">
        <w:rPr>
          <w:sz w:val="28"/>
          <w:szCs w:val="28"/>
        </w:rPr>
        <w:t xml:space="preserve"> на тему «</w:t>
      </w:r>
      <w:r w:rsidR="0035202F" w:rsidRPr="0035202F">
        <w:rPr>
          <w:sz w:val="28"/>
          <w:szCs w:val="28"/>
        </w:rPr>
        <w:t>Порядок применения автоматизированной упрощенной системы налогообложения (</w:t>
      </w:r>
      <w:proofErr w:type="spellStart"/>
      <w:r w:rsidR="0035202F" w:rsidRPr="0035202F">
        <w:rPr>
          <w:sz w:val="28"/>
          <w:szCs w:val="28"/>
        </w:rPr>
        <w:t>автоУСН</w:t>
      </w:r>
      <w:proofErr w:type="spellEnd"/>
      <w:r w:rsidR="0035202F" w:rsidRPr="0035202F">
        <w:rPr>
          <w:sz w:val="28"/>
          <w:szCs w:val="28"/>
        </w:rPr>
        <w:t>): ключевые аспекты, особенности и преимущества</w:t>
      </w:r>
      <w:r w:rsidR="00994B9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94B9A">
        <w:rPr>
          <w:sz w:val="28"/>
          <w:szCs w:val="28"/>
        </w:rPr>
        <w:t xml:space="preserve"> который состоится </w:t>
      </w:r>
      <w:r w:rsidR="0035202F" w:rsidRPr="0035202F">
        <w:rPr>
          <w:sz w:val="28"/>
          <w:szCs w:val="28"/>
        </w:rPr>
        <w:t xml:space="preserve">19 </w:t>
      </w:r>
      <w:r w:rsidR="0035202F">
        <w:rPr>
          <w:sz w:val="28"/>
          <w:szCs w:val="28"/>
        </w:rPr>
        <w:t xml:space="preserve">июня </w:t>
      </w:r>
      <w:r w:rsidR="00994B9A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 в 10.00.</w:t>
      </w:r>
    </w:p>
    <w:p w:rsidR="001D74FF" w:rsidRPr="00D53701" w:rsidRDefault="001D74FF" w:rsidP="002B06A5">
      <w:pPr>
        <w:pStyle w:val="Default"/>
        <w:ind w:firstLine="709"/>
        <w:jc w:val="both"/>
        <w:rPr>
          <w:sz w:val="16"/>
          <w:szCs w:val="16"/>
        </w:rPr>
      </w:pPr>
    </w:p>
    <w:p w:rsidR="0035202F" w:rsidRDefault="001D74FF" w:rsidP="00352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мероприятия </w:t>
      </w:r>
      <w:r w:rsidR="0005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 </w:t>
      </w:r>
      <w:r w:rsidRPr="00693E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расскажут</w:t>
      </w:r>
      <w:r w:rsidR="003520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6A5" w:rsidRPr="002B06A5">
        <w:rPr>
          <w:rFonts w:ascii="Times New Roman" w:hAnsi="Times New Roman" w:cs="Times New Roman"/>
          <w:sz w:val="28"/>
          <w:szCs w:val="28"/>
        </w:rPr>
        <w:t xml:space="preserve">кто </w:t>
      </w:r>
      <w:r w:rsidR="0035202F">
        <w:rPr>
          <w:rFonts w:ascii="Times New Roman" w:hAnsi="Times New Roman" w:cs="Times New Roman"/>
          <w:sz w:val="28"/>
          <w:szCs w:val="28"/>
        </w:rPr>
        <w:t xml:space="preserve">может применять </w:t>
      </w:r>
      <w:proofErr w:type="spellStart"/>
      <w:r w:rsidR="00FB2B6A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="00FB2B6A">
        <w:rPr>
          <w:rFonts w:ascii="Times New Roman" w:hAnsi="Times New Roman" w:cs="Times New Roman"/>
          <w:sz w:val="28"/>
          <w:szCs w:val="28"/>
        </w:rPr>
        <w:t>, как</w:t>
      </w:r>
      <w:r w:rsidR="00050CE7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35202F">
        <w:rPr>
          <w:rFonts w:ascii="Times New Roman" w:hAnsi="Times New Roman" w:cs="Times New Roman"/>
          <w:sz w:val="28"/>
          <w:szCs w:val="28"/>
        </w:rPr>
        <w:t>исчислени</w:t>
      </w:r>
      <w:r w:rsidR="00050CE7">
        <w:rPr>
          <w:rFonts w:ascii="Times New Roman" w:hAnsi="Times New Roman" w:cs="Times New Roman"/>
          <w:sz w:val="28"/>
          <w:szCs w:val="28"/>
        </w:rPr>
        <w:t>е</w:t>
      </w:r>
      <w:r w:rsidR="0035202F">
        <w:rPr>
          <w:rFonts w:ascii="Times New Roman" w:hAnsi="Times New Roman" w:cs="Times New Roman"/>
          <w:sz w:val="28"/>
          <w:szCs w:val="28"/>
        </w:rPr>
        <w:t xml:space="preserve"> и уплат</w:t>
      </w:r>
      <w:r w:rsidR="00050CE7">
        <w:rPr>
          <w:rFonts w:ascii="Times New Roman" w:hAnsi="Times New Roman" w:cs="Times New Roman"/>
          <w:sz w:val="28"/>
          <w:szCs w:val="28"/>
        </w:rPr>
        <w:t>а</w:t>
      </w:r>
      <w:r w:rsidR="0035202F">
        <w:rPr>
          <w:rFonts w:ascii="Times New Roman" w:hAnsi="Times New Roman" w:cs="Times New Roman"/>
          <w:sz w:val="28"/>
          <w:szCs w:val="28"/>
        </w:rPr>
        <w:t xml:space="preserve"> налога при данном режиме налогообложения, как</w:t>
      </w:r>
      <w:r w:rsidR="00FB2B6A">
        <w:rPr>
          <w:rFonts w:ascii="Times New Roman" w:hAnsi="Times New Roman" w:cs="Times New Roman"/>
          <w:sz w:val="28"/>
          <w:szCs w:val="28"/>
        </w:rPr>
        <w:t>ие</w:t>
      </w:r>
      <w:r w:rsidR="0035202F">
        <w:rPr>
          <w:rFonts w:ascii="Times New Roman" w:hAnsi="Times New Roman" w:cs="Times New Roman"/>
          <w:sz w:val="28"/>
          <w:szCs w:val="28"/>
        </w:rPr>
        <w:t xml:space="preserve"> преимущества</w:t>
      </w:r>
      <w:r w:rsidR="00FB2B6A">
        <w:rPr>
          <w:rFonts w:ascii="Times New Roman" w:hAnsi="Times New Roman" w:cs="Times New Roman"/>
          <w:sz w:val="28"/>
          <w:szCs w:val="28"/>
        </w:rPr>
        <w:t xml:space="preserve"> его использования</w:t>
      </w:r>
      <w:r w:rsidR="0035202F">
        <w:rPr>
          <w:rFonts w:ascii="Times New Roman" w:hAnsi="Times New Roman" w:cs="Times New Roman"/>
          <w:sz w:val="28"/>
          <w:szCs w:val="28"/>
        </w:rPr>
        <w:t>, а также ответят на вопросы по теме.</w:t>
      </w:r>
    </w:p>
    <w:p w:rsidR="002B06A5" w:rsidRDefault="002B06A5" w:rsidP="002B06A5">
      <w:pPr>
        <w:pStyle w:val="Default"/>
        <w:ind w:firstLine="709"/>
        <w:jc w:val="both"/>
        <w:rPr>
          <w:sz w:val="28"/>
          <w:szCs w:val="28"/>
        </w:rPr>
      </w:pPr>
    </w:p>
    <w:p w:rsidR="0073620E" w:rsidRDefault="00994B9A" w:rsidP="002B06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Спикер</w:t>
      </w:r>
      <w:r w:rsidR="0073620E">
        <w:rPr>
          <w:sz w:val="28"/>
          <w:szCs w:val="28"/>
        </w:rPr>
        <w:t xml:space="preserve"> </w:t>
      </w:r>
      <w:proofErr w:type="spellStart"/>
      <w:r w:rsidR="0073620E"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- </w:t>
      </w:r>
      <w:r w:rsidR="0073620E" w:rsidRPr="001D74FF">
        <w:rPr>
          <w:rFonts w:eastAsia="Times New Roman"/>
          <w:sz w:val="28"/>
          <w:szCs w:val="28"/>
          <w:lang w:eastAsia="ru-RU"/>
        </w:rPr>
        <w:t xml:space="preserve">Эльмира </w:t>
      </w:r>
      <w:proofErr w:type="spellStart"/>
      <w:r w:rsidR="0073620E" w:rsidRPr="001D74FF">
        <w:rPr>
          <w:rFonts w:eastAsia="Times New Roman"/>
          <w:sz w:val="28"/>
          <w:szCs w:val="28"/>
          <w:lang w:eastAsia="ru-RU"/>
        </w:rPr>
        <w:t>Хамидуллина</w:t>
      </w:r>
      <w:proofErr w:type="spellEnd"/>
      <w:r w:rsidR="0073620E" w:rsidRPr="007652B5">
        <w:rPr>
          <w:sz w:val="28"/>
          <w:szCs w:val="28"/>
        </w:rPr>
        <w:t xml:space="preserve">, начальник </w:t>
      </w:r>
      <w:r w:rsidR="0073620E" w:rsidRPr="001D74FF">
        <w:rPr>
          <w:sz w:val="28"/>
          <w:szCs w:val="28"/>
        </w:rPr>
        <w:t xml:space="preserve">отдела налогообложения юридических лиц </w:t>
      </w:r>
      <w:r w:rsidR="0073620E" w:rsidRPr="007652B5">
        <w:rPr>
          <w:sz w:val="28"/>
          <w:szCs w:val="28"/>
        </w:rPr>
        <w:t>Управления</w:t>
      </w:r>
      <w:r w:rsidR="0073620E">
        <w:rPr>
          <w:sz w:val="28"/>
          <w:szCs w:val="28"/>
        </w:rPr>
        <w:t>.</w:t>
      </w:r>
    </w:p>
    <w:p w:rsidR="0073620E" w:rsidRDefault="0073620E" w:rsidP="002B0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4FF" w:rsidRDefault="001D74FF" w:rsidP="002B0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E3E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663E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E3E">
        <w:rPr>
          <w:rFonts w:ascii="Times New Roman" w:hAnsi="Times New Roman" w:cs="Times New Roman"/>
          <w:sz w:val="28"/>
          <w:szCs w:val="28"/>
        </w:rPr>
        <w:t>бесплатный</w:t>
      </w:r>
      <w:proofErr w:type="gramEnd"/>
      <w:r w:rsidRPr="00663E3E">
        <w:rPr>
          <w:rFonts w:ascii="Times New Roman" w:hAnsi="Times New Roman" w:cs="Times New Roman"/>
          <w:sz w:val="28"/>
          <w:szCs w:val="28"/>
        </w:rPr>
        <w:t>, предварительная регистрация – обязательна по ссылке</w:t>
      </w:r>
      <w:r w:rsidR="00994B9A">
        <w:rPr>
          <w:rFonts w:ascii="Times New Roman" w:hAnsi="Times New Roman" w:cs="Times New Roman"/>
          <w:sz w:val="28"/>
          <w:szCs w:val="28"/>
        </w:rPr>
        <w:t xml:space="preserve">: </w:t>
      </w:r>
      <w:r w:rsidR="0035202F" w:rsidRPr="0035202F">
        <w:rPr>
          <w:rFonts w:ascii="Times New Roman" w:hAnsi="Times New Roman" w:cs="Times New Roman"/>
          <w:sz w:val="28"/>
          <w:szCs w:val="28"/>
        </w:rPr>
        <w:t>https://w.sbis.ru/webinar/0bc92d65-6cc1-463c-bd4c-ecc96d2d4654</w:t>
      </w: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03AA0" w:rsidP="001D74FF">
      <w:pPr>
        <w:spacing w:after="0" w:line="28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F1D00E" wp14:editId="03C75B4B">
            <wp:extent cx="1558290" cy="1558290"/>
            <wp:effectExtent l="0" t="0" r="3810" b="3810"/>
            <wp:docPr id="19" name="Рисунок 19" descr="http://qrcoder.ru/code/?https%3A%2F%2Fw.sbis.ru%2Fwebinar%2F0bc92d65-6cc1-463c-bd4c-ecc96d2d465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0bc92d65-6cc1-463c-bd4c-ecc96d2d4654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sectPr w:rsidR="0008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922C2"/>
    <w:multiLevelType w:val="hybridMultilevel"/>
    <w:tmpl w:val="06788650"/>
    <w:lvl w:ilvl="0" w:tplc="DBACF7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2F2257"/>
    <w:multiLevelType w:val="multilevel"/>
    <w:tmpl w:val="32CE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32"/>
    <w:rsid w:val="00002716"/>
    <w:rsid w:val="00003AA0"/>
    <w:rsid w:val="000075BB"/>
    <w:rsid w:val="0000785E"/>
    <w:rsid w:val="00012706"/>
    <w:rsid w:val="00050CE7"/>
    <w:rsid w:val="00080210"/>
    <w:rsid w:val="00184B88"/>
    <w:rsid w:val="001D74FF"/>
    <w:rsid w:val="0027185A"/>
    <w:rsid w:val="00293169"/>
    <w:rsid w:val="002B06A5"/>
    <w:rsid w:val="002E53C2"/>
    <w:rsid w:val="0033120E"/>
    <w:rsid w:val="0035202F"/>
    <w:rsid w:val="00376FA2"/>
    <w:rsid w:val="0039104F"/>
    <w:rsid w:val="003D42D8"/>
    <w:rsid w:val="004167CE"/>
    <w:rsid w:val="00466837"/>
    <w:rsid w:val="004C4196"/>
    <w:rsid w:val="00573922"/>
    <w:rsid w:val="00577326"/>
    <w:rsid w:val="005C4270"/>
    <w:rsid w:val="005C740F"/>
    <w:rsid w:val="00605A32"/>
    <w:rsid w:val="0066454A"/>
    <w:rsid w:val="00693E0D"/>
    <w:rsid w:val="006B5C42"/>
    <w:rsid w:val="00735062"/>
    <w:rsid w:val="0073620E"/>
    <w:rsid w:val="0074315C"/>
    <w:rsid w:val="00752D62"/>
    <w:rsid w:val="00767647"/>
    <w:rsid w:val="007F7462"/>
    <w:rsid w:val="00852B4F"/>
    <w:rsid w:val="008540C0"/>
    <w:rsid w:val="00854F7B"/>
    <w:rsid w:val="00865F0F"/>
    <w:rsid w:val="00880848"/>
    <w:rsid w:val="008B2D8A"/>
    <w:rsid w:val="0093378A"/>
    <w:rsid w:val="00963EC7"/>
    <w:rsid w:val="00994B9A"/>
    <w:rsid w:val="00A307AA"/>
    <w:rsid w:val="00A919C2"/>
    <w:rsid w:val="00B82967"/>
    <w:rsid w:val="00BA16D5"/>
    <w:rsid w:val="00C81DAC"/>
    <w:rsid w:val="00C9561C"/>
    <w:rsid w:val="00CB0EC0"/>
    <w:rsid w:val="00E64377"/>
    <w:rsid w:val="00EE134B"/>
    <w:rsid w:val="00F81E56"/>
    <w:rsid w:val="00FA3C2E"/>
    <w:rsid w:val="00FB2B6A"/>
    <w:rsid w:val="00F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37"/>
    <w:pPr>
      <w:ind w:left="720"/>
      <w:contextualSpacing/>
    </w:pPr>
  </w:style>
  <w:style w:type="paragraph" w:customStyle="1" w:styleId="Default">
    <w:name w:val="Default"/>
    <w:rsid w:val="001D7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link w:val="1"/>
    <w:uiPriority w:val="99"/>
    <w:unhideWhenUsed/>
    <w:rsid w:val="001D74FF"/>
    <w:rPr>
      <w:color w:val="0000FF"/>
      <w:u w:val="single"/>
    </w:rPr>
  </w:style>
  <w:style w:type="paragraph" w:customStyle="1" w:styleId="1">
    <w:name w:val="Гиперссылка1"/>
    <w:link w:val="a4"/>
    <w:uiPriority w:val="99"/>
    <w:rsid w:val="001D74FF"/>
    <w:pPr>
      <w:spacing w:after="0" w:line="240" w:lineRule="auto"/>
    </w:pPr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37"/>
    <w:pPr>
      <w:ind w:left="720"/>
      <w:contextualSpacing/>
    </w:pPr>
  </w:style>
  <w:style w:type="paragraph" w:customStyle="1" w:styleId="Default">
    <w:name w:val="Default"/>
    <w:rsid w:val="001D7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link w:val="1"/>
    <w:uiPriority w:val="99"/>
    <w:unhideWhenUsed/>
    <w:rsid w:val="001D74FF"/>
    <w:rPr>
      <w:color w:val="0000FF"/>
      <w:u w:val="single"/>
    </w:rPr>
  </w:style>
  <w:style w:type="paragraph" w:customStyle="1" w:styleId="1">
    <w:name w:val="Гиперссылка1"/>
    <w:link w:val="a4"/>
    <w:uiPriority w:val="99"/>
    <w:rsid w:val="001D74FF"/>
    <w:pPr>
      <w:spacing w:after="0" w:line="240" w:lineRule="auto"/>
    </w:pPr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Мухаметзянова Физалия Фаридовна</cp:lastModifiedBy>
  <cp:revision>3</cp:revision>
  <cp:lastPrinted>2025-05-29T14:54:00Z</cp:lastPrinted>
  <dcterms:created xsi:type="dcterms:W3CDTF">2025-06-02T07:46:00Z</dcterms:created>
  <dcterms:modified xsi:type="dcterms:W3CDTF">2025-06-02T07:46:00Z</dcterms:modified>
</cp:coreProperties>
</file>