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300"/>
        <w:rPr>
          <w:sz w:val="14"/>
          <w:szCs w:val="14"/>
        </w:rPr>
      </w:pPr>
      <w:r>
        <w:rPr>
          <w:sz w:val="14"/>
          <w:szCs w:val="14"/>
        </w:rPr>
        <mc:AlternateContent>
          <mc:Choice Requires="wpg">
            <w:drawing>
              <wp:anchor xmlns:wp="http://schemas.openxmlformats.org/drawingml/2006/wordprocessingDrawing" xmlns:wp14="http://schemas.microsoft.com/office/word/2010/wordprocessingDrawing" distT="0" distB="0" distL="114300" distR="114300" simplePos="0" relativeHeight="2" behindDoc="0" locked="0" layoutInCell="0" allowOverlap="1">
                <wp:simplePos x="0" y="0"/>
                <wp:positionH relativeFrom="page">
                  <wp:posOffset>0</wp:posOffset>
                </wp:positionH>
                <wp:positionV relativeFrom="page">
                  <wp:posOffset>0</wp:posOffset>
                </wp:positionV>
                <wp:extent cx="7592695" cy="1965325"/>
                <wp:effectExtent l="0" t="0" r="0" b="0"/>
                <wp:wrapTight wrapText="bothSides">
                  <wp:wrapPolygon edited="1">
                    <wp:start x="-12" y="0"/>
                    <wp:lineTo x="-12" y="21340"/>
                    <wp:lineTo x="21505" y="21340"/>
                    <wp:lineTo x="21505" y="0"/>
                    <wp:lineTo x="-12" y="0"/>
                  </wp:wrapPolygon>
                </wp:wrapTight>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pic:cNvPicPr>
                        <pic:nvPr/>
                      </pic:nvPicPr>
                      <pic:blipFill>
                        <a:blip r:embed="rId9"/>
                        <a:stretch/>
                      </pic:blipFill>
                      <pic:spPr bwMode="auto">
                        <a:xfrm>
                          <a:off x="0" y="0"/>
                          <a:ext cx="7592695" cy="196532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o:allowoverlap:true;o:allowincell:false;mso-position-horizontal-relative:page;margin-left:0.00pt;mso-position-horizontal:absolute;mso-position-vertical-relative:page;margin-top:0.00pt;mso-position-vertical:absolute;width:597.85pt;height:154.75pt;mso-wrap-distance-left:9.00pt;mso-wrap-distance-top:0.00pt;mso-wrap-distance-right:9.00pt;mso-wrap-distance-bottom:0.00pt;" wrapcoords="-55 0 -55 98796 99560 98796 99560 0 -55 0" stroked="false">
                <v:path textboxrect="0,0,0,0"/>
                <w10:wrap type="tight"/>
                <v:imagedata r:id="rId9" o:title=""/>
              </v:shape>
            </w:pict>
          </mc:Fallback>
        </mc:AlternateContent>
      </w:r>
      <w:r>
        <w:rPr>
          <w:sz w:val="14"/>
          <w:szCs w:val="14"/>
        </w:rPr>
      </w:r>
      <w:r>
        <w:rPr>
          <w:sz w:val="14"/>
          <w:szCs w:val="14"/>
        </w:rPr>
      </w:r>
    </w:p>
    <w:p>
      <w:pPr>
        <w:ind w:firstLine="300"/>
      </w:pPr>
      <w:r>
        <mc:AlternateContent>
          <mc:Choice Requires="wpg">
            <w:drawing>
              <wp:anchor xmlns:wp="http://schemas.openxmlformats.org/drawingml/2006/wordprocessingDrawing" xmlns:wp14="http://schemas.microsoft.com/office/word/2010/wordprocessingDrawing" distT="0" distB="8890" distL="0" distR="0" simplePos="0" relativeHeight="3" behindDoc="0" locked="0" layoutInCell="1" allowOverlap="1">
                <wp:simplePos x="0" y="0"/>
                <wp:positionH relativeFrom="column">
                  <wp:posOffset>3718560</wp:posOffset>
                </wp:positionH>
                <wp:positionV relativeFrom="paragraph">
                  <wp:posOffset>21590</wp:posOffset>
                </wp:positionV>
                <wp:extent cx="2609850" cy="1266825"/>
                <wp:effectExtent l="0" t="0" r="0" b="9525"/>
                <wp:wrapNone/>
                <wp:docPr id="2" name="Поле 3"/>
                <wp:cNvGraphicFramePr/>
                <a:graphic xmlns:a="http://schemas.openxmlformats.org/drawingml/2006/main">
                  <a:graphicData uri="http://schemas.microsoft.com/office/word/2010/wordprocessingShape">
                    <wps:wsp>
                      <wps:cNvPr id="0" name=""/>
                      <wps:cNvSpPr/>
                      <wps:spPr bwMode="auto">
                        <a:xfrm>
                          <a:off x="0" y="0"/>
                          <a:ext cx="2610000" cy="1266840"/>
                        </a:xfrm>
                        <a:prstGeom prst="rect">
                          <a:avLst/>
                        </a:prstGeom>
                        <a:noFill/>
                        <a:ln w="0">
                          <a:noFill/>
                        </a:ln>
                      </wps:spPr>
                      <wps:style>
                        <a:lnRef idx="0">
                          <a:srgbClr val="000000"/>
                        </a:lnRef>
                        <a:fillRef idx="0">
                          <a:srgbClr val="000000"/>
                        </a:fillRef>
                        <a:effectRef idx="0">
                          <a:srgbClr val="000000"/>
                        </a:effectRef>
                        <a:fontRef idx="minor"/>
                      </wps:style>
                      <wps:txbx>
                        <w:txbxContent>
                          <w:p>
                            <w:pPr>
                              <w:pStyle w:val="849"/>
                              <w:tabs>
                                <w:tab w:val="left" w:pos="1545" w:leader="none"/>
                                <w:tab w:val="center" w:pos="2737" w:leader="none"/>
                              </w:tabs>
                              <w:rPr>
                                <w:bCs/>
                                <w:sz w:val="28"/>
                                <w:szCs w:val="28"/>
                              </w:rPr>
                            </w:pPr>
                            <w:r>
                              <w:rPr>
                                <w:bCs/>
                                <w:color w:val="000000"/>
                                <w:sz w:val="28"/>
                                <w:szCs w:val="28"/>
                              </w:rPr>
                              <w:t xml:space="preserve">Главе муниципального района </w:t>
                            </w:r>
                            <w:r>
                              <w:rPr>
                                <w:bCs/>
                                <w:sz w:val="28"/>
                                <w:szCs w:val="28"/>
                              </w:rPr>
                            </w:r>
                            <w:r>
                              <w:rPr>
                                <w:bCs/>
                                <w:sz w:val="28"/>
                                <w:szCs w:val="28"/>
                              </w:rPr>
                            </w:r>
                          </w:p>
                          <w:p>
                            <w:pPr>
                              <w:pStyle w:val="849"/>
                              <w:tabs>
                                <w:tab w:val="left" w:pos="1545" w:leader="none"/>
                                <w:tab w:val="center" w:pos="2737" w:leader="none"/>
                              </w:tabs>
                              <w:rPr>
                                <w:bCs/>
                                <w:sz w:val="28"/>
                                <w:szCs w:val="28"/>
                              </w:rPr>
                            </w:pPr>
                            <w:r>
                              <w:rPr>
                                <w:bCs/>
                                <w:color w:val="000000"/>
                                <w:sz w:val="28"/>
                                <w:szCs w:val="28"/>
                              </w:rPr>
                              <w:t xml:space="preserve">(городского округа) </w:t>
                            </w:r>
                            <w:r>
                              <w:rPr>
                                <w:bCs/>
                                <w:sz w:val="28"/>
                                <w:szCs w:val="28"/>
                              </w:rPr>
                            </w:r>
                            <w:r>
                              <w:rPr>
                                <w:bCs/>
                                <w:sz w:val="28"/>
                                <w:szCs w:val="28"/>
                              </w:rPr>
                            </w:r>
                          </w:p>
                          <w:p>
                            <w:pPr>
                              <w:pStyle w:val="849"/>
                              <w:tabs>
                                <w:tab w:val="left" w:pos="1545" w:leader="none"/>
                                <w:tab w:val="center" w:pos="2737" w:leader="none"/>
                              </w:tabs>
                              <w:rPr>
                                <w:bCs/>
                                <w:sz w:val="28"/>
                                <w:szCs w:val="28"/>
                              </w:rPr>
                            </w:pPr>
                            <w:r>
                              <w:rPr>
                                <w:bCs/>
                                <w:color w:val="000000"/>
                                <w:sz w:val="28"/>
                                <w:szCs w:val="28"/>
                              </w:rPr>
                              <w:t xml:space="preserve">Республики Татарстан </w:t>
                            </w:r>
                            <w:r>
                              <w:rPr>
                                <w:bCs/>
                                <w:sz w:val="28"/>
                                <w:szCs w:val="28"/>
                              </w:rPr>
                            </w:r>
                            <w:r>
                              <w:rPr>
                                <w:bCs/>
                                <w:sz w:val="28"/>
                                <w:szCs w:val="28"/>
                              </w:rPr>
                            </w:r>
                          </w:p>
                          <w:p>
                            <w:pPr>
                              <w:pStyle w:val="849"/>
                              <w:tabs>
                                <w:tab w:val="left" w:pos="1545" w:leader="none"/>
                                <w:tab w:val="center" w:pos="2737" w:leader="none"/>
                              </w:tabs>
                              <w:rPr>
                                <w:bCs/>
                                <w:sz w:val="28"/>
                                <w:szCs w:val="28"/>
                              </w:rPr>
                            </w:pPr>
                            <w:r>
                              <w:rPr>
                                <w:bCs/>
                                <w:color w:val="000000"/>
                                <w:sz w:val="28"/>
                                <w:szCs w:val="28"/>
                              </w:rPr>
                              <w:t xml:space="preserve">(по списку)</w:t>
                            </w:r>
                            <w:r>
                              <w:rPr>
                                <w:bCs/>
                                <w:sz w:val="28"/>
                                <w:szCs w:val="28"/>
                              </w:rPr>
                            </w:r>
                            <w:r>
                              <w:rPr>
                                <w:bCs/>
                                <w:sz w:val="28"/>
                                <w:szCs w:val="28"/>
                              </w:rPr>
                            </w:r>
                          </w:p>
                        </w:txbxContent>
                      </wps:txbx>
                      <wps:bodyPr anchor="t" upright="1">
                        <a:noAutofit/>
                      </wps:bodyPr>
                    </wps:wsp>
                  </a:graphicData>
                </a:graphic>
              </wp:anchor>
            </w:drawing>
          </mc:Choice>
          <mc:Fallback>
            <w:pict>
              <v:shape id="shape 1" o:spid="_x0000_s1" o:spt="1" type="#_x0000_t1" style="position:absolute;z-index:3;o:allowoverlap:true;o:allowincell:true;mso-position-horizontal-relative:text;margin-left:292.80pt;mso-position-horizontal:absolute;mso-position-vertical-relative:text;margin-top:1.70pt;mso-position-vertical:absolute;width:205.50pt;height:99.75pt;mso-wrap-distance-left:0.00pt;mso-wrap-distance-top:0.00pt;mso-wrap-distance-right:0.00pt;mso-wrap-distance-bottom:0.70pt;v-text-anchor:top;visibility:visible;" filled="f" stroked="f" strokeweight="0.00pt">
                <v:textbox inset="0,0,0,0">
                  <w:txbxContent>
                    <w:p>
                      <w:pPr>
                        <w:pStyle w:val="849"/>
                        <w:tabs>
                          <w:tab w:val="left" w:pos="1545" w:leader="none"/>
                          <w:tab w:val="center" w:pos="2737" w:leader="none"/>
                        </w:tabs>
                        <w:rPr>
                          <w:bCs/>
                          <w:sz w:val="28"/>
                          <w:szCs w:val="28"/>
                        </w:rPr>
                      </w:pPr>
                      <w:r>
                        <w:rPr>
                          <w:bCs/>
                          <w:color w:val="000000"/>
                          <w:sz w:val="28"/>
                          <w:szCs w:val="28"/>
                        </w:rPr>
                        <w:t xml:space="preserve">Главе муниципального района </w:t>
                      </w:r>
                      <w:r>
                        <w:rPr>
                          <w:bCs/>
                          <w:sz w:val="28"/>
                          <w:szCs w:val="28"/>
                        </w:rPr>
                      </w:r>
                      <w:r>
                        <w:rPr>
                          <w:bCs/>
                          <w:sz w:val="28"/>
                          <w:szCs w:val="28"/>
                        </w:rPr>
                      </w:r>
                    </w:p>
                    <w:p>
                      <w:pPr>
                        <w:pStyle w:val="849"/>
                        <w:tabs>
                          <w:tab w:val="left" w:pos="1545" w:leader="none"/>
                          <w:tab w:val="center" w:pos="2737" w:leader="none"/>
                        </w:tabs>
                        <w:rPr>
                          <w:bCs/>
                          <w:sz w:val="28"/>
                          <w:szCs w:val="28"/>
                        </w:rPr>
                      </w:pPr>
                      <w:r>
                        <w:rPr>
                          <w:bCs/>
                          <w:color w:val="000000"/>
                          <w:sz w:val="28"/>
                          <w:szCs w:val="28"/>
                        </w:rPr>
                        <w:t xml:space="preserve">(городского округа) </w:t>
                      </w:r>
                      <w:r>
                        <w:rPr>
                          <w:bCs/>
                          <w:sz w:val="28"/>
                          <w:szCs w:val="28"/>
                        </w:rPr>
                      </w:r>
                      <w:r>
                        <w:rPr>
                          <w:bCs/>
                          <w:sz w:val="28"/>
                          <w:szCs w:val="28"/>
                        </w:rPr>
                      </w:r>
                    </w:p>
                    <w:p>
                      <w:pPr>
                        <w:pStyle w:val="849"/>
                        <w:tabs>
                          <w:tab w:val="left" w:pos="1545" w:leader="none"/>
                          <w:tab w:val="center" w:pos="2737" w:leader="none"/>
                        </w:tabs>
                        <w:rPr>
                          <w:bCs/>
                          <w:sz w:val="28"/>
                          <w:szCs w:val="28"/>
                        </w:rPr>
                      </w:pPr>
                      <w:r>
                        <w:rPr>
                          <w:bCs/>
                          <w:color w:val="000000"/>
                          <w:sz w:val="28"/>
                          <w:szCs w:val="28"/>
                        </w:rPr>
                        <w:t xml:space="preserve">Республики Татарстан </w:t>
                      </w:r>
                      <w:r>
                        <w:rPr>
                          <w:bCs/>
                          <w:sz w:val="28"/>
                          <w:szCs w:val="28"/>
                        </w:rPr>
                      </w:r>
                      <w:r>
                        <w:rPr>
                          <w:bCs/>
                          <w:sz w:val="28"/>
                          <w:szCs w:val="28"/>
                        </w:rPr>
                      </w:r>
                    </w:p>
                    <w:p>
                      <w:pPr>
                        <w:pStyle w:val="849"/>
                        <w:tabs>
                          <w:tab w:val="left" w:pos="1545" w:leader="none"/>
                          <w:tab w:val="center" w:pos="2737" w:leader="none"/>
                        </w:tabs>
                        <w:rPr>
                          <w:bCs/>
                          <w:sz w:val="28"/>
                          <w:szCs w:val="28"/>
                        </w:rPr>
                      </w:pPr>
                      <w:r>
                        <w:rPr>
                          <w:bCs/>
                          <w:color w:val="000000"/>
                          <w:sz w:val="28"/>
                          <w:szCs w:val="28"/>
                        </w:rPr>
                        <w:t xml:space="preserve">(по списку)</w:t>
                      </w:r>
                      <w:r>
                        <w:rPr>
                          <w:bCs/>
                          <w:sz w:val="28"/>
                          <w:szCs w:val="28"/>
                        </w:rPr>
                      </w:r>
                      <w:r>
                        <w:rPr>
                          <w:bCs/>
                          <w:sz w:val="28"/>
                          <w:szCs w:val="28"/>
                        </w:rPr>
                      </w:r>
                    </w:p>
                  </w:txbxContent>
                </v:textbox>
              </v:shape>
            </w:pict>
          </mc:Fallback>
        </mc:AlternateContent>
      </w:r>
      <w:r>
        <w:t xml:space="preserve">______________________№_________________</w:t>
      </w:r>
      <w:r/>
    </w:p>
    <w:p>
      <w:pPr>
        <w:ind w:firstLine="300"/>
        <w:rPr>
          <w:sz w:val="14"/>
          <w:szCs w:val="14"/>
        </w:rPr>
      </w:pPr>
      <w:r>
        <w:rPr>
          <w:sz w:val="14"/>
          <w:szCs w:val="14"/>
        </w:rPr>
      </w:r>
      <w:r>
        <w:rPr>
          <w:sz w:val="14"/>
          <w:szCs w:val="14"/>
        </w:rPr>
      </w:r>
      <w:r>
        <w:rPr>
          <w:sz w:val="14"/>
          <w:szCs w:val="14"/>
        </w:rPr>
      </w:r>
    </w:p>
    <w:p>
      <w:pPr>
        <w:ind w:firstLine="300"/>
        <w:rPr>
          <w:sz w:val="27"/>
          <w:szCs w:val="27"/>
        </w:rPr>
      </w:pPr>
      <w:r>
        <w:t xml:space="preserve">На №_________________от_________________                                 </w:t>
      </w:r>
      <w:r>
        <w:rPr>
          <w:sz w:val="27"/>
          <w:szCs w:val="27"/>
        </w:rPr>
      </w:r>
      <w:r>
        <w:rPr>
          <w:sz w:val="27"/>
          <w:szCs w:val="27"/>
        </w:rPr>
      </w:r>
    </w:p>
    <w:p>
      <w:pPr>
        <w:rPr>
          <w:sz w:val="22"/>
          <w:szCs w:val="22"/>
        </w:rPr>
      </w:pPr>
      <w:r>
        <w:rPr>
          <w:sz w:val="22"/>
          <w:szCs w:val="22"/>
        </w:rPr>
      </w:r>
      <w:r>
        <w:rPr>
          <w:sz w:val="22"/>
          <w:szCs w:val="22"/>
        </w:rPr>
      </w:r>
      <w:r>
        <w:rPr>
          <w:sz w:val="22"/>
          <w:szCs w:val="22"/>
        </w:rPr>
      </w:r>
    </w:p>
    <w:p>
      <w:pPr>
        <w:rPr>
          <w:sz w:val="22"/>
          <w:szCs w:val="22"/>
        </w:rPr>
      </w:pPr>
      <w:r>
        <w:rPr>
          <w:sz w:val="22"/>
          <w:szCs w:val="22"/>
        </w:rPr>
      </w:r>
      <w:r>
        <w:rPr>
          <w:sz w:val="22"/>
          <w:szCs w:val="22"/>
        </w:rPr>
      </w:r>
      <w:r>
        <w:rPr>
          <w:sz w:val="22"/>
          <w:szCs w:val="22"/>
        </w:rPr>
      </w:r>
    </w:p>
    <w:p>
      <w:pPr>
        <w:rPr>
          <w:sz w:val="22"/>
          <w:szCs w:val="22"/>
          <w:shd w:val="clear" w:color="auto" w:fill="ffff00"/>
        </w:rPr>
      </w:pPr>
      <w:r>
        <w:rPr>
          <w:sz w:val="22"/>
          <w:szCs w:val="22"/>
          <w:shd w:val="clear" w:color="auto" w:fill="ffff00"/>
        </w:rPr>
      </w:r>
      <w:r>
        <w:rPr>
          <w:sz w:val="22"/>
          <w:szCs w:val="22"/>
          <w:shd w:val="clear" w:color="auto" w:fill="ffff00"/>
        </w:rPr>
      </w:r>
      <w:r>
        <w:rPr>
          <w:sz w:val="22"/>
          <w:szCs w:val="22"/>
          <w:shd w:val="clear" w:color="auto" w:fill="ffff00"/>
        </w:rPr>
      </w:r>
    </w:p>
    <w:p>
      <w:pPr>
        <w:rPr>
          <w:sz w:val="24"/>
          <w:szCs w:val="24"/>
        </w:rPr>
      </w:pPr>
      <w:r>
        <w:rPr>
          <w:sz w:val="24"/>
          <w:szCs w:val="24"/>
        </w:rPr>
        <w:t xml:space="preserve">О сервисе правовой поддержки субъектов МСП </w:t>
      </w:r>
      <w:r>
        <w:rPr>
          <w:sz w:val="24"/>
          <w:szCs w:val="24"/>
        </w:rPr>
      </w:r>
      <w:r>
        <w:rPr>
          <w:sz w:val="24"/>
          <w:szCs w:val="24"/>
        </w:rPr>
      </w:r>
    </w:p>
    <w:p>
      <w:pPr>
        <w:rPr>
          <w:sz w:val="24"/>
          <w:szCs w:val="24"/>
        </w:rPr>
      </w:pPr>
      <w:r>
        <w:rPr>
          <w:sz w:val="24"/>
          <w:szCs w:val="24"/>
        </w:rPr>
      </w:r>
      <w:r>
        <w:rPr>
          <w:sz w:val="24"/>
          <w:szCs w:val="24"/>
        </w:rPr>
        <w:t xml:space="preserve">Цифровой платформы МСП.РФ</w:t>
      </w:r>
      <w:r>
        <w:rPr>
          <w:sz w:val="24"/>
          <w:szCs w:val="24"/>
        </w:rPr>
        <w:t xml:space="preserve"> «360</w:t>
      </w:r>
      <w:r>
        <w:rPr>
          <w:rFonts w:ascii="Arial" w:hAnsi="Arial" w:eastAsia="Arial" w:cs="Arial"/>
          <w:color w:val="333333"/>
          <w:sz w:val="24"/>
          <w:szCs w:val="24"/>
          <w:highlight w:val="white"/>
        </w:rPr>
        <w:t xml:space="preserve">°</w:t>
      </w:r>
      <w:r>
        <w:rPr>
          <w:sz w:val="24"/>
          <w:szCs w:val="24"/>
        </w:rPr>
        <w:t xml:space="preserve">» </w:t>
      </w:r>
      <w:r>
        <w:rPr>
          <w:sz w:val="24"/>
          <w:szCs w:val="24"/>
        </w:rPr>
      </w:r>
      <w:r>
        <w:rPr>
          <w:sz w:val="24"/>
          <w:szCs w:val="24"/>
        </w:rPr>
      </w:r>
    </w:p>
    <w:p>
      <w:pPr>
        <w:ind w:firstLine="709"/>
        <w:jc w:val="both"/>
        <w:spacing w:line="144" w:lineRule="auto"/>
        <w:tabs>
          <w:tab w:val="left" w:pos="0" w:leader="none"/>
        </w:tabs>
        <w:rPr>
          <w:sz w:val="28"/>
          <w:szCs w:val="28"/>
        </w:rPr>
      </w:pPr>
      <w:r>
        <w:rPr>
          <w:sz w:val="28"/>
          <w:szCs w:val="28"/>
        </w:rPr>
      </w:r>
      <w:r>
        <w:rPr>
          <w:sz w:val="28"/>
          <w:szCs w:val="28"/>
        </w:rPr>
      </w:r>
      <w:r>
        <w:rPr>
          <w:sz w:val="28"/>
          <w:szCs w:val="28"/>
        </w:rPr>
      </w:r>
    </w:p>
    <w:p>
      <w:pPr>
        <w:ind w:firstLine="709"/>
        <w:jc w:val="both"/>
        <w:spacing w:line="144" w:lineRule="auto"/>
        <w:tabs>
          <w:tab w:val="left" w:pos="0" w:leader="none"/>
        </w:tabs>
        <w:rPr>
          <w:sz w:val="28"/>
          <w:szCs w:val="28"/>
        </w:rPr>
      </w:pPr>
      <w:r>
        <w:rPr>
          <w:sz w:val="28"/>
          <w:szCs w:val="28"/>
        </w:rPr>
      </w:r>
      <w:r>
        <w:rPr>
          <w:sz w:val="28"/>
          <w:szCs w:val="28"/>
        </w:rPr>
      </w:r>
      <w:r>
        <w:rPr>
          <w:sz w:val="28"/>
          <w:szCs w:val="28"/>
        </w:rPr>
      </w:r>
    </w:p>
    <w:p>
      <w:pPr>
        <w:ind w:firstLine="709"/>
        <w:jc w:val="both"/>
        <w:tabs>
          <w:tab w:val="left" w:pos="0" w:leader="none"/>
        </w:tabs>
        <w:rPr>
          <w:sz w:val="27"/>
          <w:szCs w:val="27"/>
        </w:rPr>
      </w:pPr>
      <w:r>
        <w:rPr>
          <w:sz w:val="28"/>
          <w:szCs w:val="28"/>
        </w:rPr>
        <w:t xml:space="preserve">Министерство экономики Респ</w:t>
      </w:r>
      <w:r>
        <w:rPr>
          <w:sz w:val="28"/>
          <w:szCs w:val="28"/>
        </w:rPr>
        <w:t xml:space="preserve">ублики Татарстан (далее – Министерство) </w:t>
        <w:br/>
        <w:t xml:space="preserve">в рамках </w:t>
      </w:r>
      <w:r>
        <w:rPr>
          <w:sz w:val="28"/>
          <w:szCs w:val="28"/>
        </w:rPr>
        <w:t xml:space="preserve">реализации </w:t>
      </w:r>
      <w:r>
        <w:rPr>
          <w:sz w:val="28"/>
          <w:szCs w:val="28"/>
        </w:rPr>
        <w:t xml:space="preserve">национального проекта</w:t>
      </w:r>
      <w:r>
        <w:rPr>
          <w:sz w:val="28"/>
          <w:szCs w:val="28"/>
        </w:rPr>
        <w:t xml:space="preserve"> «Эффективная и конкурентная экономика»</w:t>
      </w:r>
      <w:r>
        <w:rPr>
          <w:sz w:val="28"/>
          <w:szCs w:val="28"/>
        </w:rPr>
        <w:t xml:space="preserve"> </w:t>
      </w:r>
      <w:r>
        <w:rPr>
          <w:sz w:val="28"/>
          <w:szCs w:val="28"/>
        </w:rPr>
        <w:t xml:space="preserve">в целях обеспечения благоприятных условий для участия субъектов малого и среднего предпринимательства (далее – субъекты МСП) в закупках</w:t>
      </w:r>
      <w:r>
        <w:rPr>
          <w:sz w:val="28"/>
          <w:szCs w:val="28"/>
        </w:rPr>
        <w:t xml:space="preserve"> сообщает следующее.</w:t>
      </w:r>
      <w:r>
        <w:rPr>
          <w:sz w:val="27"/>
          <w:szCs w:val="27"/>
        </w:rPr>
      </w:r>
      <w:r>
        <w:rPr>
          <w:sz w:val="27"/>
          <w:szCs w:val="27"/>
        </w:rPr>
      </w:r>
    </w:p>
    <w:p>
      <w:pPr>
        <w:ind w:firstLine="709"/>
        <w:jc w:val="both"/>
        <w:tabs>
          <w:tab w:val="left" w:pos="0" w:leader="none"/>
        </w:tabs>
        <w:rPr>
          <w:sz w:val="28"/>
          <w:szCs w:val="28"/>
        </w:rPr>
      </w:pPr>
      <w:r>
        <w:rPr>
          <w:sz w:val="28"/>
          <w:szCs w:val="28"/>
        </w:rPr>
        <w:t xml:space="preserve">Администратором федеральной Цифровой платформы МСП.РФ </w:t>
        <w:br/>
        <w:t xml:space="preserve">АО «Федеральная корпорация по развитию малого и среднего предпринимательства» (далее – Корпорация МСП) </w:t>
      </w:r>
      <w:r>
        <w:rPr>
          <w:sz w:val="28"/>
          <w:szCs w:val="28"/>
        </w:rPr>
        <w:t xml:space="preserve">создан </w:t>
      </w:r>
      <w:r>
        <w:rPr>
          <w:b/>
          <w:bCs/>
          <w:sz w:val="28"/>
          <w:szCs w:val="28"/>
        </w:rPr>
        <w:t xml:space="preserve">сервис </w:t>
      </w:r>
      <w:r>
        <w:rPr>
          <w:b/>
          <w:bCs/>
          <w:sz w:val="28"/>
          <w:szCs w:val="28"/>
        </w:rPr>
        <w:t xml:space="preserve">правовой поддержки </w:t>
      </w:r>
      <w:r>
        <w:rPr>
          <w:b/>
          <w:bCs/>
          <w:sz w:val="28"/>
          <w:szCs w:val="28"/>
        </w:rPr>
        <w:t xml:space="preserve">«360</w:t>
      </w:r>
      <w:r>
        <w:rPr>
          <w:b/>
          <w:bCs/>
          <w:sz w:val="28"/>
          <w:szCs w:val="28"/>
        </w:rPr>
        <w:t xml:space="preserve">°</w:t>
      </w:r>
      <w:r>
        <w:rPr>
          <w:b/>
          <w:bCs/>
          <w:sz w:val="28"/>
          <w:szCs w:val="28"/>
        </w:rPr>
        <w:t xml:space="preserve">»</w:t>
      </w:r>
      <w:r>
        <w:rPr>
          <w:sz w:val="28"/>
          <w:szCs w:val="28"/>
        </w:rPr>
        <w:t xml:space="preserve"> (</w:t>
      </w:r>
      <w:r>
        <w:rPr>
          <w:sz w:val="28"/>
          <w:szCs w:val="28"/>
        </w:rPr>
        <w:t xml:space="preserve">https://мсп.рф/</w:t>
      </w:r>
      <w:r>
        <w:rPr>
          <w:sz w:val="28"/>
          <w:szCs w:val="28"/>
        </w:rPr>
        <w:t xml:space="preserve">services/360/).</w:t>
      </w:r>
      <w:r>
        <w:rPr>
          <w:sz w:val="28"/>
          <w:szCs w:val="28"/>
        </w:rPr>
      </w:r>
      <w:r>
        <w:rPr>
          <w:sz w:val="28"/>
          <w:szCs w:val="28"/>
        </w:rPr>
      </w:r>
    </w:p>
    <w:p>
      <w:pPr>
        <w:ind w:firstLine="709"/>
        <w:jc w:val="both"/>
        <w:tabs>
          <w:tab w:val="left" w:pos="0" w:leader="none"/>
        </w:tabs>
        <w:rPr>
          <w:b/>
          <w:bCs/>
          <w:sz w:val="28"/>
          <w:szCs w:val="28"/>
        </w:rPr>
      </w:pPr>
      <w:r>
        <w:rPr>
          <w:b/>
          <w:bCs/>
          <w:sz w:val="28"/>
          <w:szCs w:val="28"/>
        </w:rPr>
        <w:t xml:space="preserve">Основные задачи сервиса </w:t>
      </w:r>
      <w:r>
        <w:rPr>
          <w:b/>
          <w:bCs/>
          <w:sz w:val="28"/>
          <w:szCs w:val="28"/>
        </w:rPr>
        <w:t xml:space="preserve">–</w:t>
      </w:r>
      <w:r>
        <w:rPr>
          <w:b/>
          <w:bCs/>
          <w:sz w:val="28"/>
          <w:szCs w:val="28"/>
        </w:rPr>
        <w:t xml:space="preserve"> </w:t>
      </w:r>
      <w:r>
        <w:rPr>
          <w:b/>
          <w:bCs/>
          <w:sz w:val="28"/>
          <w:szCs w:val="28"/>
        </w:rPr>
        <w:t xml:space="preserve">недопущение нарушения прав и законных интересов </w:t>
      </w:r>
      <w:r>
        <w:rPr>
          <w:b/>
          <w:bCs/>
          <w:sz w:val="28"/>
          <w:szCs w:val="28"/>
        </w:rPr>
        <w:t xml:space="preserve">субъектов МСП</w:t>
      </w:r>
      <w:r>
        <w:rPr>
          <w:b/>
          <w:bCs/>
          <w:sz w:val="28"/>
          <w:szCs w:val="28"/>
        </w:rPr>
        <w:t xml:space="preserve">, а также получение обратной связи о проблемах, </w:t>
        <w:br/>
        <w:t xml:space="preserve">с которыми сталкиваются предприниматели</w:t>
      </w:r>
      <w:r>
        <w:rPr>
          <w:b/>
          <w:bCs/>
          <w:sz w:val="28"/>
          <w:szCs w:val="28"/>
        </w:rPr>
        <w:t xml:space="preserve">.</w:t>
      </w:r>
      <w:r>
        <w:rPr>
          <w:b/>
          <w:bCs/>
          <w:sz w:val="28"/>
          <w:szCs w:val="28"/>
        </w:rPr>
      </w:r>
      <w:r>
        <w:rPr>
          <w:b/>
          <w:bCs/>
          <w:sz w:val="28"/>
          <w:szCs w:val="28"/>
        </w:rPr>
      </w:r>
    </w:p>
    <w:p>
      <w:pPr>
        <w:ind w:firstLine="709"/>
        <w:jc w:val="both"/>
        <w:tabs>
          <w:tab w:val="left" w:pos="0" w:leader="none"/>
        </w:tabs>
        <w:rPr>
          <w:sz w:val="28"/>
          <w:szCs w:val="28"/>
        </w:rPr>
      </w:pPr>
      <w:r>
        <w:rPr>
          <w:b w:val="0"/>
          <w:bCs w:val="0"/>
          <w:sz w:val="28"/>
          <w:szCs w:val="28"/>
        </w:rPr>
        <w:t xml:space="preserve">Ф</w:t>
      </w:r>
      <w:r>
        <w:rPr>
          <w:b w:val="0"/>
          <w:bCs w:val="0"/>
          <w:sz w:val="28"/>
          <w:szCs w:val="28"/>
        </w:rPr>
        <w:t xml:space="preserve">ункционал сервиса позволяет субъектам МСП заявить о нарушениях </w:t>
        <w:br/>
        <w:t xml:space="preserve">со стороны заказчиков при проведении закупок, включая случаи нарушения сроков оплаты по исполненным договорам. Обращения, направленные через сервис </w:t>
      </w:r>
      <w:r>
        <w:rPr>
          <w:sz w:val="28"/>
          <w:szCs w:val="28"/>
        </w:rPr>
        <w:t xml:space="preserve">«360</w:t>
      </w:r>
      <w:r>
        <w:rPr>
          <w:sz w:val="28"/>
          <w:szCs w:val="28"/>
        </w:rPr>
        <w:t xml:space="preserve">°</w:t>
      </w:r>
      <w:r>
        <w:rPr>
          <w:sz w:val="28"/>
          <w:szCs w:val="28"/>
        </w:rPr>
        <w:t xml:space="preserve">»</w:t>
      </w:r>
      <w:r>
        <w:rPr>
          <w:b w:val="0"/>
          <w:bCs w:val="0"/>
          <w:sz w:val="28"/>
          <w:szCs w:val="28"/>
        </w:rPr>
        <w:t xml:space="preserve">, рассматриваются Корпорацией МСП в срок до 10 рабочих дней со дня поступления. </w:t>
      </w:r>
      <w:r>
        <w:rPr>
          <w:sz w:val="28"/>
          <w:szCs w:val="28"/>
        </w:rPr>
        <w:t xml:space="preserve">Для доступа к сервису необходимо авторизоваться через единый портал государственных услуг. При возникновении вопросов также можно обратиться </w:t>
        <w:br/>
        <w:t xml:space="preserve">в службу поддержки Корпорации МСП по телефону 8 (800) 100-11-00.</w:t>
      </w:r>
      <w:r>
        <w:rPr>
          <w:sz w:val="28"/>
          <w:szCs w:val="28"/>
        </w:rPr>
      </w:r>
      <w:r>
        <w:rPr>
          <w:sz w:val="28"/>
          <w:szCs w:val="28"/>
        </w:rPr>
      </w:r>
    </w:p>
    <w:p>
      <w:pPr>
        <w:ind w:firstLine="709"/>
        <w:jc w:val="both"/>
        <w:tabs>
          <w:tab w:val="left" w:pos="0" w:leader="none"/>
        </w:tabs>
        <w:rPr>
          <w:sz w:val="28"/>
          <w:szCs w:val="28"/>
          <w:highlight w:val="none"/>
        </w:rPr>
      </w:pPr>
      <w:r>
        <w:rPr>
          <w:sz w:val="28"/>
          <w:szCs w:val="28"/>
        </w:rPr>
        <w:t xml:space="preserve">В этой связи просим Вас организовать соответствующую работу </w:t>
        <w:br/>
        <w:t xml:space="preserve">по информированию предпринимателей о возможностях сервиса </w:t>
      </w:r>
      <w:r>
        <w:rPr>
          <w:sz w:val="28"/>
          <w:szCs w:val="28"/>
        </w:rPr>
        <w:t xml:space="preserve">«360</w:t>
      </w:r>
      <w:r>
        <w:rPr>
          <w:sz w:val="28"/>
          <w:szCs w:val="28"/>
        </w:rPr>
        <w:t xml:space="preserve">°</w:t>
      </w:r>
      <w:r>
        <w:rPr>
          <w:sz w:val="28"/>
          <w:szCs w:val="28"/>
        </w:rPr>
        <w:t xml:space="preserve">»</w:t>
      </w:r>
      <w:r>
        <w:rPr>
          <w:sz w:val="28"/>
          <w:szCs w:val="28"/>
        </w:rPr>
        <w:t xml:space="preserve">, в том числе посредством размещения информации о сервисе на официальных сайтах органов местного самоуправления Республики Татарстан.</w:t>
      </w:r>
      <w:r>
        <w:rPr>
          <w:sz w:val="28"/>
          <w:szCs w:val="28"/>
          <w:highlight w:val="none"/>
        </w:rPr>
      </w:r>
      <w:r>
        <w:rPr>
          <w:sz w:val="28"/>
          <w:szCs w:val="28"/>
          <w:highlight w:val="none"/>
        </w:rPr>
      </w:r>
    </w:p>
    <w:p>
      <w:pPr>
        <w:ind w:firstLine="709"/>
        <w:jc w:val="both"/>
        <w:tabs>
          <w:tab w:val="left" w:pos="0" w:leader="none"/>
        </w:tabs>
        <w:rPr>
          <w:sz w:val="28"/>
          <w:szCs w:val="28"/>
        </w:rPr>
      </w:pPr>
      <w:r>
        <w:rPr>
          <w:sz w:val="28"/>
          <w:szCs w:val="28"/>
          <w:highlight w:val="none"/>
        </w:rPr>
        <w:t xml:space="preserve">Отчет о проведенной работе просим </w:t>
      </w:r>
      <w:r>
        <w:rPr>
          <w:b/>
          <w:bCs/>
          <w:sz w:val="28"/>
          <w:szCs w:val="28"/>
          <w:highlight w:val="none"/>
        </w:rPr>
        <w:t xml:space="preserve">в срок до 14.03.2025</w:t>
      </w:r>
      <w:r>
        <w:rPr>
          <w:sz w:val="28"/>
          <w:szCs w:val="28"/>
          <w:highlight w:val="none"/>
        </w:rPr>
        <w:t xml:space="preserve"> направить в адрес Министерства на эл. почты сотрудников сектора развития рынков сбыта МСП: </w:t>
      </w:r>
      <w:r>
        <w:rPr>
          <w:sz w:val="28"/>
          <w:szCs w:val="28"/>
        </w:rPr>
        <w:t xml:space="preserve">Marina.Sakmarova@tatar.ru</w:t>
      </w:r>
      <w:r>
        <w:rPr>
          <w:sz w:val="28"/>
          <w:szCs w:val="28"/>
        </w:rPr>
        <w:t xml:space="preserve">, </w:t>
      </w:r>
      <w:r>
        <w:rPr>
          <w:sz w:val="28"/>
          <w:szCs w:val="28"/>
        </w:rPr>
        <w:t xml:space="preserve">Milena.Mansurova@tatar.ru</w:t>
      </w:r>
      <w:r>
        <w:rPr>
          <w:sz w:val="28"/>
          <w:szCs w:val="28"/>
          <w:highlight w:val="none"/>
        </w:rPr>
        <w:t xml:space="preserve">.</w:t>
      </w:r>
      <w:r>
        <w:rPr>
          <w:sz w:val="28"/>
          <w:szCs w:val="28"/>
        </w:rPr>
      </w:r>
      <w:r>
        <w:rPr>
          <w:sz w:val="28"/>
          <w:szCs w:val="28"/>
        </w:rPr>
      </w:r>
    </w:p>
    <w:p>
      <w:pPr>
        <w:jc w:val="both"/>
        <w:rPr>
          <w:color w:val="000000"/>
          <w:sz w:val="27"/>
          <w:szCs w:val="27"/>
        </w:rPr>
      </w:pPr>
      <w:r>
        <w:rPr>
          <w:color w:val="000000"/>
          <w:sz w:val="27"/>
          <w:szCs w:val="27"/>
        </w:rPr>
      </w:r>
      <w:r>
        <w:rPr>
          <w:color w:val="000000"/>
          <w:sz w:val="27"/>
          <w:szCs w:val="27"/>
        </w:rPr>
      </w:r>
      <w:r>
        <w:rPr>
          <w:color w:val="000000"/>
          <w:sz w:val="27"/>
          <w:szCs w:val="27"/>
        </w:rPr>
      </w:r>
    </w:p>
    <w:p>
      <w:pPr>
        <w:ind w:firstLine="709"/>
        <w:tabs>
          <w:tab w:val="left" w:pos="709" w:leader="none"/>
        </w:tabs>
        <w:rPr>
          <w:sz w:val="28"/>
          <w:szCs w:val="28"/>
        </w:rPr>
      </w:pPr>
      <w:r>
        <w:rPr>
          <w:i/>
          <w:sz w:val="28"/>
          <w:szCs w:val="28"/>
        </w:rPr>
        <w:t xml:space="preserve">С уважением,</w:t>
      </w:r>
      <w:r>
        <w:rPr>
          <w:sz w:val="28"/>
          <w:szCs w:val="28"/>
        </w:rPr>
      </w:r>
      <w:r>
        <w:rPr>
          <w:sz w:val="28"/>
          <w:szCs w:val="28"/>
        </w:rPr>
      </w:r>
    </w:p>
    <w:tbl>
      <w:tblPr>
        <w:tblStyle w:val="850"/>
        <w:tblW w:w="10528" w:type="dxa"/>
        <w:tblInd w:w="-1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394"/>
        <w:gridCol w:w="3134"/>
      </w:tblGrid>
      <w:tr>
        <w:tblPrEx/>
        <w:trPr>
          <w:trHeight w:val="758"/>
        </w:trPr>
        <w:tc>
          <w:tcPr>
            <w:tcW w:w="7394" w:type="dxa"/>
            <w:textDirection w:val="lrTb"/>
            <w:noWrap w:val="false"/>
          </w:tcPr>
          <w:p>
            <w:pPr>
              <w:rPr>
                <w:rFonts w:ascii="Times New Roman" w:hAnsi="Times New Roman"/>
                <w:b/>
                <w:bCs/>
                <w:sz w:val="28"/>
                <w:szCs w:val="28"/>
              </w:rPr>
            </w:pPr>
            <w:r>
              <w:rPr>
                <w:rFonts w:ascii="Times New Roman" w:hAnsi="Times New Roman"/>
                <w:b/>
                <w:bCs/>
                <w:sz w:val="28"/>
                <w:szCs w:val="28"/>
              </w:rPr>
              <w:t xml:space="preserve">Заместитель Премьер-министра </w:t>
            </w:r>
            <w:r>
              <w:rPr>
                <w:rFonts w:ascii="Times New Roman" w:hAnsi="Times New Roman"/>
                <w:b/>
                <w:bCs/>
                <w:sz w:val="28"/>
                <w:szCs w:val="28"/>
              </w:rPr>
              <w:br/>
              <w:t xml:space="preserve">Республики Татарстан – министр</w:t>
            </w:r>
            <w:r>
              <w:rPr>
                <w:rFonts w:ascii="Times New Roman" w:hAnsi="Times New Roman"/>
                <w:b/>
                <w:bCs/>
                <w:sz w:val="28"/>
                <w:szCs w:val="28"/>
              </w:rPr>
            </w:r>
            <w:r>
              <w:rPr>
                <w:rFonts w:ascii="Times New Roman" w:hAnsi="Times New Roman"/>
                <w:b/>
                <w:bCs/>
                <w:sz w:val="28"/>
                <w:szCs w:val="28"/>
              </w:rPr>
            </w:r>
          </w:p>
        </w:tc>
        <w:tc>
          <w:tcPr>
            <w:tcW w:w="3134" w:type="dxa"/>
            <w:textDirection w:val="lrTb"/>
            <w:noWrap w:val="false"/>
          </w:tcPr>
          <w:p>
            <w:pPr>
              <w:ind w:firstLine="709"/>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rPr>
                <w:rFonts w:ascii="Times New Roman" w:hAnsi="Times New Roman"/>
                <w:b/>
                <w:bCs/>
                <w:sz w:val="28"/>
                <w:szCs w:val="28"/>
              </w:rPr>
            </w:pPr>
            <w:r>
              <w:rPr>
                <w:rFonts w:ascii="Times New Roman" w:hAnsi="Times New Roman"/>
                <w:b/>
                <w:sz w:val="28"/>
                <w:szCs w:val="28"/>
              </w:rPr>
              <w:t xml:space="preserve">        М.Р.Шагиахметов  </w:t>
            </w:r>
            <w:r>
              <w:rPr>
                <w:rFonts w:ascii="Times New Roman" w:hAnsi="Times New Roman"/>
                <w:b/>
                <w:bCs/>
                <w:sz w:val="28"/>
                <w:szCs w:val="28"/>
              </w:rPr>
            </w:r>
            <w:r>
              <w:rPr>
                <w:rFonts w:ascii="Times New Roman" w:hAnsi="Times New Roman"/>
                <w:b/>
                <w:bCs/>
                <w:sz w:val="28"/>
                <w:szCs w:val="28"/>
              </w:rPr>
            </w:r>
          </w:p>
        </w:tc>
      </w:tr>
    </w:tbl>
    <w:p>
      <w:pPr>
        <w:tabs>
          <w:tab w:val="left" w:pos="1216" w:leader="none"/>
        </w:tabs>
        <w:rPr>
          <w:color w:val="1c1c1c"/>
          <w:sz w:val="24"/>
          <w:szCs w:val="24"/>
        </w:rPr>
      </w:pPr>
      <w:r>
        <w:rPr>
          <w:color w:val="1c1c1c"/>
          <w:sz w:val="24"/>
          <w:szCs w:val="24"/>
        </w:rPr>
      </w:r>
      <w:r>
        <w:rPr>
          <w:color w:val="1c1c1c"/>
          <w:sz w:val="24"/>
          <w:szCs w:val="24"/>
        </w:rPr>
      </w:r>
      <w:r>
        <w:rPr>
          <w:color w:val="1c1c1c"/>
          <w:sz w:val="24"/>
          <w:szCs w:val="24"/>
        </w:rPr>
      </w:r>
    </w:p>
    <w:p>
      <w:pPr>
        <w:jc w:val="both"/>
        <w:rPr>
          <w:color w:val="1c1c1c"/>
          <w:sz w:val="24"/>
          <w:szCs w:val="24"/>
        </w:rPr>
      </w:pPr>
      <w:r>
        <w:rPr>
          <w:color w:val="1c1c1c"/>
          <w:sz w:val="24"/>
          <w:szCs w:val="24"/>
        </w:rPr>
        <w:t xml:space="preserve">Исп.: </w:t>
      </w:r>
      <w:r>
        <w:rPr>
          <w:color w:val="1c1c1c"/>
          <w:sz w:val="24"/>
          <w:szCs w:val="24"/>
        </w:rPr>
        <w:t xml:space="preserve">Сакмарова</w:t>
      </w:r>
      <w:r>
        <w:rPr>
          <w:color w:val="1c1c1c"/>
          <w:sz w:val="24"/>
          <w:szCs w:val="24"/>
        </w:rPr>
        <w:t xml:space="preserve"> М.С., </w:t>
      </w:r>
      <w:r>
        <w:rPr>
          <w:sz w:val="24"/>
          <w:szCs w:val="24"/>
        </w:rPr>
        <w:t xml:space="preserve">тел: 8 (843) 524-91-59</w:t>
      </w:r>
      <w:r>
        <w:rPr>
          <w:color w:val="1c1c1c"/>
          <w:sz w:val="24"/>
          <w:szCs w:val="24"/>
        </w:rPr>
      </w:r>
      <w:r>
        <w:rPr>
          <w:color w:val="1c1c1c"/>
          <w:sz w:val="24"/>
          <w:szCs w:val="24"/>
        </w:rPr>
      </w:r>
    </w:p>
    <w:p>
      <w:pPr>
        <w:tabs>
          <w:tab w:val="left" w:pos="1216" w:leader="none"/>
        </w:tabs>
        <w:rPr>
          <w:color w:val="1c1c1c"/>
          <w:sz w:val="23"/>
          <w:szCs w:val="23"/>
        </w:rPr>
      </w:pPr>
      <w:r>
        <w:rPr>
          <w:color w:val="1c1c1c"/>
          <w:sz w:val="23"/>
          <w:szCs w:val="23"/>
        </w:rPr>
      </w:r>
      <w:r>
        <w:rPr>
          <w:color w:val="1c1c1c"/>
          <w:sz w:val="23"/>
          <w:szCs w:val="23"/>
        </w:rPr>
      </w:r>
      <w:r>
        <w:rPr>
          <w:color w:val="1c1c1c"/>
          <w:sz w:val="23"/>
          <w:szCs w:val="23"/>
        </w:rPr>
      </w:r>
    </w:p>
    <w:sectPr>
      <w:footnotePr/>
      <w:endnotePr/>
      <w:type w:val="nextPage"/>
      <w:pgSz w:w="11906" w:h="16838" w:orient="portrait"/>
      <w:pgMar w:top="851" w:right="567" w:bottom="142" w:left="1134"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panose1 w:val="02040503050203030202"/>
  </w:font>
  <w:font w:name="Tahoma">
    <w:panose1 w:val="020B0604030504040204"/>
  </w:font>
  <w:font w:name="Microsoft YaHei">
    <w:panose1 w:val="020B0503020204020204"/>
  </w:font>
  <w:font w:name="Times New Roman">
    <w:panose1 w:val="02020603050405020304"/>
  </w:font>
  <w:font w:name="PT Astra Serif">
    <w:panose1 w:val="020A06030405050202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23"/>
    <w:next w:val="823"/>
    <w:link w:val="655"/>
    <w:uiPriority w:val="9"/>
    <w:qFormat/>
    <w:pPr>
      <w:keepLines/>
      <w:keepNext/>
      <w:spacing w:before="480" w:after="200"/>
      <w:outlineLvl w:val="0"/>
    </w:pPr>
    <w:rPr>
      <w:rFonts w:ascii="Arial" w:hAnsi="Arial" w:eastAsia="Arial" w:cs="Arial"/>
      <w:sz w:val="40"/>
      <w:szCs w:val="40"/>
    </w:rPr>
  </w:style>
  <w:style w:type="character" w:styleId="655">
    <w:name w:val="Heading 1 Char"/>
    <w:basedOn w:val="825"/>
    <w:link w:val="654"/>
    <w:uiPriority w:val="9"/>
    <w:rPr>
      <w:rFonts w:ascii="Arial" w:hAnsi="Arial" w:eastAsia="Arial" w:cs="Arial"/>
      <w:sz w:val="40"/>
      <w:szCs w:val="40"/>
    </w:rPr>
  </w:style>
  <w:style w:type="paragraph" w:styleId="656">
    <w:name w:val="Heading 2"/>
    <w:basedOn w:val="823"/>
    <w:next w:val="823"/>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basedOn w:val="825"/>
    <w:link w:val="656"/>
    <w:uiPriority w:val="9"/>
    <w:rPr>
      <w:rFonts w:ascii="Arial" w:hAnsi="Arial" w:eastAsia="Arial" w:cs="Arial"/>
      <w:sz w:val="34"/>
    </w:rPr>
  </w:style>
  <w:style w:type="character" w:styleId="658">
    <w:name w:val="Heading 3 Char"/>
    <w:basedOn w:val="825"/>
    <w:link w:val="824"/>
    <w:uiPriority w:val="9"/>
    <w:rPr>
      <w:rFonts w:ascii="Arial" w:hAnsi="Arial" w:eastAsia="Arial" w:cs="Arial"/>
      <w:sz w:val="30"/>
      <w:szCs w:val="30"/>
    </w:rPr>
  </w:style>
  <w:style w:type="paragraph" w:styleId="659">
    <w:name w:val="Heading 4"/>
    <w:basedOn w:val="823"/>
    <w:next w:val="823"/>
    <w:link w:val="660"/>
    <w:uiPriority w:val="9"/>
    <w:unhideWhenUsed/>
    <w:qFormat/>
    <w:pPr>
      <w:keepLines/>
      <w:keepNext/>
      <w:spacing w:before="320" w:after="200"/>
      <w:outlineLvl w:val="3"/>
    </w:pPr>
    <w:rPr>
      <w:rFonts w:ascii="Arial" w:hAnsi="Arial" w:eastAsia="Arial" w:cs="Arial"/>
      <w:b/>
      <w:bCs/>
      <w:sz w:val="26"/>
      <w:szCs w:val="26"/>
    </w:rPr>
  </w:style>
  <w:style w:type="character" w:styleId="660">
    <w:name w:val="Heading 4 Char"/>
    <w:basedOn w:val="825"/>
    <w:link w:val="659"/>
    <w:uiPriority w:val="9"/>
    <w:rPr>
      <w:rFonts w:ascii="Arial" w:hAnsi="Arial" w:eastAsia="Arial" w:cs="Arial"/>
      <w:b/>
      <w:bCs/>
      <w:sz w:val="26"/>
      <w:szCs w:val="26"/>
    </w:rPr>
  </w:style>
  <w:style w:type="paragraph" w:styleId="661">
    <w:name w:val="Heading 5"/>
    <w:basedOn w:val="823"/>
    <w:next w:val="823"/>
    <w:link w:val="662"/>
    <w:uiPriority w:val="9"/>
    <w:unhideWhenUsed/>
    <w:qFormat/>
    <w:pPr>
      <w:keepLines/>
      <w:keepNext/>
      <w:spacing w:before="320" w:after="200"/>
      <w:outlineLvl w:val="4"/>
    </w:pPr>
    <w:rPr>
      <w:rFonts w:ascii="Arial" w:hAnsi="Arial" w:eastAsia="Arial" w:cs="Arial"/>
      <w:b/>
      <w:bCs/>
      <w:sz w:val="24"/>
      <w:szCs w:val="24"/>
    </w:rPr>
  </w:style>
  <w:style w:type="character" w:styleId="662">
    <w:name w:val="Heading 5 Char"/>
    <w:basedOn w:val="825"/>
    <w:link w:val="661"/>
    <w:uiPriority w:val="9"/>
    <w:rPr>
      <w:rFonts w:ascii="Arial" w:hAnsi="Arial" w:eastAsia="Arial" w:cs="Arial"/>
      <w:b/>
      <w:bCs/>
      <w:sz w:val="24"/>
      <w:szCs w:val="24"/>
    </w:rPr>
  </w:style>
  <w:style w:type="paragraph" w:styleId="663">
    <w:name w:val="Heading 6"/>
    <w:basedOn w:val="823"/>
    <w:next w:val="823"/>
    <w:link w:val="664"/>
    <w:uiPriority w:val="9"/>
    <w:unhideWhenUsed/>
    <w:qFormat/>
    <w:pPr>
      <w:keepLines/>
      <w:keepNext/>
      <w:spacing w:before="320" w:after="200"/>
      <w:outlineLvl w:val="5"/>
    </w:pPr>
    <w:rPr>
      <w:rFonts w:ascii="Arial" w:hAnsi="Arial" w:eastAsia="Arial" w:cs="Arial"/>
      <w:b/>
      <w:bCs/>
      <w:sz w:val="22"/>
      <w:szCs w:val="22"/>
    </w:rPr>
  </w:style>
  <w:style w:type="character" w:styleId="664">
    <w:name w:val="Heading 6 Char"/>
    <w:basedOn w:val="825"/>
    <w:link w:val="663"/>
    <w:uiPriority w:val="9"/>
    <w:rPr>
      <w:rFonts w:ascii="Arial" w:hAnsi="Arial" w:eastAsia="Arial" w:cs="Arial"/>
      <w:b/>
      <w:bCs/>
      <w:sz w:val="22"/>
      <w:szCs w:val="22"/>
    </w:rPr>
  </w:style>
  <w:style w:type="paragraph" w:styleId="665">
    <w:name w:val="Heading 7"/>
    <w:basedOn w:val="823"/>
    <w:next w:val="823"/>
    <w:link w:val="666"/>
    <w:uiPriority w:val="9"/>
    <w:unhideWhenUsed/>
    <w:qFormat/>
    <w:pPr>
      <w:keepLines/>
      <w:keepNext/>
      <w:spacing w:before="320" w:after="200"/>
      <w:outlineLvl w:val="6"/>
    </w:pPr>
    <w:rPr>
      <w:rFonts w:ascii="Arial" w:hAnsi="Arial" w:eastAsia="Arial" w:cs="Arial"/>
      <w:b/>
      <w:bCs/>
      <w:i/>
      <w:iCs/>
      <w:sz w:val="22"/>
      <w:szCs w:val="22"/>
    </w:rPr>
  </w:style>
  <w:style w:type="character" w:styleId="666">
    <w:name w:val="Heading 7 Char"/>
    <w:basedOn w:val="825"/>
    <w:link w:val="665"/>
    <w:uiPriority w:val="9"/>
    <w:rPr>
      <w:rFonts w:ascii="Arial" w:hAnsi="Arial" w:eastAsia="Arial" w:cs="Arial"/>
      <w:b/>
      <w:bCs/>
      <w:i/>
      <w:iCs/>
      <w:sz w:val="22"/>
      <w:szCs w:val="22"/>
    </w:rPr>
  </w:style>
  <w:style w:type="paragraph" w:styleId="667">
    <w:name w:val="Heading 8"/>
    <w:basedOn w:val="823"/>
    <w:next w:val="823"/>
    <w:link w:val="668"/>
    <w:uiPriority w:val="9"/>
    <w:unhideWhenUsed/>
    <w:qFormat/>
    <w:pPr>
      <w:keepLines/>
      <w:keepNext/>
      <w:spacing w:before="320" w:after="200"/>
      <w:outlineLvl w:val="7"/>
    </w:pPr>
    <w:rPr>
      <w:rFonts w:ascii="Arial" w:hAnsi="Arial" w:eastAsia="Arial" w:cs="Arial"/>
      <w:i/>
      <w:iCs/>
      <w:sz w:val="22"/>
      <w:szCs w:val="22"/>
    </w:rPr>
  </w:style>
  <w:style w:type="character" w:styleId="668">
    <w:name w:val="Heading 8 Char"/>
    <w:basedOn w:val="825"/>
    <w:link w:val="667"/>
    <w:uiPriority w:val="9"/>
    <w:rPr>
      <w:rFonts w:ascii="Arial" w:hAnsi="Arial" w:eastAsia="Arial" w:cs="Arial"/>
      <w:i/>
      <w:iCs/>
      <w:sz w:val="22"/>
      <w:szCs w:val="22"/>
    </w:rPr>
  </w:style>
  <w:style w:type="paragraph" w:styleId="669">
    <w:name w:val="Heading 9"/>
    <w:basedOn w:val="823"/>
    <w:next w:val="823"/>
    <w:link w:val="670"/>
    <w:uiPriority w:val="9"/>
    <w:unhideWhenUsed/>
    <w:qFormat/>
    <w:pPr>
      <w:keepLines/>
      <w:keepNext/>
      <w:spacing w:before="320" w:after="200"/>
      <w:outlineLvl w:val="8"/>
    </w:pPr>
    <w:rPr>
      <w:rFonts w:ascii="Arial" w:hAnsi="Arial" w:eastAsia="Arial" w:cs="Arial"/>
      <w:i/>
      <w:iCs/>
      <w:sz w:val="21"/>
      <w:szCs w:val="21"/>
    </w:rPr>
  </w:style>
  <w:style w:type="character" w:styleId="670">
    <w:name w:val="Heading 9 Char"/>
    <w:basedOn w:val="825"/>
    <w:link w:val="669"/>
    <w:uiPriority w:val="9"/>
    <w:rPr>
      <w:rFonts w:ascii="Arial" w:hAnsi="Arial" w:eastAsia="Arial" w:cs="Arial"/>
      <w:i/>
      <w:iCs/>
      <w:sz w:val="21"/>
      <w:szCs w:val="21"/>
    </w:rPr>
  </w:style>
  <w:style w:type="paragraph" w:styleId="671">
    <w:name w:val="No Spacing"/>
    <w:uiPriority w:val="1"/>
    <w:qFormat/>
    <w:pPr>
      <w:spacing w:before="0" w:after="0" w:line="240" w:lineRule="auto"/>
    </w:pPr>
  </w:style>
  <w:style w:type="character" w:styleId="672">
    <w:name w:val="Title Char"/>
    <w:basedOn w:val="825"/>
    <w:link w:val="836"/>
    <w:uiPriority w:val="10"/>
    <w:rPr>
      <w:sz w:val="48"/>
      <w:szCs w:val="48"/>
    </w:rPr>
  </w:style>
  <w:style w:type="paragraph" w:styleId="673">
    <w:name w:val="Subtitle"/>
    <w:basedOn w:val="823"/>
    <w:next w:val="823"/>
    <w:link w:val="674"/>
    <w:uiPriority w:val="11"/>
    <w:qFormat/>
    <w:pPr>
      <w:spacing w:before="200" w:after="200"/>
    </w:pPr>
    <w:rPr>
      <w:sz w:val="24"/>
      <w:szCs w:val="24"/>
    </w:rPr>
  </w:style>
  <w:style w:type="character" w:styleId="674">
    <w:name w:val="Subtitle Char"/>
    <w:basedOn w:val="825"/>
    <w:link w:val="673"/>
    <w:uiPriority w:val="11"/>
    <w:rPr>
      <w:sz w:val="24"/>
      <w:szCs w:val="24"/>
    </w:rPr>
  </w:style>
  <w:style w:type="paragraph" w:styleId="675">
    <w:name w:val="Quote"/>
    <w:basedOn w:val="823"/>
    <w:next w:val="823"/>
    <w:link w:val="676"/>
    <w:uiPriority w:val="29"/>
    <w:qFormat/>
    <w:pPr>
      <w:ind w:left="720" w:right="720"/>
    </w:pPr>
    <w:rPr>
      <w:i/>
    </w:rPr>
  </w:style>
  <w:style w:type="character" w:styleId="676">
    <w:name w:val="Quote Char"/>
    <w:link w:val="675"/>
    <w:uiPriority w:val="29"/>
    <w:rPr>
      <w:i/>
    </w:rPr>
  </w:style>
  <w:style w:type="paragraph" w:styleId="677">
    <w:name w:val="Intense Quote"/>
    <w:basedOn w:val="823"/>
    <w:next w:val="823"/>
    <w:link w:val="6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8">
    <w:name w:val="Intense Quote Char"/>
    <w:link w:val="677"/>
    <w:uiPriority w:val="30"/>
    <w:rPr>
      <w:i/>
    </w:rPr>
  </w:style>
  <w:style w:type="character" w:styleId="679">
    <w:name w:val="Header Char"/>
    <w:basedOn w:val="825"/>
    <w:link w:val="842"/>
    <w:uiPriority w:val="99"/>
  </w:style>
  <w:style w:type="character" w:styleId="680">
    <w:name w:val="Footer Char"/>
    <w:basedOn w:val="825"/>
    <w:link w:val="843"/>
    <w:uiPriority w:val="99"/>
  </w:style>
  <w:style w:type="character" w:styleId="681">
    <w:name w:val="Caption Char"/>
    <w:basedOn w:val="839"/>
    <w:link w:val="843"/>
    <w:uiPriority w:val="99"/>
  </w:style>
  <w:style w:type="table" w:styleId="682">
    <w:name w:val="Table Grid"/>
    <w:basedOn w:val="82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3">
    <w:name w:val="Table Grid Light"/>
    <w:basedOn w:val="8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4">
    <w:name w:val="Plain Table 1"/>
    <w:basedOn w:val="8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5">
    <w:name w:val="Plain Table 2"/>
    <w:basedOn w:val="8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6">
    <w:name w:val="Plain Table 3"/>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7">
    <w:name w:val="Plain Table 4"/>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8">
    <w:name w:val="Plain Table 5"/>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9">
    <w:name w:val="Grid Table 1 Light"/>
    <w:basedOn w:val="8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0">
    <w:name w:val="Grid Table 1 Light - Accent 1"/>
    <w:basedOn w:val="8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1">
    <w:name w:val="Grid Table 1 Light - Accent 2"/>
    <w:basedOn w:val="8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2">
    <w:name w:val="Grid Table 1 Light - Accent 3"/>
    <w:basedOn w:val="8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3">
    <w:name w:val="Grid Table 1 Light - Accent 4"/>
    <w:basedOn w:val="8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4">
    <w:name w:val="Grid Table 1 Light - Accent 5"/>
    <w:basedOn w:val="8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5">
    <w:name w:val="Grid Table 1 Light - Accent 6"/>
    <w:basedOn w:val="8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6">
    <w:name w:val="Grid Table 2"/>
    <w:basedOn w:val="8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7">
    <w:name w:val="Grid Table 2 - Accent 1"/>
    <w:basedOn w:val="8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8">
    <w:name w:val="Grid Table 2 - Accent 2"/>
    <w:basedOn w:val="8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9">
    <w:name w:val="Grid Table 2 - Accent 3"/>
    <w:basedOn w:val="8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0">
    <w:name w:val="Grid Table 2 - Accent 4"/>
    <w:basedOn w:val="8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1">
    <w:name w:val="Grid Table 2 - Accent 5"/>
    <w:basedOn w:val="8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2">
    <w:name w:val="Grid Table 2 - Accent 6"/>
    <w:basedOn w:val="8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3">
    <w:name w:val="Grid Table 3"/>
    <w:basedOn w:val="8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3 - Accent 1"/>
    <w:basedOn w:val="8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2"/>
    <w:basedOn w:val="8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3"/>
    <w:basedOn w:val="8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4"/>
    <w:basedOn w:val="8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5"/>
    <w:basedOn w:val="8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6"/>
    <w:basedOn w:val="8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4"/>
    <w:basedOn w:val="8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1">
    <w:name w:val="Grid Table 4 - Accent 1"/>
    <w:basedOn w:val="8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2">
    <w:name w:val="Grid Table 4 - Accent 2"/>
    <w:basedOn w:val="8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3">
    <w:name w:val="Grid Table 4 - Accent 3"/>
    <w:basedOn w:val="8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4">
    <w:name w:val="Grid Table 4 - Accent 4"/>
    <w:basedOn w:val="8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5">
    <w:name w:val="Grid Table 4 - Accent 5"/>
    <w:basedOn w:val="8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6">
    <w:name w:val="Grid Table 4 - Accent 6"/>
    <w:basedOn w:val="8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7">
    <w:name w:val="Grid Table 5 Dark"/>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8">
    <w:name w:val="Grid Table 5 Dark- Accent 1"/>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19">
    <w:name w:val="Grid Table 5 Dark - Accent 2"/>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0">
    <w:name w:val="Grid Table 5 Dark - Accent 3"/>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1">
    <w:name w:val="Grid Table 5 Dark- Accent 4"/>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2">
    <w:name w:val="Grid Table 5 Dark - Accent 5"/>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3">
    <w:name w:val="Grid Table 5 Dark - Accent 6"/>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24">
    <w:name w:val="Grid Table 6 Colorful"/>
    <w:basedOn w:val="8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5">
    <w:name w:val="Grid Table 6 Colorful - Accent 1"/>
    <w:basedOn w:val="8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26">
    <w:name w:val="Grid Table 6 Colorful - Accent 2"/>
    <w:basedOn w:val="8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27">
    <w:name w:val="Grid Table 6 Colorful - Accent 3"/>
    <w:basedOn w:val="8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28">
    <w:name w:val="Grid Table 6 Colorful - Accent 4"/>
    <w:basedOn w:val="8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29">
    <w:name w:val="Grid Table 6 Colorful - Accent 5"/>
    <w:basedOn w:val="8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0">
    <w:name w:val="Grid Table 6 Colorful - Accent 6"/>
    <w:basedOn w:val="8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1">
    <w:name w:val="Grid Table 7 Colorful"/>
    <w:basedOn w:val="8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2">
    <w:name w:val="Grid Table 7 Colorful - Accent 1"/>
    <w:basedOn w:val="8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3">
    <w:name w:val="Grid Table 7 Colorful - Accent 2"/>
    <w:basedOn w:val="8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4">
    <w:name w:val="Grid Table 7 Colorful - Accent 3"/>
    <w:basedOn w:val="8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5">
    <w:name w:val="Grid Table 7 Colorful - Accent 4"/>
    <w:basedOn w:val="8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6">
    <w:name w:val="Grid Table 7 Colorful - Accent 5"/>
    <w:basedOn w:val="8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7">
    <w:name w:val="Grid Table 7 Colorful - Accent 6"/>
    <w:basedOn w:val="8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8">
    <w:name w:val="List Table 1 Light"/>
    <w:basedOn w:val="8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9">
    <w:name w:val="List Table 1 Light - Accent 1"/>
    <w:basedOn w:val="82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0">
    <w:name w:val="List Table 1 Light - Accent 2"/>
    <w:basedOn w:val="82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1">
    <w:name w:val="List Table 1 Light - Accent 3"/>
    <w:basedOn w:val="82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2">
    <w:name w:val="List Table 1 Light - Accent 4"/>
    <w:basedOn w:val="82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3">
    <w:name w:val="List Table 1 Light - Accent 5"/>
    <w:basedOn w:val="82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4">
    <w:name w:val="List Table 1 Light - Accent 6"/>
    <w:basedOn w:val="82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5">
    <w:name w:val="List Table 2"/>
    <w:basedOn w:val="8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6">
    <w:name w:val="List Table 2 - Accent 1"/>
    <w:basedOn w:val="8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7">
    <w:name w:val="List Table 2 - Accent 2"/>
    <w:basedOn w:val="8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8">
    <w:name w:val="List Table 2 - Accent 3"/>
    <w:basedOn w:val="8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9">
    <w:name w:val="List Table 2 - Accent 4"/>
    <w:basedOn w:val="8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0">
    <w:name w:val="List Table 2 - Accent 5"/>
    <w:basedOn w:val="8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1">
    <w:name w:val="List Table 2 - Accent 6"/>
    <w:basedOn w:val="8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2">
    <w:name w:val="List Table 3"/>
    <w:basedOn w:val="8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3">
    <w:name w:val="List Table 3 - Accent 1"/>
    <w:basedOn w:val="8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54">
    <w:name w:val="List Table 3 - Accent 2"/>
    <w:basedOn w:val="8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55">
    <w:name w:val="List Table 3 - Accent 3"/>
    <w:basedOn w:val="8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56">
    <w:name w:val="List Table 3 - Accent 4"/>
    <w:basedOn w:val="8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57">
    <w:name w:val="List Table 3 - Accent 5"/>
    <w:basedOn w:val="8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58">
    <w:name w:val="List Table 3 - Accent 6"/>
    <w:basedOn w:val="8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59">
    <w:name w:val="List Table 4"/>
    <w:basedOn w:val="8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0">
    <w:name w:val="List Table 4 - Accent 1"/>
    <w:basedOn w:val="8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1">
    <w:name w:val="List Table 4 - Accent 2"/>
    <w:basedOn w:val="8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2">
    <w:name w:val="List Table 4 - Accent 3"/>
    <w:basedOn w:val="8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3">
    <w:name w:val="List Table 4 - Accent 4"/>
    <w:basedOn w:val="8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64">
    <w:name w:val="List Table 4 - Accent 5"/>
    <w:basedOn w:val="8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65">
    <w:name w:val="List Table 4 - Accent 6"/>
    <w:basedOn w:val="8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66">
    <w:name w:val="List Table 5 Dark"/>
    <w:basedOn w:val="8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1"/>
    <w:basedOn w:val="8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2"/>
    <w:basedOn w:val="8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3"/>
    <w:basedOn w:val="8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4"/>
    <w:basedOn w:val="8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5"/>
    <w:basedOn w:val="8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6"/>
    <w:basedOn w:val="8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6 Colorful"/>
    <w:basedOn w:val="8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4">
    <w:name w:val="List Table 6 Colorful - Accent 1"/>
    <w:basedOn w:val="8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75">
    <w:name w:val="List Table 6 Colorful - Accent 2"/>
    <w:basedOn w:val="8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76">
    <w:name w:val="List Table 6 Colorful - Accent 3"/>
    <w:basedOn w:val="8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77">
    <w:name w:val="List Table 6 Colorful - Accent 4"/>
    <w:basedOn w:val="8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78">
    <w:name w:val="List Table 6 Colorful - Accent 5"/>
    <w:basedOn w:val="8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79">
    <w:name w:val="List Table 6 Colorful - Accent 6"/>
    <w:basedOn w:val="8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0">
    <w:name w:val="List Table 7 Colorful"/>
    <w:basedOn w:val="8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1">
    <w:name w:val="List Table 7 Colorful - Accent 1"/>
    <w:basedOn w:val="8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2">
    <w:name w:val="List Table 7 Colorful - Accent 2"/>
    <w:basedOn w:val="8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3">
    <w:name w:val="List Table 7 Colorful - Accent 3"/>
    <w:basedOn w:val="8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84">
    <w:name w:val="List Table 7 Colorful - Accent 4"/>
    <w:basedOn w:val="8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85">
    <w:name w:val="List Table 7 Colorful - Accent 5"/>
    <w:basedOn w:val="8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86">
    <w:name w:val="List Table 7 Colorful - Accent 6"/>
    <w:basedOn w:val="8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87">
    <w:name w:val="Lined - Accent"/>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8">
    <w:name w:val="Lined - Accent 1"/>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9">
    <w:name w:val="Lined - Accent 2"/>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0">
    <w:name w:val="Lined - Accent 3"/>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1">
    <w:name w:val="Lined - Accent 4"/>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2">
    <w:name w:val="Lined - Accent 5"/>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3">
    <w:name w:val="Lined - Accent 6"/>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94">
    <w:name w:val="Bordered &amp; Lined - Accent"/>
    <w:basedOn w:val="8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5">
    <w:name w:val="Bordered &amp; Lined - Accent 1"/>
    <w:basedOn w:val="8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6">
    <w:name w:val="Bordered &amp; Lined - Accent 2"/>
    <w:basedOn w:val="8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7">
    <w:name w:val="Bordered &amp; Lined - Accent 3"/>
    <w:basedOn w:val="8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8">
    <w:name w:val="Bordered &amp; Lined - Accent 4"/>
    <w:basedOn w:val="8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9">
    <w:name w:val="Bordered &amp; Lined - Accent 5"/>
    <w:basedOn w:val="8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0">
    <w:name w:val="Bordered &amp; Lined - Accent 6"/>
    <w:basedOn w:val="8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1">
    <w:name w:val="Bordered"/>
    <w:basedOn w:val="8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2">
    <w:name w:val="Bordered - Accent 1"/>
    <w:basedOn w:val="8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3">
    <w:name w:val="Bordered - Accent 2"/>
    <w:basedOn w:val="8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4">
    <w:name w:val="Bordered - Accent 3"/>
    <w:basedOn w:val="8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5">
    <w:name w:val="Bordered - Accent 4"/>
    <w:basedOn w:val="8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6">
    <w:name w:val="Bordered - Accent 5"/>
    <w:basedOn w:val="8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7">
    <w:name w:val="Bordered - Accent 6"/>
    <w:basedOn w:val="8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08">
    <w:name w:val="footnote text"/>
    <w:basedOn w:val="823"/>
    <w:link w:val="809"/>
    <w:uiPriority w:val="99"/>
    <w:semiHidden/>
    <w:unhideWhenUsed/>
    <w:pPr>
      <w:spacing w:after="40" w:line="240" w:lineRule="auto"/>
    </w:pPr>
    <w:rPr>
      <w:sz w:val="18"/>
    </w:rPr>
  </w:style>
  <w:style w:type="character" w:styleId="809">
    <w:name w:val="Footnote Text Char"/>
    <w:link w:val="808"/>
    <w:uiPriority w:val="99"/>
    <w:rPr>
      <w:sz w:val="18"/>
    </w:rPr>
  </w:style>
  <w:style w:type="character" w:styleId="810">
    <w:name w:val="footnote reference"/>
    <w:basedOn w:val="825"/>
    <w:uiPriority w:val="99"/>
    <w:unhideWhenUsed/>
    <w:rPr>
      <w:vertAlign w:val="superscript"/>
    </w:rPr>
  </w:style>
  <w:style w:type="character" w:styleId="811">
    <w:name w:val="Endnote Text Char"/>
    <w:link w:val="847"/>
    <w:uiPriority w:val="99"/>
    <w:rPr>
      <w:sz w:val="20"/>
    </w:rPr>
  </w:style>
  <w:style w:type="paragraph" w:styleId="812">
    <w:name w:val="toc 1"/>
    <w:basedOn w:val="823"/>
    <w:next w:val="823"/>
    <w:uiPriority w:val="39"/>
    <w:unhideWhenUsed/>
    <w:pPr>
      <w:ind w:left="0" w:right="0" w:firstLine="0"/>
      <w:spacing w:after="57"/>
    </w:pPr>
  </w:style>
  <w:style w:type="paragraph" w:styleId="813">
    <w:name w:val="toc 2"/>
    <w:basedOn w:val="823"/>
    <w:next w:val="823"/>
    <w:uiPriority w:val="39"/>
    <w:unhideWhenUsed/>
    <w:pPr>
      <w:ind w:left="283" w:right="0" w:firstLine="0"/>
      <w:spacing w:after="57"/>
    </w:pPr>
  </w:style>
  <w:style w:type="paragraph" w:styleId="814">
    <w:name w:val="toc 3"/>
    <w:basedOn w:val="823"/>
    <w:next w:val="823"/>
    <w:uiPriority w:val="39"/>
    <w:unhideWhenUsed/>
    <w:pPr>
      <w:ind w:left="567" w:right="0" w:firstLine="0"/>
      <w:spacing w:after="57"/>
    </w:pPr>
  </w:style>
  <w:style w:type="paragraph" w:styleId="815">
    <w:name w:val="toc 4"/>
    <w:basedOn w:val="823"/>
    <w:next w:val="823"/>
    <w:uiPriority w:val="39"/>
    <w:unhideWhenUsed/>
    <w:pPr>
      <w:ind w:left="850" w:right="0" w:firstLine="0"/>
      <w:spacing w:after="57"/>
    </w:pPr>
  </w:style>
  <w:style w:type="paragraph" w:styleId="816">
    <w:name w:val="toc 5"/>
    <w:basedOn w:val="823"/>
    <w:next w:val="823"/>
    <w:uiPriority w:val="39"/>
    <w:unhideWhenUsed/>
    <w:pPr>
      <w:ind w:left="1134" w:right="0" w:firstLine="0"/>
      <w:spacing w:after="57"/>
    </w:pPr>
  </w:style>
  <w:style w:type="paragraph" w:styleId="817">
    <w:name w:val="toc 6"/>
    <w:basedOn w:val="823"/>
    <w:next w:val="823"/>
    <w:uiPriority w:val="39"/>
    <w:unhideWhenUsed/>
    <w:pPr>
      <w:ind w:left="1417" w:right="0" w:firstLine="0"/>
      <w:spacing w:after="57"/>
    </w:pPr>
  </w:style>
  <w:style w:type="paragraph" w:styleId="818">
    <w:name w:val="toc 7"/>
    <w:basedOn w:val="823"/>
    <w:next w:val="823"/>
    <w:uiPriority w:val="39"/>
    <w:unhideWhenUsed/>
    <w:pPr>
      <w:ind w:left="1701" w:right="0" w:firstLine="0"/>
      <w:spacing w:after="57"/>
    </w:pPr>
  </w:style>
  <w:style w:type="paragraph" w:styleId="819">
    <w:name w:val="toc 8"/>
    <w:basedOn w:val="823"/>
    <w:next w:val="823"/>
    <w:uiPriority w:val="39"/>
    <w:unhideWhenUsed/>
    <w:pPr>
      <w:ind w:left="1984" w:right="0" w:firstLine="0"/>
      <w:spacing w:after="57"/>
    </w:pPr>
  </w:style>
  <w:style w:type="paragraph" w:styleId="820">
    <w:name w:val="toc 9"/>
    <w:basedOn w:val="823"/>
    <w:next w:val="823"/>
    <w:uiPriority w:val="39"/>
    <w:unhideWhenUsed/>
    <w:pPr>
      <w:ind w:left="2268" w:right="0" w:firstLine="0"/>
      <w:spacing w:after="57"/>
    </w:pPr>
  </w:style>
  <w:style w:type="paragraph" w:styleId="821">
    <w:name w:val="TOC Heading"/>
    <w:uiPriority w:val="39"/>
    <w:unhideWhenUsed/>
  </w:style>
  <w:style w:type="paragraph" w:styleId="822">
    <w:name w:val="table of figures"/>
    <w:basedOn w:val="823"/>
    <w:next w:val="823"/>
    <w:uiPriority w:val="99"/>
    <w:unhideWhenUsed/>
    <w:pPr>
      <w:spacing w:after="0" w:afterAutospacing="0"/>
    </w:pPr>
  </w:style>
  <w:style w:type="paragraph" w:styleId="823" w:default="1">
    <w:name w:val="Normal"/>
    <w:qFormat/>
  </w:style>
  <w:style w:type="paragraph" w:styleId="824">
    <w:name w:val="Heading 3"/>
    <w:basedOn w:val="823"/>
    <w:link w:val="828"/>
    <w:qFormat/>
    <w:pPr>
      <w:spacing w:before="150" w:after="300"/>
      <w:outlineLvl w:val="2"/>
    </w:pPr>
    <w:rPr>
      <w:rFonts w:ascii="Arial" w:hAnsi="Arial" w:cs="Arial"/>
      <w:color w:val="5185b4"/>
      <w:spacing w:val="-15"/>
      <w:sz w:val="27"/>
      <w:szCs w:val="27"/>
    </w:rPr>
  </w:style>
  <w:style w:type="character" w:styleId="825" w:default="1">
    <w:name w:val="Default Paragraph Font"/>
    <w:uiPriority w:val="1"/>
    <w:semiHidden/>
    <w:unhideWhenUsed/>
  </w:style>
  <w:style w:type="table" w:styleId="826" w:default="1">
    <w:name w:val="Normal Table"/>
    <w:uiPriority w:val="99"/>
    <w:semiHidden/>
    <w:unhideWhenUsed/>
    <w:tblPr>
      <w:tblInd w:w="0" w:type="dxa"/>
      <w:tblCellMar>
        <w:left w:w="108" w:type="dxa"/>
        <w:top w:w="0" w:type="dxa"/>
        <w:right w:w="108" w:type="dxa"/>
        <w:bottom w:w="0" w:type="dxa"/>
      </w:tblCellMar>
    </w:tblPr>
  </w:style>
  <w:style w:type="numbering" w:styleId="827" w:default="1">
    <w:name w:val="No List"/>
    <w:uiPriority w:val="99"/>
    <w:semiHidden/>
    <w:unhideWhenUsed/>
  </w:style>
  <w:style w:type="character" w:styleId="828" w:customStyle="1">
    <w:name w:val="Заголовок 3 Знак"/>
    <w:link w:val="824"/>
    <w:qFormat/>
    <w:rPr>
      <w:rFonts w:ascii="Arial" w:hAnsi="Arial" w:cs="Arial"/>
      <w:color w:val="5185b4"/>
      <w:spacing w:val="-15"/>
      <w:sz w:val="27"/>
      <w:szCs w:val="27"/>
    </w:rPr>
  </w:style>
  <w:style w:type="character" w:styleId="829">
    <w:name w:val="Hyperlink"/>
    <w:rPr>
      <w:rFonts w:cs="Times New Roman"/>
      <w:color w:val="008000"/>
      <w:u w:val="single"/>
    </w:rPr>
  </w:style>
  <w:style w:type="character" w:styleId="830" w:customStyle="1">
    <w:name w:val="Верхний колонтитул Знак"/>
    <w:link w:val="842"/>
    <w:semiHidden/>
    <w:qFormat/>
    <w:rPr>
      <w:rFonts w:cs="Times New Roman"/>
      <w:sz w:val="20"/>
      <w:szCs w:val="20"/>
    </w:rPr>
  </w:style>
  <w:style w:type="character" w:styleId="831" w:customStyle="1">
    <w:name w:val="Нижний колонтитул Знак"/>
    <w:link w:val="843"/>
    <w:qFormat/>
    <w:rPr>
      <w:rFonts w:cs="Times New Roman"/>
    </w:rPr>
  </w:style>
  <w:style w:type="character" w:styleId="832" w:customStyle="1">
    <w:name w:val="Текст выноски Знак"/>
    <w:link w:val="844"/>
    <w:qFormat/>
    <w:rPr>
      <w:rFonts w:ascii="Tahoma" w:hAnsi="Tahoma" w:cs="Tahoma"/>
      <w:sz w:val="16"/>
      <w:szCs w:val="16"/>
    </w:rPr>
  </w:style>
  <w:style w:type="character" w:styleId="833" w:customStyle="1">
    <w:name w:val="Текст концевой сноски Знак"/>
    <w:basedOn w:val="825"/>
    <w:link w:val="847"/>
    <w:semiHidden/>
    <w:qFormat/>
  </w:style>
  <w:style w:type="character" w:styleId="834" w:customStyle="1">
    <w:name w:val="Символ концевой сноски"/>
    <w:semiHidden/>
    <w:unhideWhenUsed/>
    <w:qFormat/>
    <w:rPr>
      <w:vertAlign w:val="superscript"/>
    </w:rPr>
  </w:style>
  <w:style w:type="character" w:styleId="835">
    <w:name w:val="endnote reference"/>
    <w:rPr>
      <w:vertAlign w:val="superscript"/>
    </w:rPr>
  </w:style>
  <w:style w:type="paragraph" w:styleId="836">
    <w:name w:val="Title"/>
    <w:basedOn w:val="823"/>
    <w:next w:val="837"/>
    <w:qFormat/>
    <w:pPr>
      <w:keepNext/>
      <w:spacing w:before="240" w:after="120"/>
    </w:pPr>
    <w:rPr>
      <w:rFonts w:ascii="PT Astra Serif" w:hAnsi="PT Astra Serif" w:eastAsia="Microsoft YaHei" w:cs="Mangal"/>
      <w:sz w:val="28"/>
      <w:szCs w:val="28"/>
    </w:rPr>
  </w:style>
  <w:style w:type="paragraph" w:styleId="837">
    <w:name w:val="Body Text"/>
    <w:basedOn w:val="823"/>
    <w:pPr>
      <w:spacing w:after="140" w:line="276" w:lineRule="auto"/>
    </w:pPr>
  </w:style>
  <w:style w:type="paragraph" w:styleId="838">
    <w:name w:val="List"/>
    <w:basedOn w:val="837"/>
    <w:rPr>
      <w:rFonts w:ascii="PT Astra Serif" w:hAnsi="PT Astra Serif" w:cs="Mangal"/>
    </w:rPr>
  </w:style>
  <w:style w:type="paragraph" w:styleId="839">
    <w:name w:val="Caption"/>
    <w:basedOn w:val="823"/>
    <w:qFormat/>
    <w:pPr>
      <w:spacing w:before="120" w:after="120"/>
      <w:suppressLineNumbers/>
    </w:pPr>
    <w:rPr>
      <w:rFonts w:ascii="PT Astra Serif" w:hAnsi="PT Astra Serif" w:cs="Mangal"/>
      <w:i/>
      <w:iCs/>
      <w:sz w:val="24"/>
      <w:szCs w:val="24"/>
    </w:rPr>
  </w:style>
  <w:style w:type="paragraph" w:styleId="840">
    <w:name w:val="index heading"/>
    <w:basedOn w:val="823"/>
    <w:qFormat/>
    <w:pPr>
      <w:suppressLineNumbers/>
    </w:pPr>
    <w:rPr>
      <w:rFonts w:ascii="PT Astra Serif" w:hAnsi="PT Astra Serif" w:cs="Mangal"/>
    </w:rPr>
  </w:style>
  <w:style w:type="paragraph" w:styleId="841" w:customStyle="1">
    <w:name w:val="Колонтитул"/>
    <w:basedOn w:val="823"/>
    <w:qFormat/>
  </w:style>
  <w:style w:type="paragraph" w:styleId="842">
    <w:name w:val="Header"/>
    <w:basedOn w:val="823"/>
    <w:link w:val="830"/>
    <w:pPr>
      <w:tabs>
        <w:tab w:val="center" w:pos="4677" w:leader="none"/>
        <w:tab w:val="right" w:pos="9355" w:leader="none"/>
      </w:tabs>
    </w:pPr>
  </w:style>
  <w:style w:type="paragraph" w:styleId="843">
    <w:name w:val="Footer"/>
    <w:basedOn w:val="823"/>
    <w:link w:val="831"/>
    <w:pPr>
      <w:tabs>
        <w:tab w:val="center" w:pos="4677" w:leader="none"/>
        <w:tab w:val="right" w:pos="9355" w:leader="none"/>
      </w:tabs>
    </w:pPr>
  </w:style>
  <w:style w:type="paragraph" w:styleId="844">
    <w:name w:val="Balloon Text"/>
    <w:basedOn w:val="823"/>
    <w:link w:val="832"/>
    <w:semiHidden/>
    <w:qFormat/>
    <w:rPr>
      <w:rFonts w:ascii="Tahoma" w:hAnsi="Tahoma" w:cs="Tahoma"/>
      <w:sz w:val="16"/>
      <w:szCs w:val="16"/>
    </w:rPr>
  </w:style>
  <w:style w:type="paragraph" w:styleId="845"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23"/>
    <w:qFormat/>
    <w:pPr>
      <w:spacing w:beforeAutospacing="1" w:afterAutospacing="1"/>
    </w:pPr>
    <w:rPr>
      <w:rFonts w:ascii="Tahoma" w:hAnsi="Tahoma" w:cs="Tahoma"/>
      <w:lang w:val="en-US" w:eastAsia="en-US"/>
    </w:rPr>
  </w:style>
  <w:style w:type="paragraph" w:styleId="846">
    <w:name w:val="List Paragraph"/>
    <w:basedOn w:val="823"/>
    <w:uiPriority w:val="34"/>
    <w:qFormat/>
    <w:pPr>
      <w:contextualSpacing/>
      <w:ind w:left="720"/>
    </w:pPr>
  </w:style>
  <w:style w:type="paragraph" w:styleId="847">
    <w:name w:val="endnote text"/>
    <w:basedOn w:val="823"/>
    <w:link w:val="833"/>
    <w:semiHidden/>
    <w:unhideWhenUsed/>
  </w:style>
  <w:style w:type="paragraph" w:styleId="848">
    <w:name w:val="Normal (Web)"/>
    <w:basedOn w:val="823"/>
    <w:uiPriority w:val="99"/>
    <w:qFormat/>
    <w:pPr>
      <w:spacing w:beforeAutospacing="1" w:afterAutospacing="1"/>
    </w:pPr>
    <w:rPr>
      <w:rFonts w:ascii="Arial" w:hAnsi="Arial" w:cs="Arial"/>
      <w:color w:val="000000"/>
      <w:sz w:val="18"/>
      <w:szCs w:val="18"/>
    </w:rPr>
  </w:style>
  <w:style w:type="paragraph" w:styleId="849" w:customStyle="1">
    <w:name w:val="Содержимое врезки"/>
    <w:basedOn w:val="823"/>
    <w:qFormat/>
  </w:style>
  <w:style w:type="table" w:styleId="850" w:customStyle="1">
    <w:name w:val="Сетка таблицы11"/>
    <w:basedOn w:val="82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E707-F038-4B53-8541-6A52F774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Министерство Юстиции</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dc:language>ru-RU</dc:language>
  <cp:revision>39</cp:revision>
  <dcterms:created xsi:type="dcterms:W3CDTF">2024-06-21T11:29:00Z</dcterms:created>
  <dcterms:modified xsi:type="dcterms:W3CDTF">2025-03-06T12:14:29Z</dcterms:modified>
</cp:coreProperties>
</file>