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F23C7" w14:textId="77777777" w:rsidR="00C40F05" w:rsidRPr="004C0DAF" w:rsidRDefault="00C40F05" w:rsidP="00C40F05">
      <w:pPr>
        <w:pStyle w:val="ac"/>
        <w:shd w:val="clear" w:color="auto" w:fill="FFFFFF"/>
        <w:spacing w:before="0" w:beforeAutospacing="0" w:after="240" w:afterAutospacing="0"/>
        <w:jc w:val="center"/>
        <w:rPr>
          <w:color w:val="4F4F4F"/>
          <w:sz w:val="28"/>
          <w:szCs w:val="28"/>
        </w:rPr>
      </w:pPr>
      <w:bookmarkStart w:id="0" w:name="_GoBack"/>
      <w:r w:rsidRPr="004C0DAF">
        <w:rPr>
          <w:rStyle w:val="ad"/>
          <w:rFonts w:eastAsiaTheme="majorEastAsia"/>
          <w:color w:val="4F4F4F"/>
          <w:sz w:val="28"/>
          <w:szCs w:val="28"/>
        </w:rPr>
        <w:t>10 полезных советов туристам</w:t>
      </w:r>
    </w:p>
    <w:bookmarkEnd w:id="0"/>
    <w:p w14:paraId="2B8C812E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14:paraId="48448D2A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1. При заключении договора на оказание туристических услуг, помните, что в соответствии с Законом о защите прав потребителей, исполнитель обязан предоставить потребителю полную и достоверную информацию о реализуемых услугах (туристском продукте), обеспечив возможность их правильного выбора.</w:t>
      </w:r>
    </w:p>
    <w:p w14:paraId="08E85ABB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договоре в обязательном порядке должны быть прописаны все существенные условия:</w:t>
      </w:r>
    </w:p>
    <w:p w14:paraId="54ED5C93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наименование, адрес (место нахождения), почтовый адрес и реестровый номер туроператора,</w:t>
      </w:r>
    </w:p>
    <w:p w14:paraId="3105466D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размер финансового обеспечения ответственности туроператора,</w:t>
      </w:r>
    </w:p>
    <w:p w14:paraId="326B80F7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сведения о туристе,</w:t>
      </w:r>
    </w:p>
    <w:p w14:paraId="613F5480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общая цена туристского продукта в рублях,</w:t>
      </w:r>
    </w:p>
    <w:p w14:paraId="5599AB5C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информация о потребительских свойствах туристского продукта,</w:t>
      </w:r>
    </w:p>
    <w:p w14:paraId="034FC1BE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права, обязанности и ответственность сторон,</w:t>
      </w:r>
    </w:p>
    <w:p w14:paraId="25C836EB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условия изменения и расторжения договора,</w:t>
      </w:r>
    </w:p>
    <w:p w14:paraId="0CEFA540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сведения о порядке и сроках предъявления туристом и (или) иным заказчиком претензий к туроператору в случае нарушения туроператором условий договора,</w:t>
      </w:r>
    </w:p>
    <w:p w14:paraId="60A3447E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информация о порядке и сроках предъявления туристом и (или) иным заказчиком требований о выплате страхового возмещения по договору страхования ответственности туроператора,</w:t>
      </w:r>
    </w:p>
    <w:p w14:paraId="7287711C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информация о порядке и сроках предъявления туристом и (или) иным заказчиком требований о возмещении реального ущерба туристу,</w:t>
      </w:r>
    </w:p>
    <w:p w14:paraId="510B291F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условие выдачи туристу и (или) иному заказчику, приобретающим услугу по перевозке, оказываемую туроператором отдельно либо в составе туристского продукта, электронного перевозочного документа (билета), подтверждающего право туриста на перевозку до пункта назначения и обратно,</w:t>
      </w:r>
    </w:p>
    <w:p w14:paraId="34355E1C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условие выдачи туристу и (или) иному заказчику, приобретающим у туроператора услугу по размещению в гостинице или ином средстве размещения отдельно либо в составе туристского продукта, документа о бронировании и получении места в гостинице или ином средстве размещения (ваучера) на условиях, согласованных с туристом и (или) иным заказчиком в договоре о реализации туристского продукта,</w:t>
      </w:r>
    </w:p>
    <w:p w14:paraId="7E681576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иные условия указанного договора определяются по соглашению сторон.</w:t>
      </w:r>
    </w:p>
    <w:p w14:paraId="7A0C4008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(подробнее см. </w:t>
      </w:r>
      <w:r>
        <w:rPr>
          <w:rStyle w:val="ae"/>
          <w:rFonts w:ascii="Verdana" w:eastAsiaTheme="majorEastAsia" w:hAnsi="Verdana"/>
          <w:color w:val="4F4F4F"/>
          <w:sz w:val="21"/>
          <w:szCs w:val="21"/>
        </w:rPr>
        <w:t>Закон об основах туристской деятельности</w:t>
      </w:r>
      <w:r>
        <w:rPr>
          <w:rFonts w:ascii="Verdana" w:hAnsi="Verdana"/>
          <w:color w:val="4F4F4F"/>
          <w:sz w:val="21"/>
          <w:szCs w:val="21"/>
        </w:rPr>
        <w:t>).</w:t>
      </w:r>
    </w:p>
    <w:p w14:paraId="43016FF6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2. Необходимо заранее оговорить важные для Вас моменты. Не следует доверять сотрудникам турфирмы, даже если они утверждают, что у них стандартный бланк договора, или они устно договорятся с туроператором и принимающей стороной о каких-либо преференциях для Вас. Часто встречается, что в договор включают условия, ущемляющие права потребителя. Например, условие о выставлении </w:t>
      </w:r>
      <w:r>
        <w:rPr>
          <w:rFonts w:ascii="Verdana" w:hAnsi="Verdana"/>
          <w:color w:val="4F4F4F"/>
          <w:sz w:val="21"/>
          <w:szCs w:val="21"/>
        </w:rPr>
        <w:lastRenderedPageBreak/>
        <w:t>штрафных санкций потребителю и о порядке расторжения договора с турфирмой и так далее.</w:t>
      </w:r>
    </w:p>
    <w:p w14:paraId="2931105A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3. Требуйте документ, подтверждающий оплату туристского продукта.</w:t>
      </w:r>
    </w:p>
    <w:p w14:paraId="5A4D1A52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4. Перед поездкой в турфирме необходимо получить информацию о санитарно-эпидемиологической обстановке в стране пребывания и возможном риске заражения инфекционными </w:t>
      </w:r>
      <w:proofErr w:type="spellStart"/>
      <w:r>
        <w:rPr>
          <w:rFonts w:ascii="Verdana" w:hAnsi="Verdana"/>
          <w:color w:val="4F4F4F"/>
          <w:sz w:val="21"/>
          <w:szCs w:val="21"/>
        </w:rPr>
        <w:t>заболеваниями.Поэтому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перед выездом в страну желательно сделать необходимые профилактические прививки. Имейте в виду, что прививки необходимо сделать заранее, в некоторых случаях - за 3 месяца до поездки.</w:t>
      </w:r>
    </w:p>
    <w:p w14:paraId="5AF79C85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5. Заранее подготовьте лекарства, которые необходимо взять с собой (у сотрудника турфирмы можно проконсультироваться о разрешении ввоза данных лекарств в страну пребывания).</w:t>
      </w:r>
    </w:p>
    <w:p w14:paraId="683C8743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6. Перед путешествием рекомендуем сделать две копии всех важных документов (паспорт, кредитные карточки, водительское удостоверение, справки от врача и так далее), один экземпляр оставить дома или членам семьи, а второй взять с собой в туристическую поездку.</w:t>
      </w:r>
    </w:p>
    <w:p w14:paraId="751DF339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7. При подготовке к путешествию и во время него (в том числе, во время транзита), необходимо внимательно изучить необходимую и достоверную информацию о стране, в которую Вы прибудете: правила въезда в страну (место) временного пребывания, правила пребывания там, сведения об обычаях местного населения, религиозных обрядах, святынях, памятниках природы, истории, культуры и других объектах туристского показа, находящихся под особой охраной, информацию о состоянии окружающей среды.</w:t>
      </w:r>
    </w:p>
    <w:p w14:paraId="1908C267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8. Заранее запишите все необходимые Вам в путешествии телефоны: Посольства, Консульства и иных организаций, которые могут Вам помочь в случае возникновения непредвиденных ситуаций.</w:t>
      </w:r>
    </w:p>
    <w:p w14:paraId="0016A417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9. Отправляясь в путешествие, всегда будьте внимательны в толпе, не отставайте от группы (в случае, если Вы едете с группой), старайтесь не брать с собой крупную сумму денег и не посещать самостоятельно незнакомые места за пределами маршрута турпутёвки.</w:t>
      </w:r>
    </w:p>
    <w:p w14:paraId="7FA1C272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10. В поездке необходимо соблюдать ограничительные меры проживания, питания и культурного отдыха:</w:t>
      </w:r>
    </w:p>
    <w:p w14:paraId="7BAD832D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соблюдайте правила личной гигиены;</w:t>
      </w:r>
    </w:p>
    <w:p w14:paraId="4A8E5540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питание допускается только в специальных ресторанах, где используются продукты гарантированного качества промышленного производства;</w:t>
      </w:r>
    </w:p>
    <w:p w14:paraId="5169547C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- для питья, а также для промывания фруктов и овощей должна использоваться </w:t>
      </w:r>
      <w:proofErr w:type="gramStart"/>
      <w:r>
        <w:rPr>
          <w:rFonts w:ascii="Verdana" w:hAnsi="Verdana"/>
          <w:color w:val="4F4F4F"/>
          <w:sz w:val="21"/>
          <w:szCs w:val="21"/>
        </w:rPr>
        <w:t>только  бутилированная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и кипячёная вода;</w:t>
      </w:r>
    </w:p>
    <w:p w14:paraId="50DB09E3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будьте осторожны при контакте с животными, так как они являются источниками многих инфекционных и паразитарных заболеваний;</w:t>
      </w:r>
    </w:p>
    <w:p w14:paraId="46E9C126" w14:textId="7D61C522" w:rsidR="004C0DAF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купание туристов разрешается только в бассейнах и специальных водоёмах.</w:t>
      </w:r>
    </w:p>
    <w:p w14:paraId="10A39C82" w14:textId="2AD4AE0D" w:rsidR="004C0DAF" w:rsidRDefault="004C0DAF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color w:val="4F4F4F"/>
          <w:sz w:val="21"/>
          <w:szCs w:val="21"/>
        </w:rPr>
        <w:t>Нурлатский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ТО</w:t>
      </w:r>
    </w:p>
    <w:p w14:paraId="5BDCD489" w14:textId="77777777" w:rsidR="00C40F05" w:rsidRDefault="00C40F05" w:rsidP="00C40F05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14:paraId="56BE12C9" w14:textId="18D41818" w:rsidR="00013751" w:rsidRPr="00EC14CD" w:rsidRDefault="00013751" w:rsidP="00EC14CD"/>
    <w:sectPr w:rsidR="00013751" w:rsidRPr="00E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E24FF"/>
    <w:multiLevelType w:val="multilevel"/>
    <w:tmpl w:val="035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701681"/>
    <w:multiLevelType w:val="multilevel"/>
    <w:tmpl w:val="2FEC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571DC7"/>
    <w:multiLevelType w:val="multilevel"/>
    <w:tmpl w:val="432A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42"/>
    <w:rsid w:val="00013751"/>
    <w:rsid w:val="000A18A7"/>
    <w:rsid w:val="000A5F2C"/>
    <w:rsid w:val="000B3E42"/>
    <w:rsid w:val="00366FB0"/>
    <w:rsid w:val="004C0DAF"/>
    <w:rsid w:val="004F18FC"/>
    <w:rsid w:val="00A548B9"/>
    <w:rsid w:val="00C40F05"/>
    <w:rsid w:val="00D72436"/>
    <w:rsid w:val="00EC14CD"/>
    <w:rsid w:val="00F01D61"/>
    <w:rsid w:val="00F832FF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BB1E"/>
  <w15:chartTrackingRefBased/>
  <w15:docId w15:val="{7BAC78DF-485E-4084-B927-8A561461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E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E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3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3E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3E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3E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3E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3E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3E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3E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3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B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3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3E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3E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3E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3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3E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3E4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6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366FB0"/>
    <w:rPr>
      <w:b/>
      <w:bCs/>
    </w:rPr>
  </w:style>
  <w:style w:type="character" w:styleId="ae">
    <w:name w:val="Emphasis"/>
    <w:basedOn w:val="a0"/>
    <w:uiPriority w:val="20"/>
    <w:qFormat/>
    <w:rsid w:val="00C40F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rgafurova</dc:creator>
  <cp:keywords/>
  <dc:description/>
  <cp:lastModifiedBy>User</cp:lastModifiedBy>
  <cp:revision>2</cp:revision>
  <dcterms:created xsi:type="dcterms:W3CDTF">2025-03-05T07:25:00Z</dcterms:created>
  <dcterms:modified xsi:type="dcterms:W3CDTF">2025-03-05T07:25:00Z</dcterms:modified>
</cp:coreProperties>
</file>