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8A" w:rsidRPr="001C7D8A" w:rsidRDefault="001C7D8A" w:rsidP="001C7D8A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C7D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Вниманию участников рынка пивной продукции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Обращаем внимание участников оборота пива и слабоалкогольных напитков, что с 20.01.2025г. на продуктивном контуре ГИС МТ будут включены проверки места осуществления деятельности (МОД) при подаче универсальных передаточных документов (УПД).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При подаче универсальных документов необходимо убедиться в соблюдении следующих условий: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 xml:space="preserve">- в личном кабинете в разделе «Профиль» → «МОД» зарегистрированы </w:t>
      </w:r>
      <w:proofErr w:type="gramStart"/>
      <w:r w:rsidRPr="001C7D8A">
        <w:rPr>
          <w:sz w:val="28"/>
          <w:szCs w:val="28"/>
        </w:rPr>
        <w:t>МОД</w:t>
      </w:r>
      <w:proofErr w:type="gramEnd"/>
      <w:r w:rsidRPr="001C7D8A">
        <w:rPr>
          <w:sz w:val="28"/>
          <w:szCs w:val="28"/>
        </w:rPr>
        <w:t xml:space="preserve"> как у продавца, так и у покупателя;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1C7D8A">
        <w:rPr>
          <w:sz w:val="28"/>
          <w:szCs w:val="28"/>
        </w:rPr>
        <w:t>- сведения, указанные в УД (для юридических лиц — ИНН и КПП, для индивидуальных предпринимателей — ИНН и ФИАС ID) соответствуют данным о МОД, зарегистрированном в личном кабинете продавца / покупателя;</w:t>
      </w:r>
      <w:proofErr w:type="gramEnd"/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- МОД продавца и покупателя не заблокированы в ЕГАИС;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- ИНН продавца соответствует ИНН грузоотправителя;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- ИНН покупателя соответствует ИНН грузополучателя;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- при перемещении пива и слабоалкогольных напитков в объёмно-сортовом разрезе (ОСУ) передача осуществляется в рамках одного ИНН (между МОД одного участника оборота товаров).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Идентификация МОД в документе осуществляется для юридических лиц — по ИНН и КПП, для индивидуальных предпринимателей — по ИНН и ФИАС ID.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 xml:space="preserve">Участникам доступны следующие методы </w:t>
      </w:r>
      <w:proofErr w:type="spellStart"/>
      <w:r w:rsidRPr="001C7D8A">
        <w:rPr>
          <w:sz w:val="28"/>
          <w:szCs w:val="28"/>
        </w:rPr>
        <w:t>True_API</w:t>
      </w:r>
      <w:proofErr w:type="spellEnd"/>
      <w:r w:rsidRPr="001C7D8A">
        <w:rPr>
          <w:sz w:val="28"/>
          <w:szCs w:val="28"/>
        </w:rPr>
        <w:t xml:space="preserve"> для получения сведений о МОД контрагентов: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 xml:space="preserve">3.3. Метод </w:t>
      </w:r>
      <w:proofErr w:type="gramStart"/>
      <w:r w:rsidRPr="001C7D8A">
        <w:rPr>
          <w:sz w:val="28"/>
          <w:szCs w:val="28"/>
        </w:rPr>
        <w:t>проверки статуса места осуществления деятельности организации</w:t>
      </w:r>
      <w:proofErr w:type="gramEnd"/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3.4. Метод получения списка МОД по участнику оборота товаров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Если проверка МОД не будет пройдена, документ будет обработан с ошибкой.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Данный функционал уже доступен для тестирования на демонстрационном контуре.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lastRenderedPageBreak/>
        <w:t>Всем зарегистрированным в ГИС МТ участникам оборота пива и слабоалкогольных напитков на электронную почту будет направлена рассылка.</w:t>
      </w:r>
    </w:p>
    <w:p w:rsidR="001C7D8A" w:rsidRPr="001C7D8A" w:rsidRDefault="001C7D8A" w:rsidP="001C7D8A">
      <w:pPr>
        <w:pStyle w:val="a3"/>
        <w:shd w:val="clear" w:color="auto" w:fill="FFFFFF"/>
        <w:rPr>
          <w:sz w:val="28"/>
          <w:szCs w:val="28"/>
        </w:rPr>
      </w:pPr>
      <w:r w:rsidRPr="001C7D8A">
        <w:rPr>
          <w:sz w:val="28"/>
          <w:szCs w:val="28"/>
        </w:rPr>
        <w:t>Более подробно с функционалом можно ознакомиться в </w:t>
      </w:r>
      <w:hyperlink r:id="rId5" w:tooltip="https://xn--80ajghhoc2aj1c8b.xn--p1ai/business/doc/?id=%D0%AD%D0%94%D0%9E_%D0%9B%D0%B0%D0%B9%D1%82.html" w:history="1">
        <w:r w:rsidRPr="001C7D8A">
          <w:rPr>
            <w:rStyle w:val="a4"/>
            <w:color w:val="auto"/>
            <w:sz w:val="28"/>
            <w:szCs w:val="28"/>
            <w:u w:val="none"/>
          </w:rPr>
          <w:t>инструкции</w:t>
        </w:r>
      </w:hyperlink>
      <w:r w:rsidRPr="001C7D8A">
        <w:rPr>
          <w:sz w:val="28"/>
          <w:szCs w:val="28"/>
        </w:rPr>
        <w:t> и </w:t>
      </w:r>
      <w:hyperlink r:id="rId6" w:tooltip="https://xn--80ajghhoc2aj1c8b.xn--p1ai/business/doc/?id=%D0%9C%D0%B5%D1%82%D0%BE%D0%B4%D0%B8%D1%87%D0%B5%D1%81%D0%BA%D0%B8%D0%B5_%D1%80%D0%B5%D0%BA%D0%BE%D0%BC%D0%B5%D0%BD%D0%B4%D0%B0%D1%86%D0%B8%D0%B8_%D0%BF%D0%BE_%D0%BE%D1%84%D0%BE%D1%80%D0%BC%D0%BB%D0%B" w:history="1">
        <w:r w:rsidRPr="001C7D8A">
          <w:rPr>
            <w:rStyle w:val="a4"/>
            <w:color w:val="auto"/>
            <w:sz w:val="28"/>
            <w:szCs w:val="28"/>
            <w:u w:val="none"/>
          </w:rPr>
          <w:t>методических рекомендациях по работе с документами ЭДО</w:t>
        </w:r>
      </w:hyperlink>
      <w:r w:rsidRPr="001C7D8A">
        <w:rPr>
          <w:sz w:val="28"/>
          <w:szCs w:val="28"/>
        </w:rPr>
        <w:t> (</w:t>
      </w:r>
      <w:proofErr w:type="gramStart"/>
      <w:r w:rsidRPr="001C7D8A">
        <w:rPr>
          <w:sz w:val="28"/>
          <w:szCs w:val="28"/>
        </w:rPr>
        <w:t>п</w:t>
      </w:r>
      <w:proofErr w:type="gramEnd"/>
      <w:r w:rsidRPr="001C7D8A">
        <w:rPr>
          <w:sz w:val="28"/>
          <w:szCs w:val="28"/>
        </w:rPr>
        <w:t xml:space="preserve"> 6.5. </w:t>
      </w:r>
      <w:proofErr w:type="gramStart"/>
      <w:r w:rsidRPr="001C7D8A">
        <w:rPr>
          <w:sz w:val="28"/>
          <w:szCs w:val="28"/>
        </w:rPr>
        <w:t>Рекомендации по указанию мест осуществления деятельности для товарной группы «Пиво, напитки, изготавливаемые на основе пива, слабоалкогольные напитки»), а также в документации API, размещённой в личном кабинете на промышленном контуре и в базе знаний «Реестра интеграторов».</w:t>
      </w:r>
      <w:proofErr w:type="gramEnd"/>
    </w:p>
    <w:p w:rsidR="004A2839" w:rsidRPr="001C7D8A" w:rsidRDefault="001C7D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7D8A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1C7D8A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1C7D8A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1C7D8A">
        <w:rPr>
          <w:rFonts w:ascii="Times New Roman" w:hAnsi="Times New Roman" w:cs="Times New Roman"/>
          <w:sz w:val="28"/>
          <w:szCs w:val="28"/>
        </w:rPr>
        <w:t xml:space="preserve"> РТ</w:t>
      </w:r>
      <w:bookmarkEnd w:id="0"/>
    </w:p>
    <w:sectPr w:rsidR="004A2839" w:rsidRPr="001C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17"/>
    <w:rsid w:val="001C7D8A"/>
    <w:rsid w:val="004A2839"/>
    <w:rsid w:val="006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7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7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doc/?id=%D0%9C%D0%B5%D1%82%D0%BE%D0%B4%D0%B8%D1%87%D0%B5%D1%81%D0%BA%D0%B8%D0%B5_%D1%80%D0%B5%D0%BA%D0%BE%D0%BC%D0%B5%D0%BD%D0%B4%D0%B0%D1%86%D0%B8%D0%B8_%D0%BF%D0%BE_%D0%BE%D1%84%D0%BE%D1%80%D0%BC%D0%BB%D0%B5%D0%BD%D0%B8%D1%8E_%D0%B4%D0%BE%D0%BA%D1%83%D0%BC%D0%B5%D0%BD%D1%82%D0%BE%D0%B2_%D0%AD%D0%94%D0%9E.html" TargetMode="External"/><Relationship Id="rId5" Type="http://schemas.openxmlformats.org/officeDocument/2006/relationships/hyperlink" Target="https://xn--80ajghhoc2aj1c8b.xn--p1ai/business/doc/?id=%D0%AD%D0%94%D0%9E_%D0%9B%D0%B0%D0%B9%D1%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2025-01-21T08:10:00Z</dcterms:created>
  <dcterms:modified xsi:type="dcterms:W3CDTF">2025-01-21T08:11:00Z</dcterms:modified>
</cp:coreProperties>
</file>