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-314325</wp:posOffset>
            </wp:positionV>
            <wp:extent cx="854710" cy="962025"/>
            <wp:effectExtent l="19050" t="0" r="2540" b="0"/>
            <wp:wrapTight wrapText="bothSides">
              <wp:wrapPolygon edited="0">
                <wp:start x="9629" y="0"/>
                <wp:lineTo x="4333" y="2139"/>
                <wp:lineTo x="2889" y="13687"/>
                <wp:lineTo x="-481" y="16253"/>
                <wp:lineTo x="-481" y="17537"/>
                <wp:lineTo x="1926" y="20531"/>
                <wp:lineTo x="1926" y="21386"/>
                <wp:lineTo x="19738" y="21386"/>
                <wp:lineTo x="19738" y="20531"/>
                <wp:lineTo x="21664" y="17964"/>
                <wp:lineTo x="21183" y="13687"/>
                <wp:lineTo x="11554" y="13687"/>
                <wp:lineTo x="18776" y="9838"/>
                <wp:lineTo x="19257" y="4705"/>
                <wp:lineTo x="17331" y="2139"/>
                <wp:lineTo x="12036" y="0"/>
                <wp:lineTo x="962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488">
        <w:rPr>
          <w:rFonts w:ascii="Segoe UI" w:hAnsi="Segoe UI"/>
          <w:b/>
          <w:sz w:val="32"/>
        </w:rPr>
        <w:t>04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D43414">
        <w:rPr>
          <w:rFonts w:ascii="Segoe UI" w:hAnsi="Segoe UI"/>
          <w:b/>
          <w:sz w:val="32"/>
        </w:rPr>
        <w:t>.12</w:t>
      </w:r>
      <w:r w:rsidR="00E80CCC">
        <w:rPr>
          <w:rFonts w:ascii="Segoe UI" w:hAnsi="Segoe UI"/>
          <w:b/>
          <w:sz w:val="32"/>
        </w:rPr>
        <w:t>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Default="00D43414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с привлечением кредитных сре</w:t>
      </w:r>
      <w:proofErr w:type="gram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дств пр</w:t>
      </w:r>
      <w:proofErr w:type="gram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иобретено более 10,4 тысяч квартир в новостройках</w:t>
      </w:r>
    </w:p>
    <w:p w:rsidR="00D43414" w:rsidRDefault="00D43414" w:rsidP="00D4341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D43414" w:rsidRPr="00D43414" w:rsidRDefault="00D43414" w:rsidP="00D4341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</w:t>
      </w:r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>сего в 2024-м году</w:t>
      </w:r>
      <w:r w:rsidR="00EB09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14488">
        <w:rPr>
          <w:rFonts w:ascii="Segoe UI" w:eastAsia="Times New Roman" w:hAnsi="Segoe UI" w:cs="Times New Roman"/>
          <w:i/>
          <w:color w:val="000000"/>
          <w:sz w:val="24"/>
          <w:szCs w:val="24"/>
        </w:rPr>
        <w:t>за прошедший период</w:t>
      </w:r>
      <w:r w:rsidR="00EB091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ом</w:t>
      </w:r>
      <w:proofErr w:type="spellEnd"/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зарегистрировано 16 818 </w:t>
      </w:r>
      <w:r w:rsidRPr="00D4341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договоров участия в долевом строительстве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(ДДУ)</w:t>
      </w:r>
    </w:p>
    <w:p w:rsidR="00D43414" w:rsidRDefault="00D43414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4341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Данная информация была озвучена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«круглом столе»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представителями </w:t>
      </w:r>
      <w:r w:rsidR="0094205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ведущих банков региона. 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Во время его проведения участники встречи обсуждали в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опрос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ы взаимодействия,  возникающие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при подаче документов</w:t>
      </w:r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</w:t>
      </w:r>
      <w:proofErr w:type="spellStart"/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2472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электронном виде.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CE3D86" w:rsidRDefault="00DD0230" w:rsidP="00CE3D86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4D115D" w:rsidRPr="004D11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начала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 xml:space="preserve">2024 года 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рамках проекта </w:t>
      </w:r>
      <w:r w:rsidR="00CE3D86" w:rsidRPr="00B14488">
        <w:rPr>
          <w:rFonts w:ascii="Segoe UI" w:eastAsia="Times New Roman" w:hAnsi="Segoe UI" w:cs="Times New Roman"/>
          <w:b/>
          <w:color w:val="000000"/>
          <w:sz w:val="24"/>
          <w:szCs w:val="24"/>
        </w:rPr>
        <w:t>«Электронная ипотека за 24 часа</w:t>
      </w:r>
      <w:r w:rsidR="00364B4E">
        <w:rPr>
          <w:rFonts w:ascii="Segoe UI" w:eastAsia="Times New Roman" w:hAnsi="Segoe UI" w:cs="Times New Roman"/>
          <w:color w:val="000000"/>
          <w:sz w:val="24"/>
          <w:szCs w:val="24"/>
        </w:rPr>
        <w:t>»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D115D">
        <w:rPr>
          <w:rFonts w:ascii="Segoe UI" w:eastAsia="Times New Roman" w:hAnsi="Segoe UI" w:cs="Times New Roman"/>
          <w:color w:val="000000"/>
          <w:sz w:val="24"/>
          <w:szCs w:val="24"/>
        </w:rPr>
        <w:t>поступило  около 31 тыс. заявлений, что составляет 98% от</w:t>
      </w:r>
      <w:r w:rsidR="00CE3D86" w:rsidRP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общего количества электронных ипотек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На регистрацию ДДУ – почти 16,9 тыс. обращений, из них </w:t>
      </w:r>
      <w:r w:rsidR="00EA169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зарегистрировано ДДУ с ипотекой – более 10,4 тыс. </w:t>
      </w:r>
      <w:r w:rsidR="00CE3D8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целом доля электронных обращений от кредитных организаций составила 90%. </w:t>
      </w:r>
    </w:p>
    <w:p w:rsidR="00DD0230" w:rsidRDefault="00D15284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AD7659" w:rsidRP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Приобретение недвижимости на первичном рынке в ипотеку остается одним из наиболее популярных способов покупки жилья в Татарстане.</w:t>
      </w:r>
      <w:r w:rsid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По нашим данным, </w:t>
      </w:r>
      <w:r w:rsid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настоящее время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б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олее пол</w:t>
      </w:r>
      <w:r w:rsidR="00BB3EBF">
        <w:rPr>
          <w:rFonts w:ascii="Segoe UI" w:eastAsia="Times New Roman" w:hAnsi="Segoe UI" w:cs="Times New Roman"/>
          <w:i/>
          <w:color w:val="000000"/>
          <w:sz w:val="24"/>
          <w:szCs w:val="24"/>
        </w:rPr>
        <w:t>о</w:t>
      </w:r>
      <w:r w:rsidR="00364B4E">
        <w:rPr>
          <w:rFonts w:ascii="Segoe UI" w:eastAsia="Times New Roman" w:hAnsi="Segoe UI" w:cs="Times New Roman"/>
          <w:i/>
          <w:color w:val="000000"/>
          <w:sz w:val="24"/>
          <w:szCs w:val="24"/>
        </w:rPr>
        <w:t>вины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объектов </w:t>
      </w:r>
      <w:r w:rsidR="00AD7659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новостройках 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приобретается </w:t>
      </w:r>
      <w:r w:rsidR="00C65D43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с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использованием кредитных средств</w:t>
      </w:r>
      <w:r w:rsidR="00C65D43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Наша совместная задача с банками - </w:t>
      </w:r>
      <w:r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 </w:t>
      </w:r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увеличение уровня </w:t>
      </w:r>
      <w:proofErr w:type="spellStart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цифровизации</w:t>
      </w:r>
      <w:proofErr w:type="spellEnd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при подаче документов в регистрирующий орган, что напрямую влияет на оперативность и качество предоставления государственных услуг </w:t>
      </w:r>
      <w:proofErr w:type="spellStart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964E7C" w:rsidRPr="00003E3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подчеркнула  </w:t>
      </w:r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Лилия </w:t>
      </w:r>
      <w:proofErr w:type="spellStart"/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964E7C" w:rsidRPr="00003E3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2B0349" w:rsidRDefault="002B0349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B0349">
        <w:rPr>
          <w:rFonts w:ascii="Segoe UI" w:eastAsia="Times New Roman" w:hAnsi="Segoe UI" w:cs="Times New Roman"/>
          <w:color w:val="000000"/>
          <w:sz w:val="24"/>
          <w:szCs w:val="24"/>
        </w:rPr>
        <w:t>В свою очередь, представители банковского сообщества высказали мнение, что они также заинтересованы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макси</w:t>
      </w:r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мальном переходе на электронное взаимодействие с </w:t>
      </w:r>
      <w:proofErr w:type="spellStart"/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="00E65B7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так как это удобно и банкам, и клиентам – и готовы совместно отрабатывать все возникающие проблемные вопросы.  </w:t>
      </w:r>
      <w:r w:rsidR="00E65B7B" w:rsidRPr="002B034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DD0230" w:rsidRDefault="00C65D43" w:rsidP="00DD0230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в ходе заседания от имени </w:t>
      </w:r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руководителя Управления 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Росреестра по Республике Татарстан </w:t>
      </w:r>
      <w:proofErr w:type="spellStart"/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>Азата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A238D2">
        <w:rPr>
          <w:rFonts w:ascii="Segoe UI" w:eastAsia="Times New Roman" w:hAnsi="Segoe UI" w:cs="Times New Roman"/>
          <w:b/>
          <w:color w:val="000000"/>
          <w:sz w:val="24"/>
          <w:szCs w:val="24"/>
        </w:rPr>
        <w:t>Зяббарова</w:t>
      </w:r>
      <w:proofErr w:type="spellEnd"/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C65D43">
        <w:rPr>
          <w:rFonts w:ascii="Segoe UI" w:eastAsia="Times New Roman" w:hAnsi="Segoe UI" w:cs="Times New Roman"/>
          <w:color w:val="000000"/>
          <w:sz w:val="24"/>
          <w:szCs w:val="24"/>
        </w:rPr>
        <w:t>трем банкам были вручены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Благодарственные письма – «З</w:t>
      </w:r>
      <w:r w:rsidRPr="006C429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активное взаимодействие и плодотворное сотрудничество». При их вручении </w:t>
      </w:r>
      <w:r w:rsidR="00EA169F">
        <w:rPr>
          <w:rFonts w:ascii="Segoe UI" w:eastAsia="Times New Roman" w:hAnsi="Segoe UI" w:cs="Times New Roman"/>
          <w:color w:val="000000"/>
          <w:sz w:val="24"/>
          <w:szCs w:val="24"/>
        </w:rPr>
        <w:t>было отмечено,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что главными критериями </w:t>
      </w:r>
      <w:r w:rsidR="00466F4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 определении наиболее эффективно взаимодействующих с ведомством банков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послужили уровень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качество подаваемых  документов, а также оперативность устранения недочетов и замечаний.  </w:t>
      </w:r>
    </w:p>
    <w:p w:rsidR="00B66F15" w:rsidRDefault="00B66F1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169F" w:rsidRDefault="00EA169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292892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77664"/>
    <w:rsid w:val="000A6B6C"/>
    <w:rsid w:val="000B601B"/>
    <w:rsid w:val="000B75D9"/>
    <w:rsid w:val="000D50D4"/>
    <w:rsid w:val="00113F3F"/>
    <w:rsid w:val="001512F8"/>
    <w:rsid w:val="00163143"/>
    <w:rsid w:val="001B19D1"/>
    <w:rsid w:val="001D4498"/>
    <w:rsid w:val="002472EF"/>
    <w:rsid w:val="00251E43"/>
    <w:rsid w:val="00292892"/>
    <w:rsid w:val="002A1F44"/>
    <w:rsid w:val="002A2894"/>
    <w:rsid w:val="002B0349"/>
    <w:rsid w:val="002C739B"/>
    <w:rsid w:val="00336D97"/>
    <w:rsid w:val="00364B4E"/>
    <w:rsid w:val="003660CA"/>
    <w:rsid w:val="00395557"/>
    <w:rsid w:val="003E6202"/>
    <w:rsid w:val="00466F47"/>
    <w:rsid w:val="00484089"/>
    <w:rsid w:val="004D0D96"/>
    <w:rsid w:val="004D115D"/>
    <w:rsid w:val="00562434"/>
    <w:rsid w:val="005E258D"/>
    <w:rsid w:val="005F6CC0"/>
    <w:rsid w:val="0062355A"/>
    <w:rsid w:val="00682909"/>
    <w:rsid w:val="006A7C30"/>
    <w:rsid w:val="006C4296"/>
    <w:rsid w:val="00733F54"/>
    <w:rsid w:val="00745CA4"/>
    <w:rsid w:val="007C25A5"/>
    <w:rsid w:val="007D08D5"/>
    <w:rsid w:val="007F0DA3"/>
    <w:rsid w:val="007F2052"/>
    <w:rsid w:val="007F499C"/>
    <w:rsid w:val="008825EE"/>
    <w:rsid w:val="0089710F"/>
    <w:rsid w:val="008C1EE0"/>
    <w:rsid w:val="008E061C"/>
    <w:rsid w:val="009111EF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A238D2"/>
    <w:rsid w:val="00A30660"/>
    <w:rsid w:val="00A629A3"/>
    <w:rsid w:val="00A64611"/>
    <w:rsid w:val="00A675B3"/>
    <w:rsid w:val="00AA15DE"/>
    <w:rsid w:val="00AD7659"/>
    <w:rsid w:val="00AF4988"/>
    <w:rsid w:val="00B14488"/>
    <w:rsid w:val="00B20395"/>
    <w:rsid w:val="00B63C2D"/>
    <w:rsid w:val="00B66F15"/>
    <w:rsid w:val="00BB02D7"/>
    <w:rsid w:val="00BB3EBF"/>
    <w:rsid w:val="00BD743D"/>
    <w:rsid w:val="00C03A38"/>
    <w:rsid w:val="00C2470C"/>
    <w:rsid w:val="00C46D18"/>
    <w:rsid w:val="00C65D43"/>
    <w:rsid w:val="00C916EE"/>
    <w:rsid w:val="00CD4DEF"/>
    <w:rsid w:val="00CE3D86"/>
    <w:rsid w:val="00D15284"/>
    <w:rsid w:val="00D43414"/>
    <w:rsid w:val="00DD0230"/>
    <w:rsid w:val="00DD310E"/>
    <w:rsid w:val="00DF250E"/>
    <w:rsid w:val="00E65B7B"/>
    <w:rsid w:val="00E80CCC"/>
    <w:rsid w:val="00E90744"/>
    <w:rsid w:val="00E92CF2"/>
    <w:rsid w:val="00EA169F"/>
    <w:rsid w:val="00EB0910"/>
    <w:rsid w:val="00EF392F"/>
    <w:rsid w:val="00F301B3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D08D-7277-46C4-913C-8086440C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2024-12-03T12:50:00Z</cp:lastPrinted>
  <dcterms:created xsi:type="dcterms:W3CDTF">2024-11-20T09:25:00Z</dcterms:created>
  <dcterms:modified xsi:type="dcterms:W3CDTF">2024-12-04T07:04:00Z</dcterms:modified>
</cp:coreProperties>
</file>