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D8A" w:rsidRPr="00370D8A" w:rsidRDefault="00370D8A" w:rsidP="00370D8A">
      <w:pPr>
        <w:pStyle w:val="a3"/>
        <w:shd w:val="clear" w:color="auto" w:fill="FFFFFF"/>
        <w:spacing w:before="0" w:beforeAutospacing="0" w:after="0" w:afterAutospacing="0" w:line="336" w:lineRule="atLeast"/>
        <w:ind w:left="-1134" w:firstLine="300"/>
        <w:jc w:val="center"/>
        <w:rPr>
          <w:b/>
          <w:color w:val="000000"/>
        </w:rPr>
      </w:pPr>
      <w:r w:rsidRPr="00370D8A">
        <w:rPr>
          <w:b/>
          <w:color w:val="000000"/>
        </w:rPr>
        <w:t>Профилактика геморрагической лихорадки с почечным синдромом (ГЛПС)</w:t>
      </w:r>
    </w:p>
    <w:p w:rsidR="00370D8A" w:rsidRPr="00370D8A" w:rsidRDefault="00370D8A" w:rsidP="00370D8A">
      <w:pPr>
        <w:pStyle w:val="a3"/>
        <w:shd w:val="clear" w:color="auto" w:fill="FFFFFF"/>
        <w:spacing w:before="0" w:beforeAutospacing="0" w:after="0" w:afterAutospacing="0" w:line="336" w:lineRule="atLeast"/>
        <w:ind w:left="-1134" w:firstLine="300"/>
        <w:jc w:val="both"/>
        <w:rPr>
          <w:color w:val="000000"/>
        </w:rPr>
      </w:pPr>
      <w:r w:rsidRPr="00370D8A">
        <w:rPr>
          <w:color w:val="000000"/>
        </w:rPr>
        <w:t xml:space="preserve">Роспотребнадзор напоминает, что геморрагическая лихорадка с почечным синдромом (ГЛПС) — острое инфекционное заболевание, вызываемое </w:t>
      </w:r>
      <w:proofErr w:type="spellStart"/>
      <w:r w:rsidRPr="00370D8A">
        <w:rPr>
          <w:color w:val="000000"/>
        </w:rPr>
        <w:t>хантавирусами</w:t>
      </w:r>
      <w:proofErr w:type="spellEnd"/>
      <w:r w:rsidRPr="00370D8A">
        <w:rPr>
          <w:color w:val="000000"/>
        </w:rPr>
        <w:t>, иногда (не в научной литературе) употребляется термин «мышиная лихорадка». Это природно-очаговая инфекция, которая часто имеет тяжелое клиническое течение.</w:t>
      </w:r>
    </w:p>
    <w:p w:rsidR="00370D8A" w:rsidRPr="00370D8A" w:rsidRDefault="00370D8A" w:rsidP="00370D8A">
      <w:pPr>
        <w:pStyle w:val="a3"/>
        <w:shd w:val="clear" w:color="auto" w:fill="FFFFFF"/>
        <w:spacing w:before="0" w:beforeAutospacing="0" w:after="0" w:afterAutospacing="0" w:line="336" w:lineRule="atLeast"/>
        <w:ind w:left="-1134" w:firstLine="300"/>
        <w:jc w:val="both"/>
        <w:rPr>
          <w:color w:val="000000"/>
        </w:rPr>
      </w:pPr>
      <w:r w:rsidRPr="00370D8A">
        <w:rPr>
          <w:color w:val="000000"/>
        </w:rPr>
        <w:t>В Российской Федерации ГЛПС занимает одно из ведущих мест среди природно-очаговых вирусных инфекций. Эпидемические вспышки ГЛПС чаще регистрируются летом и осенью, во время дачного и туристического сезона. До 85% заболевших ГЛПС составляют молодые мужчины (20-40 лет).</w:t>
      </w:r>
    </w:p>
    <w:p w:rsidR="00370D8A" w:rsidRPr="00370D8A" w:rsidRDefault="00370D8A" w:rsidP="00370D8A">
      <w:pPr>
        <w:pStyle w:val="a3"/>
        <w:shd w:val="clear" w:color="auto" w:fill="FFFFFF"/>
        <w:spacing w:before="0" w:beforeAutospacing="0" w:after="0" w:afterAutospacing="0" w:line="336" w:lineRule="atLeast"/>
        <w:ind w:left="-1134" w:firstLine="300"/>
        <w:jc w:val="both"/>
        <w:rPr>
          <w:color w:val="000000"/>
        </w:rPr>
      </w:pPr>
      <w:r w:rsidRPr="00370D8A">
        <w:rPr>
          <w:b/>
          <w:bCs/>
          <w:color w:val="000000"/>
        </w:rPr>
        <w:t>Как происходит заражение человека?</w:t>
      </w:r>
    </w:p>
    <w:p w:rsidR="00370D8A" w:rsidRPr="00370D8A" w:rsidRDefault="00370D8A" w:rsidP="00370D8A">
      <w:pPr>
        <w:pStyle w:val="a3"/>
        <w:shd w:val="clear" w:color="auto" w:fill="FFFFFF"/>
        <w:spacing w:before="0" w:beforeAutospacing="0" w:after="0" w:afterAutospacing="0" w:line="336" w:lineRule="atLeast"/>
        <w:ind w:left="-1134" w:firstLine="300"/>
        <w:jc w:val="both"/>
        <w:rPr>
          <w:color w:val="000000"/>
        </w:rPr>
      </w:pPr>
      <w:r w:rsidRPr="00370D8A">
        <w:rPr>
          <w:color w:val="000000"/>
        </w:rPr>
        <w:t>Возбудитель заболевания — вирус, сохраняющийся в природе в организмах различных видов полевок, мышей, крыс и выделяющийся во внешнюю среду с их мочой, пометом. Дикие грызуны — хронические носители вируса.</w:t>
      </w:r>
    </w:p>
    <w:p w:rsidR="00370D8A" w:rsidRPr="00370D8A" w:rsidRDefault="00370D8A" w:rsidP="00370D8A">
      <w:pPr>
        <w:pStyle w:val="a3"/>
        <w:shd w:val="clear" w:color="auto" w:fill="FFFFFF"/>
        <w:spacing w:before="0" w:beforeAutospacing="0" w:after="0" w:afterAutospacing="0" w:line="336" w:lineRule="atLeast"/>
        <w:ind w:left="-1134" w:firstLine="300"/>
        <w:jc w:val="both"/>
        <w:rPr>
          <w:color w:val="000000"/>
        </w:rPr>
      </w:pPr>
      <w:r w:rsidRPr="00370D8A">
        <w:rPr>
          <w:color w:val="000000"/>
        </w:rPr>
        <w:t xml:space="preserve">Основной путь заражения человека — воздушно-пылевой. Вирус с продуктами жизнедеятельности грызунов (пометом, мочой) попадает на предметы внешней среды: лесную подстилку, сено, солому, посуду, продукты питания, доступные грызунам и т.п. При </w:t>
      </w:r>
      <w:proofErr w:type="spellStart"/>
      <w:r w:rsidRPr="00370D8A">
        <w:rPr>
          <w:color w:val="000000"/>
        </w:rPr>
        <w:t>подсыхании</w:t>
      </w:r>
      <w:proofErr w:type="spellEnd"/>
      <w:r w:rsidRPr="00370D8A">
        <w:rPr>
          <w:color w:val="000000"/>
        </w:rPr>
        <w:t xml:space="preserve"> выделений грызунов возбудитель вместе с пылью проникает в организм человека через органы дыхания, где он размножается, а затем кровью разносится по всему организму. Возможен пищевой и бытовой путь заражения, когда факторами передачи служат пищевые продукты и руки, загрязненные вирусом. Можно заразиться через поврежденную кожу рук (микротравмы), беря в руки грызунов, их гнезда.</w:t>
      </w:r>
    </w:p>
    <w:p w:rsidR="00370D8A" w:rsidRPr="00370D8A" w:rsidRDefault="00370D8A" w:rsidP="00370D8A">
      <w:pPr>
        <w:pStyle w:val="a3"/>
        <w:shd w:val="clear" w:color="auto" w:fill="FFFFFF"/>
        <w:spacing w:before="0" w:beforeAutospacing="0" w:after="0" w:afterAutospacing="0" w:line="336" w:lineRule="atLeast"/>
        <w:ind w:left="-1134" w:firstLine="300"/>
        <w:jc w:val="both"/>
        <w:rPr>
          <w:color w:val="000000"/>
        </w:rPr>
      </w:pPr>
      <w:r w:rsidRPr="00370D8A">
        <w:rPr>
          <w:color w:val="000000"/>
        </w:rPr>
        <w:t>От момента заражения до появления первых признаков заболевания проходит 7-35 дней (чаще 2-3 недели). Заболевание начинается остро, с озноба, головной боли, болей в мышцах, общей резкой слабости, потери аппетита, тошноты, рвоты, температуры 39-40. В начальном периоде ГЛПС часто принимают за грипп. В ряде случаев отмечаются носовые кровотечения, появляется кровь в моче. Больные жалуются на боли в животе и поясничной области. Количество мочи резко уменьшается, в тяжелых случаях развивается анурия — полное прекращение выделения мочи. Учитывая серьезность клинических проявлений и тяжесть заболевания, лечение больных ГЛПС должно осуществляться в стационарных условиях, так как в 3-10% случаях при тяжелом течении болезни может наступить смерть от острой почечной недостаточности. При появлении первых признаков заболевания необходимо незамедлительно обратиться к врачу.</w:t>
      </w:r>
    </w:p>
    <w:p w:rsidR="00370D8A" w:rsidRPr="00370D8A" w:rsidRDefault="00370D8A" w:rsidP="00370D8A">
      <w:pPr>
        <w:pStyle w:val="a3"/>
        <w:shd w:val="clear" w:color="auto" w:fill="FFFFFF"/>
        <w:spacing w:before="0" w:beforeAutospacing="0" w:after="0" w:afterAutospacing="0" w:line="336" w:lineRule="atLeast"/>
        <w:ind w:left="-1134" w:firstLine="300"/>
        <w:jc w:val="both"/>
        <w:rPr>
          <w:color w:val="000000"/>
        </w:rPr>
      </w:pPr>
      <w:r w:rsidRPr="00370D8A">
        <w:rPr>
          <w:color w:val="000000"/>
        </w:rPr>
        <w:t>Больные ГЛПС не заразны для других людей. После перенесённого острого заболевания формируется стойкий, пожизненный иммунитет.</w:t>
      </w:r>
    </w:p>
    <w:p w:rsidR="000C211B" w:rsidRPr="00370D8A" w:rsidRDefault="00370D8A" w:rsidP="00370D8A">
      <w:pPr>
        <w:pStyle w:val="a3"/>
        <w:shd w:val="clear" w:color="auto" w:fill="FFFFFF"/>
        <w:spacing w:before="0" w:beforeAutospacing="0" w:after="0" w:afterAutospacing="0" w:line="336" w:lineRule="atLeast"/>
        <w:ind w:left="-1134" w:firstLine="300"/>
        <w:jc w:val="both"/>
      </w:pPr>
      <w:r w:rsidRPr="00370D8A">
        <w:rPr>
          <w:color w:val="000000"/>
        </w:rPr>
        <w:t xml:space="preserve">Главным способом предотвращения инфицирования </w:t>
      </w:r>
      <w:proofErr w:type="spellStart"/>
      <w:r w:rsidRPr="00370D8A">
        <w:rPr>
          <w:color w:val="000000"/>
        </w:rPr>
        <w:t>хантавирусами</w:t>
      </w:r>
      <w:proofErr w:type="spellEnd"/>
      <w:r w:rsidRPr="00370D8A">
        <w:rPr>
          <w:color w:val="000000"/>
        </w:rPr>
        <w:t xml:space="preserve"> является борьба с грызунами. Систематически проводимые </w:t>
      </w:r>
      <w:proofErr w:type="spellStart"/>
      <w:r w:rsidRPr="00370D8A">
        <w:rPr>
          <w:color w:val="000000"/>
        </w:rPr>
        <w:t>дератизационные</w:t>
      </w:r>
      <w:proofErr w:type="spellEnd"/>
      <w:r w:rsidRPr="00370D8A">
        <w:rPr>
          <w:color w:val="000000"/>
        </w:rPr>
        <w:t xml:space="preserve"> мероприятия дают возможность контролировать популяции грызунов возле жилья. Также важно не допускать их проникновения внутрь строений человека, обеспечив непроницаемость для грызунов помещений и хозяйственных построек. Пищевые продукты следует хранить в недоступных для грызунов местах. Необходимо избегать контакта с животными и продуктами их жизнедеятельности. При уборке помещений, где могли быть грызуны, необходимо соблюдать меры безопасности, использовать защитные респираторы и перчатки, тщательно мыть руки. Не употреблять в пищу загрязненные грызунами продукты, вода для питья должна быть кипяченой. В туристических походах для ночлега следует выбирать сухие, не заросшие кустарником участки леса, свободные от грызунов, избегать ночевок в стогах сена и соломы. При уборке дачных, подсобных помещений, гаражей, погребов рекомендуется надевать ватно-марлевую повязку из 4-х слоев марли и резиновые перчатки, халат или другую рабочую одежду, которую затем снимают и стирают.</w:t>
      </w:r>
      <w:bookmarkStart w:id="0" w:name="_GoBack"/>
      <w:bookmarkEnd w:id="0"/>
    </w:p>
    <w:sectPr w:rsidR="000C211B" w:rsidRPr="00370D8A" w:rsidSect="00370D8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0F"/>
    <w:rsid w:val="000C211B"/>
    <w:rsid w:val="001C170F"/>
    <w:rsid w:val="0037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6B988-92F7-43C2-AA62-8931FD75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2024-11-15T07:28:00Z</dcterms:created>
  <dcterms:modified xsi:type="dcterms:W3CDTF">2024-11-15T07:30:00Z</dcterms:modified>
</cp:coreProperties>
</file>