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2831F0" w14:textId="77777777" w:rsidR="0046003C" w:rsidRDefault="0046003C" w:rsidP="0046003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056D73B4" w14:textId="77777777" w:rsidR="009335C1" w:rsidRDefault="009335C1" w:rsidP="0046003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4C3EF5D8" w14:textId="2652C929" w:rsidR="009335C1" w:rsidRPr="007963A3" w:rsidRDefault="00DA26D9" w:rsidP="009335C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r w:rsidRPr="00DA26D9">
        <w:rPr>
          <w:rFonts w:ascii="Times New Roman" w:hAnsi="Times New Roman" w:cs="Times New Roman"/>
          <w:b/>
          <w:bCs/>
          <w:sz w:val="28"/>
          <w:szCs w:val="28"/>
        </w:rPr>
        <w:t>Ребенок и сладости: стоит ли запрещать?</w:t>
      </w:r>
    </w:p>
    <w:bookmarkEnd w:id="0"/>
    <w:p w14:paraId="5B6B6AFA" w14:textId="77777777" w:rsidR="00202C8E" w:rsidRPr="007963A3" w:rsidRDefault="00202C8E" w:rsidP="00DA26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D73AF89" w14:textId="64C4EB42" w:rsidR="00DA26D9" w:rsidRPr="00DA26D9" w:rsidRDefault="00DA26D9" w:rsidP="00DA26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26D9">
        <w:rPr>
          <w:rFonts w:ascii="Times New Roman" w:hAnsi="Times New Roman" w:cs="Times New Roman"/>
          <w:b/>
          <w:sz w:val="28"/>
          <w:szCs w:val="28"/>
        </w:rPr>
        <w:t>В</w:t>
      </w:r>
      <w:r w:rsidRPr="00DA26D9">
        <w:rPr>
          <w:rFonts w:ascii="Times New Roman" w:hAnsi="Times New Roman" w:cs="Times New Roman"/>
          <w:b/>
          <w:sz w:val="28"/>
          <w:szCs w:val="28"/>
        </w:rPr>
        <w:t>опрос о том, можно ли давать детям сладости, вызывает много обсуждений среди родителей и специалистов в области питания. Сладости, безусловно, привлекательны для детей, однако их употребление должно быть сбалансированным и контролируемым</w:t>
      </w:r>
      <w:r w:rsidRPr="00DA26D9">
        <w:rPr>
          <w:rFonts w:ascii="Times New Roman" w:hAnsi="Times New Roman" w:cs="Times New Roman"/>
          <w:sz w:val="28"/>
          <w:szCs w:val="28"/>
        </w:rPr>
        <w:t>.</w:t>
      </w:r>
    </w:p>
    <w:p w14:paraId="0A221C79" w14:textId="77777777" w:rsidR="00DA26D9" w:rsidRPr="00DA26D9" w:rsidRDefault="00DA26D9" w:rsidP="00DA26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26D9">
        <w:rPr>
          <w:rFonts w:ascii="Times New Roman" w:hAnsi="Times New Roman" w:cs="Times New Roman"/>
          <w:sz w:val="28"/>
          <w:szCs w:val="28"/>
        </w:rPr>
        <w:t>Организм каждого человека ежедневно нуждается в углеводах. Это основной источник энергии для клеток, что очень важно для физической активности и умственной работы. Углеводы также необходимы для нормального роста и развития ребенка, а такой углевод, как глюкоза, – единственный источник питания головного мозга. Но ее желательно получать из сложных углеводов (</w:t>
      </w:r>
      <w:proofErr w:type="spellStart"/>
      <w:r w:rsidRPr="00DA26D9">
        <w:rPr>
          <w:rFonts w:ascii="Times New Roman" w:hAnsi="Times New Roman" w:cs="Times New Roman"/>
          <w:sz w:val="28"/>
          <w:szCs w:val="28"/>
        </w:rPr>
        <w:t>цельнозерновых</w:t>
      </w:r>
      <w:proofErr w:type="spellEnd"/>
      <w:r w:rsidRPr="00DA26D9">
        <w:rPr>
          <w:rFonts w:ascii="Times New Roman" w:hAnsi="Times New Roman" w:cs="Times New Roman"/>
          <w:sz w:val="28"/>
          <w:szCs w:val="28"/>
        </w:rPr>
        <w:t xml:space="preserve"> продуктов, овощей и фруктов), тогда как сладости – углеводы простые (или быстрые).</w:t>
      </w:r>
    </w:p>
    <w:p w14:paraId="59AB119E" w14:textId="77777777" w:rsidR="00DA26D9" w:rsidRPr="00DA26D9" w:rsidRDefault="00DA26D9" w:rsidP="00DA26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2CFB511" w14:textId="77777777" w:rsidR="00DA26D9" w:rsidRPr="00DA26D9" w:rsidRDefault="00DA26D9" w:rsidP="00DA26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26D9">
        <w:rPr>
          <w:rFonts w:ascii="Times New Roman" w:hAnsi="Times New Roman" w:cs="Times New Roman"/>
          <w:sz w:val="28"/>
          <w:szCs w:val="28"/>
        </w:rPr>
        <w:t>Всасываясь уже в ротовой полости, сладости поступают в организм в виде глюкозы. Далее она запасается в печени в виде гликогена, а избыток идет на образование жировой ткани. Помимо энергии сладости могут приносить радость (всплеск дофамина) и удовлетворение. Они помогают успокоиться – ведь еще до рождения у нас формируется тесная связь «сладкое = безопасность», так как амниотические воды, в которых находится плод, сладкие, а после того как ребенок рождается, его ждет также сладкое грудное молоко.</w:t>
      </w:r>
    </w:p>
    <w:p w14:paraId="4561F869" w14:textId="77777777" w:rsidR="00DA26D9" w:rsidRPr="00DA26D9" w:rsidRDefault="00DA26D9" w:rsidP="00DA26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A83A690" w14:textId="77777777" w:rsidR="00DA26D9" w:rsidRPr="00DA26D9" w:rsidRDefault="00DA26D9" w:rsidP="00DA26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26D9">
        <w:rPr>
          <w:rFonts w:ascii="Times New Roman" w:hAnsi="Times New Roman" w:cs="Times New Roman"/>
          <w:sz w:val="28"/>
          <w:szCs w:val="28"/>
        </w:rPr>
        <w:t>К сожалению, дети ежедневно употребляют много углеводов, а значит, в организм поступает много сахара. Например, в возрасте 4–10 лет в среднем ребенок съедает 40 г сахара в сутки при норме 20–24 г в день. То есть больше в два раза!</w:t>
      </w:r>
    </w:p>
    <w:p w14:paraId="0799DB07" w14:textId="77777777" w:rsidR="00DA26D9" w:rsidRPr="00DA26D9" w:rsidRDefault="00DA26D9" w:rsidP="00DA26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474408F" w14:textId="77777777" w:rsidR="00DA26D9" w:rsidRPr="00DA26D9" w:rsidRDefault="00DA26D9" w:rsidP="00DA26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26D9">
        <w:rPr>
          <w:rFonts w:ascii="Times New Roman" w:hAnsi="Times New Roman" w:cs="Times New Roman"/>
          <w:sz w:val="28"/>
          <w:szCs w:val="28"/>
        </w:rPr>
        <w:t>Рекомендуемые ВОЗ нормы ежедневного потребления сахара:</w:t>
      </w:r>
    </w:p>
    <w:p w14:paraId="6ADD7D72" w14:textId="77777777" w:rsidR="00DA26D9" w:rsidRPr="00DA26D9" w:rsidRDefault="00DA26D9" w:rsidP="00DA26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E2273E7" w14:textId="77777777" w:rsidR="00DA26D9" w:rsidRPr="00DA26D9" w:rsidRDefault="00DA26D9" w:rsidP="00DA26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A26D9">
        <w:rPr>
          <w:rFonts w:ascii="Times New Roman" w:hAnsi="Times New Roman" w:cs="Times New Roman"/>
          <w:sz w:val="28"/>
          <w:szCs w:val="28"/>
        </w:rPr>
        <w:t>дети</w:t>
      </w:r>
      <w:proofErr w:type="gramEnd"/>
      <w:r w:rsidRPr="00DA26D9">
        <w:rPr>
          <w:rFonts w:ascii="Times New Roman" w:hAnsi="Times New Roman" w:cs="Times New Roman"/>
          <w:sz w:val="28"/>
          <w:szCs w:val="28"/>
        </w:rPr>
        <w:t xml:space="preserve"> 0–4 года – не рекомендовано включать сахар в рацион;</w:t>
      </w:r>
    </w:p>
    <w:p w14:paraId="1AC53791" w14:textId="77777777" w:rsidR="00DA26D9" w:rsidRPr="00DA26D9" w:rsidRDefault="00DA26D9" w:rsidP="00DA26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AF17691" w14:textId="77777777" w:rsidR="00DA26D9" w:rsidRPr="00DA26D9" w:rsidRDefault="00DA26D9" w:rsidP="00DA26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A26D9">
        <w:rPr>
          <w:rFonts w:ascii="Times New Roman" w:hAnsi="Times New Roman" w:cs="Times New Roman"/>
          <w:sz w:val="28"/>
          <w:szCs w:val="28"/>
        </w:rPr>
        <w:t>дети</w:t>
      </w:r>
      <w:proofErr w:type="gramEnd"/>
      <w:r w:rsidRPr="00DA26D9">
        <w:rPr>
          <w:rFonts w:ascii="Times New Roman" w:hAnsi="Times New Roman" w:cs="Times New Roman"/>
          <w:sz w:val="28"/>
          <w:szCs w:val="28"/>
        </w:rPr>
        <w:t xml:space="preserve"> 4–10 лет – 20–24 г сахара в день;</w:t>
      </w:r>
    </w:p>
    <w:p w14:paraId="3C5E57B1" w14:textId="77777777" w:rsidR="00DA26D9" w:rsidRPr="00DA26D9" w:rsidRDefault="00DA26D9" w:rsidP="00DA26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A56F1ED" w14:textId="77777777" w:rsidR="00DA26D9" w:rsidRPr="00DA26D9" w:rsidRDefault="00DA26D9" w:rsidP="00DA26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A26D9">
        <w:rPr>
          <w:rFonts w:ascii="Times New Roman" w:hAnsi="Times New Roman" w:cs="Times New Roman"/>
          <w:sz w:val="28"/>
          <w:szCs w:val="28"/>
        </w:rPr>
        <w:t>дети</w:t>
      </w:r>
      <w:proofErr w:type="gramEnd"/>
      <w:r w:rsidRPr="00DA26D9">
        <w:rPr>
          <w:rFonts w:ascii="Times New Roman" w:hAnsi="Times New Roman" w:cs="Times New Roman"/>
          <w:sz w:val="28"/>
          <w:szCs w:val="28"/>
        </w:rPr>
        <w:t xml:space="preserve"> 11–18 лет – не более 30 г сахара в день.</w:t>
      </w:r>
    </w:p>
    <w:p w14:paraId="448BD5A8" w14:textId="77777777" w:rsidR="00DA26D9" w:rsidRPr="00DA26D9" w:rsidRDefault="00DA26D9" w:rsidP="00DA26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3906F97" w14:textId="77777777" w:rsidR="00DA26D9" w:rsidRPr="00DA26D9" w:rsidRDefault="00DA26D9" w:rsidP="00DA26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26D9">
        <w:rPr>
          <w:rFonts w:ascii="Times New Roman" w:hAnsi="Times New Roman" w:cs="Times New Roman"/>
          <w:sz w:val="28"/>
          <w:szCs w:val="28"/>
        </w:rPr>
        <w:t xml:space="preserve">Кроме того, многие сладости содержат </w:t>
      </w:r>
      <w:proofErr w:type="spellStart"/>
      <w:r w:rsidRPr="00DA26D9">
        <w:rPr>
          <w:rFonts w:ascii="Times New Roman" w:hAnsi="Times New Roman" w:cs="Times New Roman"/>
          <w:sz w:val="28"/>
          <w:szCs w:val="28"/>
        </w:rPr>
        <w:t>трансжиры</w:t>
      </w:r>
      <w:proofErr w:type="spellEnd"/>
      <w:r w:rsidRPr="00DA26D9">
        <w:rPr>
          <w:rFonts w:ascii="Times New Roman" w:hAnsi="Times New Roman" w:cs="Times New Roman"/>
          <w:sz w:val="28"/>
          <w:szCs w:val="28"/>
        </w:rPr>
        <w:t>, поэтому их употребление повышает риск раннего развития ожирения и сердечно-сосудистых заболеваний. Также они перебивают аппетит, и в итоге ребенок отказывается от полезной пищи.</w:t>
      </w:r>
    </w:p>
    <w:p w14:paraId="1715BA5E" w14:textId="77777777" w:rsidR="00DA26D9" w:rsidRPr="00DA26D9" w:rsidRDefault="00DA26D9" w:rsidP="00DA26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79B58B4" w14:textId="77777777" w:rsidR="00DA26D9" w:rsidRPr="00DA26D9" w:rsidRDefault="00DA26D9" w:rsidP="00DA26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26D9">
        <w:rPr>
          <w:rFonts w:ascii="Times New Roman" w:hAnsi="Times New Roman" w:cs="Times New Roman"/>
          <w:sz w:val="28"/>
          <w:szCs w:val="28"/>
        </w:rPr>
        <w:t xml:space="preserve">Несмотря на все перечисленное, полностью запрещать сладости и делать из них «запретный плод» не стоит. Однако в современном мире родители должны </w:t>
      </w:r>
      <w:r w:rsidRPr="00DA26D9">
        <w:rPr>
          <w:rFonts w:ascii="Times New Roman" w:hAnsi="Times New Roman" w:cs="Times New Roman"/>
          <w:sz w:val="28"/>
          <w:szCs w:val="28"/>
        </w:rPr>
        <w:lastRenderedPageBreak/>
        <w:t>ограничивать детей в употреблении сладкого, а также следить за тем, в каком виде они его едят.</w:t>
      </w:r>
    </w:p>
    <w:p w14:paraId="5DA6BFD7" w14:textId="77777777" w:rsidR="00DA26D9" w:rsidRPr="00DA26D9" w:rsidRDefault="00DA26D9" w:rsidP="00DA26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11A7BC3" w14:textId="77777777" w:rsidR="00DA26D9" w:rsidRPr="00DA26D9" w:rsidRDefault="00DA26D9" w:rsidP="00DA26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26D9">
        <w:rPr>
          <w:rFonts w:ascii="Times New Roman" w:hAnsi="Times New Roman" w:cs="Times New Roman"/>
          <w:sz w:val="28"/>
          <w:szCs w:val="28"/>
        </w:rPr>
        <w:t>Большую часть сахара дети получают из сладких напитков – таких как соки, газировка, энергетики. Например, в бутылке колы (объем 330 мл) содержится 9 кубиков сахара (36 г). То есть достаточно выпить маленькую бутылку газировки, чтобы превысить дневную норму сахара для детей всех возрастов.</w:t>
      </w:r>
    </w:p>
    <w:p w14:paraId="500ACDD1" w14:textId="77777777" w:rsidR="00DA26D9" w:rsidRPr="00DA26D9" w:rsidRDefault="00DA26D9" w:rsidP="00DA26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986ACEF" w14:textId="77777777" w:rsidR="00DA26D9" w:rsidRPr="00DA26D9" w:rsidRDefault="00DA26D9" w:rsidP="00DA26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26D9">
        <w:rPr>
          <w:rFonts w:ascii="Times New Roman" w:hAnsi="Times New Roman" w:cs="Times New Roman"/>
          <w:sz w:val="28"/>
          <w:szCs w:val="28"/>
        </w:rPr>
        <w:t>При покупке любых продуктов, в том числе сладостей, нужно обращать внимание на количество сахара, которое там находится. Даже если на упаковке написано, что продукт «без сахара», внимательно изучите этикетку – там могут быть добавленные сахара, сиропы, подсластители. Самые распространенные из них: коричневый сахар, кукурузный подсластитель, кукурузный сироп, декстроза, фруктоза, глюкоза, кукурузный сироп с высоким содержанием фруктозы, мед, лактоза, солодовый сироп, мальтоза, патока, сахар-сырец (сахар на основе тростника), сироп агавы, топинамбура и сахароза. Всего существует более 60 наименований.</w:t>
      </w:r>
    </w:p>
    <w:p w14:paraId="4EA516C7" w14:textId="77777777" w:rsidR="00DA26D9" w:rsidRPr="00DA26D9" w:rsidRDefault="00DA26D9" w:rsidP="00DA26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E67B4D9" w14:textId="77777777" w:rsidR="00DA26D9" w:rsidRPr="00DA26D9" w:rsidRDefault="00DA26D9" w:rsidP="00DA26D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A26D9">
        <w:rPr>
          <w:rFonts w:ascii="Times New Roman" w:hAnsi="Times New Roman" w:cs="Times New Roman"/>
          <w:b/>
          <w:sz w:val="28"/>
          <w:szCs w:val="28"/>
          <w:u w:val="single"/>
        </w:rPr>
        <w:t>Покупая продукт, смотрите на объем добавленных сахаров в граммах, а не на количество углеводов. Если сахар указан в составе в самом начале, значит, его в продукте будет больше всего.</w:t>
      </w:r>
    </w:p>
    <w:p w14:paraId="5B91B987" w14:textId="77777777" w:rsidR="00DA26D9" w:rsidRPr="00DA26D9" w:rsidRDefault="00DA26D9" w:rsidP="00DA26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37BE2EA" w14:textId="008761F0" w:rsidR="007963A3" w:rsidRPr="00DA26D9" w:rsidRDefault="00DA26D9" w:rsidP="00DA26D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A26D9">
        <w:rPr>
          <w:rFonts w:ascii="Times New Roman" w:hAnsi="Times New Roman" w:cs="Times New Roman"/>
          <w:b/>
          <w:sz w:val="28"/>
          <w:szCs w:val="28"/>
        </w:rPr>
        <w:t>Помните, что дети, которые получают более 10% своих ежедневных калорий из добавленных сахаров, сиропов, подсластителей, с большей вероятностью будут иметь аномальный уровень холестерина, включая более высокий уровень «плохого» холестерина ЛПНП и триглицеридов при более низком уровне «хорошего» холестерина ЛПВП, защищающего сердце.</w:t>
      </w:r>
    </w:p>
    <w:p w14:paraId="71823038" w14:textId="77777777" w:rsidR="00DA26D9" w:rsidRDefault="00DA26D9" w:rsidP="00DA26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A80D991" w14:textId="3222E624" w:rsidR="00DA26D9" w:rsidRDefault="00DA26D9" w:rsidP="00DA26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26D9">
        <w:rPr>
          <w:rFonts w:ascii="Times New Roman" w:hAnsi="Times New Roman" w:cs="Times New Roman"/>
          <w:sz w:val="28"/>
          <w:szCs w:val="28"/>
        </w:rPr>
        <w:t xml:space="preserve">Пояснения </w:t>
      </w:r>
      <w:proofErr w:type="gramStart"/>
      <w:r w:rsidRPr="00DA26D9">
        <w:rPr>
          <w:rFonts w:ascii="Times New Roman" w:hAnsi="Times New Roman" w:cs="Times New Roman"/>
          <w:sz w:val="28"/>
          <w:szCs w:val="28"/>
        </w:rPr>
        <w:t>от  Златы</w:t>
      </w:r>
      <w:proofErr w:type="gramEnd"/>
      <w:r w:rsidRPr="00DA26D9">
        <w:rPr>
          <w:rFonts w:ascii="Times New Roman" w:hAnsi="Times New Roman" w:cs="Times New Roman"/>
          <w:sz w:val="28"/>
          <w:szCs w:val="28"/>
        </w:rPr>
        <w:t xml:space="preserve"> Казариновой, врача-педиатра, детского эндокринолога Центра молекулярной диагностики CMD Проспект Вернадского ФБУН ЦНИИ эпидемиологии </w:t>
      </w:r>
      <w:proofErr w:type="spellStart"/>
      <w:r w:rsidRPr="00DA26D9">
        <w:rPr>
          <w:rFonts w:ascii="Times New Roman" w:hAnsi="Times New Roman" w:cs="Times New Roman"/>
          <w:sz w:val="28"/>
          <w:szCs w:val="28"/>
        </w:rPr>
        <w:t>Роспотребнадзора</w:t>
      </w:r>
      <w:proofErr w:type="spellEnd"/>
      <w:r w:rsidRPr="00DA26D9">
        <w:rPr>
          <w:rFonts w:ascii="Times New Roman" w:hAnsi="Times New Roman" w:cs="Times New Roman"/>
          <w:sz w:val="28"/>
          <w:szCs w:val="28"/>
        </w:rPr>
        <w:t>.</w:t>
      </w:r>
    </w:p>
    <w:p w14:paraId="7FE3CF63" w14:textId="77777777" w:rsidR="00DA26D9" w:rsidRDefault="00DA26D9" w:rsidP="00DA26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A3558D1" w14:textId="41C62E1D" w:rsidR="0046003C" w:rsidRDefault="00202C8E" w:rsidP="007963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proofErr w:type="spellStart"/>
      <w:r w:rsidR="0046003C">
        <w:rPr>
          <w:rFonts w:ascii="Times New Roman" w:hAnsi="Times New Roman" w:cs="Times New Roman"/>
          <w:sz w:val="28"/>
          <w:szCs w:val="28"/>
        </w:rPr>
        <w:t>Нурлатский</w:t>
      </w:r>
      <w:proofErr w:type="spellEnd"/>
      <w:r w:rsidR="0046003C">
        <w:rPr>
          <w:rFonts w:ascii="Times New Roman" w:hAnsi="Times New Roman" w:cs="Times New Roman"/>
          <w:sz w:val="28"/>
          <w:szCs w:val="28"/>
        </w:rPr>
        <w:t xml:space="preserve"> ТО</w:t>
      </w:r>
      <w:r>
        <w:rPr>
          <w:rFonts w:ascii="Times New Roman" w:hAnsi="Times New Roman" w:cs="Times New Roman"/>
          <w:sz w:val="28"/>
          <w:szCs w:val="28"/>
        </w:rPr>
        <w:t xml:space="preserve"> Управления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Роспотребнадзора</w:t>
      </w:r>
      <w:proofErr w:type="spellEnd"/>
    </w:p>
    <w:p w14:paraId="5108AC24" w14:textId="77777777" w:rsidR="002142FA" w:rsidRDefault="002142FA" w:rsidP="004600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4C0AFAD" w14:textId="1D8005BB" w:rsidR="002142FA" w:rsidRPr="0046003C" w:rsidRDefault="002142FA" w:rsidP="004600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2142FA" w:rsidRPr="004600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03C"/>
    <w:rsid w:val="00013751"/>
    <w:rsid w:val="00202C8E"/>
    <w:rsid w:val="002142FA"/>
    <w:rsid w:val="003D0F4B"/>
    <w:rsid w:val="0046003C"/>
    <w:rsid w:val="004608D9"/>
    <w:rsid w:val="007963A3"/>
    <w:rsid w:val="009335C1"/>
    <w:rsid w:val="00A548B9"/>
    <w:rsid w:val="00BD63A3"/>
    <w:rsid w:val="00C10E26"/>
    <w:rsid w:val="00DA2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917EF"/>
  <w15:chartTrackingRefBased/>
  <w15:docId w15:val="{9EF17F9E-FAA1-48F2-9D44-2B80402C2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571</Words>
  <Characters>3258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rgafurova</dc:creator>
  <cp:keywords/>
  <dc:description/>
  <cp:lastModifiedBy>User</cp:lastModifiedBy>
  <cp:revision>2</cp:revision>
  <dcterms:created xsi:type="dcterms:W3CDTF">2024-10-31T10:09:00Z</dcterms:created>
  <dcterms:modified xsi:type="dcterms:W3CDTF">2024-10-31T10:09:00Z</dcterms:modified>
</cp:coreProperties>
</file>