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DC583" w14:textId="77777777" w:rsidR="004D14B9" w:rsidRPr="00A770CA" w:rsidRDefault="004D14B9" w:rsidP="007D0F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3ABD5" w14:textId="3EF2E168" w:rsidR="0093240F" w:rsidRDefault="007D0F42" w:rsidP="00AD75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70CA">
        <w:rPr>
          <w:rFonts w:ascii="Times New Roman" w:hAnsi="Times New Roman" w:cs="Times New Roman"/>
          <w:b/>
          <w:bCs/>
          <w:sz w:val="28"/>
          <w:szCs w:val="28"/>
        </w:rPr>
        <w:t xml:space="preserve">Для предпринимателей Республики Татарстан доступны </w:t>
      </w:r>
      <w:r w:rsidR="0093240F" w:rsidRPr="00A770CA">
        <w:rPr>
          <w:rFonts w:ascii="Times New Roman" w:hAnsi="Times New Roman" w:cs="Times New Roman"/>
          <w:b/>
          <w:bCs/>
          <w:sz w:val="28"/>
          <w:szCs w:val="28"/>
        </w:rPr>
        <w:t xml:space="preserve">партнёрские программы </w:t>
      </w:r>
      <w:r w:rsidR="008B2F86" w:rsidRPr="00A770CA">
        <w:rPr>
          <w:rFonts w:ascii="Times New Roman" w:hAnsi="Times New Roman" w:cs="Times New Roman"/>
          <w:b/>
          <w:bCs/>
          <w:sz w:val="28"/>
          <w:szCs w:val="28"/>
        </w:rPr>
        <w:t xml:space="preserve">для развития </w:t>
      </w:r>
      <w:r w:rsidRPr="00A770CA">
        <w:rPr>
          <w:rFonts w:ascii="Times New Roman" w:hAnsi="Times New Roman" w:cs="Times New Roman"/>
          <w:b/>
          <w:bCs/>
          <w:sz w:val="28"/>
          <w:szCs w:val="28"/>
        </w:rPr>
        <w:t>своего дела</w:t>
      </w:r>
    </w:p>
    <w:p w14:paraId="60400E72" w14:textId="77777777" w:rsidR="009B1576" w:rsidRPr="00A770CA" w:rsidRDefault="009B1576" w:rsidP="00AD75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B8633" w14:textId="7E3AEA25" w:rsidR="008B2F86" w:rsidRPr="00A770CA" w:rsidRDefault="008B2F86" w:rsidP="00E211D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0CA">
        <w:rPr>
          <w:rFonts w:ascii="Times New Roman" w:hAnsi="Times New Roman" w:cs="Times New Roman"/>
          <w:sz w:val="28"/>
          <w:szCs w:val="28"/>
        </w:rPr>
        <w:t>Центр «Мой бизнес»</w:t>
      </w:r>
      <w:r w:rsidR="007D0F42" w:rsidRPr="00A770CA">
        <w:rPr>
          <w:rFonts w:ascii="Times New Roman" w:hAnsi="Times New Roman" w:cs="Times New Roman"/>
          <w:sz w:val="28"/>
          <w:szCs w:val="28"/>
        </w:rPr>
        <w:t xml:space="preserve"> Фонда поддержки предпринимательства Республики Татарстан</w:t>
      </w:r>
      <w:r w:rsidRPr="00A770CA">
        <w:rPr>
          <w:rFonts w:ascii="Times New Roman" w:hAnsi="Times New Roman" w:cs="Times New Roman"/>
          <w:sz w:val="28"/>
          <w:szCs w:val="28"/>
        </w:rPr>
        <w:t xml:space="preserve"> </w:t>
      </w:r>
      <w:r w:rsidR="00C455B7" w:rsidRPr="00A770CA">
        <w:rPr>
          <w:rFonts w:ascii="Times New Roman" w:hAnsi="Times New Roman" w:cs="Times New Roman"/>
          <w:sz w:val="28"/>
          <w:szCs w:val="28"/>
        </w:rPr>
        <w:t xml:space="preserve">при поддержке Министерства экономики Республики Татарстан </w:t>
      </w:r>
      <w:r w:rsidR="00FF05AF" w:rsidRPr="00A770CA">
        <w:rPr>
          <w:rFonts w:ascii="Times New Roman" w:hAnsi="Times New Roman" w:cs="Times New Roman"/>
          <w:sz w:val="28"/>
          <w:szCs w:val="28"/>
        </w:rPr>
        <w:t>открыл прием заявок на</w:t>
      </w:r>
      <w:r w:rsidRPr="00A770CA">
        <w:rPr>
          <w:rFonts w:ascii="Times New Roman" w:hAnsi="Times New Roman" w:cs="Times New Roman"/>
          <w:sz w:val="28"/>
          <w:szCs w:val="28"/>
        </w:rPr>
        <w:t xml:space="preserve"> бесплатные </w:t>
      </w:r>
      <w:r w:rsidR="00FF05AF" w:rsidRPr="00A770CA">
        <w:rPr>
          <w:rFonts w:ascii="Times New Roman" w:hAnsi="Times New Roman" w:cs="Times New Roman"/>
          <w:sz w:val="28"/>
          <w:szCs w:val="28"/>
        </w:rPr>
        <w:t xml:space="preserve">партнерские </w:t>
      </w:r>
      <w:r w:rsidRPr="00A770CA">
        <w:rPr>
          <w:rFonts w:ascii="Times New Roman" w:hAnsi="Times New Roman" w:cs="Times New Roman"/>
          <w:sz w:val="28"/>
          <w:szCs w:val="28"/>
        </w:rPr>
        <w:t>услуги для бизнеса в рамках нац</w:t>
      </w:r>
      <w:r w:rsidR="007D0F42" w:rsidRPr="00A770CA">
        <w:rPr>
          <w:rFonts w:ascii="Times New Roman" w:hAnsi="Times New Roman" w:cs="Times New Roman"/>
          <w:sz w:val="28"/>
          <w:szCs w:val="28"/>
        </w:rPr>
        <w:t xml:space="preserve">ионального </w:t>
      </w:r>
      <w:r w:rsidRPr="00A770CA">
        <w:rPr>
          <w:rFonts w:ascii="Times New Roman" w:hAnsi="Times New Roman" w:cs="Times New Roman"/>
          <w:sz w:val="28"/>
          <w:szCs w:val="28"/>
        </w:rPr>
        <w:t>проекта «Малое и среднее предпринимательство».</w:t>
      </w:r>
    </w:p>
    <w:p w14:paraId="784FC4EA" w14:textId="4259916A" w:rsidR="00DD5191" w:rsidRPr="00A770CA" w:rsidRDefault="00DD5191" w:rsidP="00E211D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0CA">
        <w:rPr>
          <w:rFonts w:ascii="Times New Roman" w:hAnsi="Times New Roman" w:cs="Times New Roman"/>
          <w:sz w:val="28"/>
          <w:szCs w:val="28"/>
        </w:rPr>
        <w:t>Предприниматели и самозанятые могут принять участие в следующих программах</w:t>
      </w:r>
      <w:r w:rsidR="00903A52">
        <w:rPr>
          <w:rFonts w:ascii="Times New Roman" w:hAnsi="Times New Roman" w:cs="Times New Roman"/>
          <w:sz w:val="28"/>
          <w:szCs w:val="28"/>
        </w:rPr>
        <w:t>.</w:t>
      </w:r>
    </w:p>
    <w:p w14:paraId="670C661E" w14:textId="77777777" w:rsidR="00953E39" w:rsidRPr="00A770CA" w:rsidRDefault="00953E39" w:rsidP="00E21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3D0289" w14:textId="7B1CA779" w:rsidR="0093240F" w:rsidRPr="00A770CA" w:rsidRDefault="008B2F86" w:rsidP="00E211DF">
      <w:pPr>
        <w:pStyle w:val="a3"/>
        <w:ind w:left="0" w:firstLine="567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A770CA">
        <w:rPr>
          <w:sz w:val="28"/>
          <w:szCs w:val="28"/>
        </w:rPr>
        <w:t xml:space="preserve">1. </w:t>
      </w:r>
      <w:r w:rsidR="00FC78FD"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Программа для мастеров народно-художественных промыслов «Ярмарка мастеров - </w:t>
      </w:r>
      <w:proofErr w:type="spellStart"/>
      <w:r w:rsidR="00FC78FD"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Livemaster</w:t>
      </w:r>
      <w:proofErr w:type="spellEnd"/>
      <w:r w:rsidR="00FC78FD"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». </w:t>
      </w:r>
      <w:r w:rsidR="00953E39"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Участники могут воспользоваться бесплатным купоном для продвижения магазина на платформе «Ярмарка мастеров – </w:t>
      </w:r>
      <w:proofErr w:type="spellStart"/>
      <w:r w:rsidR="00953E39"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Livemaster</w:t>
      </w:r>
      <w:proofErr w:type="spellEnd"/>
      <w:r w:rsidR="00953E39"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»</w:t>
      </w:r>
    </w:p>
    <w:p w14:paraId="4ADA34A8" w14:textId="70E4A601" w:rsidR="00FC78FD" w:rsidRDefault="00953E39" w:rsidP="00E211DF">
      <w:pPr>
        <w:pStyle w:val="a3"/>
        <w:widowControl w:val="0"/>
        <w:overflowPunct/>
        <w:adjustRightInd/>
        <w:ind w:left="0" w:firstLine="567"/>
        <w:jc w:val="both"/>
        <w:textAlignment w:val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A770CA">
        <w:rPr>
          <w:sz w:val="28"/>
          <w:szCs w:val="28"/>
        </w:rPr>
        <w:t>Акция продлится до</w:t>
      </w:r>
      <w:r w:rsidR="00FC78FD"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25 октября 2024 </w:t>
      </w:r>
      <w:r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года </w:t>
      </w:r>
    </w:p>
    <w:p w14:paraId="563076F5" w14:textId="77777777" w:rsidR="009B1576" w:rsidRPr="00A770CA" w:rsidRDefault="009B1576" w:rsidP="00E211DF">
      <w:pPr>
        <w:pStyle w:val="a3"/>
        <w:widowControl w:val="0"/>
        <w:overflowPunct/>
        <w:adjustRightInd/>
        <w:ind w:left="0" w:firstLine="567"/>
        <w:jc w:val="both"/>
        <w:textAlignment w:val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E37DFE9" w14:textId="509ABAAA" w:rsidR="00FC78FD" w:rsidRDefault="00FC78FD" w:rsidP="00E211DF">
      <w:pPr>
        <w:pStyle w:val="a3"/>
        <w:widowControl w:val="0"/>
        <w:ind w:left="0" w:firstLine="567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A770CA">
        <w:rPr>
          <w:rFonts w:eastAsiaTheme="minorHAnsi"/>
          <w:kern w:val="2"/>
          <w:sz w:val="28"/>
          <w:szCs w:val="28"/>
          <w:u w:val="single"/>
          <w:lang w:eastAsia="en-US"/>
          <w14:ligatures w14:val="standardContextual"/>
        </w:rPr>
        <w:t xml:space="preserve">Для </w:t>
      </w:r>
      <w:r w:rsidR="00953E39" w:rsidRPr="00A770CA">
        <w:rPr>
          <w:rFonts w:eastAsiaTheme="minorHAnsi"/>
          <w:kern w:val="2"/>
          <w:sz w:val="28"/>
          <w:szCs w:val="28"/>
          <w:u w:val="single"/>
          <w:lang w:eastAsia="en-US"/>
          <w14:ligatures w14:val="standardContextual"/>
        </w:rPr>
        <w:t xml:space="preserve">субъектов </w:t>
      </w:r>
      <w:r w:rsidRPr="00A770CA">
        <w:rPr>
          <w:rFonts w:eastAsiaTheme="minorHAnsi"/>
          <w:kern w:val="2"/>
          <w:sz w:val="28"/>
          <w:szCs w:val="28"/>
          <w:u w:val="single"/>
          <w:lang w:eastAsia="en-US"/>
          <w14:ligatures w14:val="standardContextual"/>
        </w:rPr>
        <w:t>МСП:</w:t>
      </w:r>
      <w:r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в рамках услуги предоставляется 1 пакет «Мини», который включает в себя 30 «поднятий» в верхние строки «Каталога» на платформе «Ярмарка мастеров – </w:t>
      </w:r>
      <w:proofErr w:type="spellStart"/>
      <w:r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Livemaster</w:t>
      </w:r>
      <w:proofErr w:type="spellEnd"/>
      <w:r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»</w:t>
      </w:r>
      <w:r w:rsidR="00953E39"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p w14:paraId="55AD7B26" w14:textId="77777777" w:rsidR="009B1576" w:rsidRPr="00A770CA" w:rsidRDefault="009B1576" w:rsidP="00E211DF">
      <w:pPr>
        <w:pStyle w:val="a3"/>
        <w:widowControl w:val="0"/>
        <w:ind w:left="0" w:firstLine="567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51C9FB7A" w14:textId="1F385ED4" w:rsidR="00FC78FD" w:rsidRDefault="00FC78FD" w:rsidP="00E211DF">
      <w:pPr>
        <w:pStyle w:val="a3"/>
        <w:widowControl w:val="0"/>
        <w:ind w:left="0" w:firstLine="567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A770CA">
        <w:rPr>
          <w:rFonts w:eastAsiaTheme="minorHAnsi"/>
          <w:kern w:val="2"/>
          <w:sz w:val="28"/>
          <w:szCs w:val="28"/>
          <w:u w:val="single"/>
          <w:lang w:eastAsia="en-US"/>
          <w14:ligatures w14:val="standardContextual"/>
        </w:rPr>
        <w:t>Для самозанятых:</w:t>
      </w:r>
      <w:r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в рамках услуги предоставляется 1 промокод, который включает в себя 1 «поднятие» в верхние строки «Каталога» на платформе «Ярмарка мастеров – </w:t>
      </w:r>
      <w:proofErr w:type="spellStart"/>
      <w:r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Livemaster</w:t>
      </w:r>
      <w:proofErr w:type="spellEnd"/>
      <w:r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» на протяжении 7 дней</w:t>
      </w:r>
      <w:r w:rsidR="00953E39"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p w14:paraId="4EB6C70E" w14:textId="77777777" w:rsidR="009B1576" w:rsidRPr="00A770CA" w:rsidRDefault="009B1576" w:rsidP="00E211DF">
      <w:pPr>
        <w:pStyle w:val="a3"/>
        <w:widowControl w:val="0"/>
        <w:ind w:left="0" w:firstLine="567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045AF362" w14:textId="16F4904E" w:rsidR="00FC78FD" w:rsidRDefault="00FC78FD" w:rsidP="00E211DF">
      <w:pPr>
        <w:pStyle w:val="a3"/>
        <w:widowControl w:val="0"/>
        <w:overflowPunct/>
        <w:adjustRightInd/>
        <w:ind w:left="0" w:firstLine="567"/>
        <w:jc w:val="both"/>
        <w:textAlignment w:val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Учувствовать в программе могут новые пользователи, либо пользователи с неактивном аккаунтом более 1 года</w:t>
      </w:r>
      <w:r w:rsidR="00953E39"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на платформе «Ярмарка мастеров – </w:t>
      </w:r>
      <w:proofErr w:type="spellStart"/>
      <w:r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Livemaster</w:t>
      </w:r>
      <w:proofErr w:type="spellEnd"/>
      <w:r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» в любой из категорий каталога</w:t>
      </w:r>
    </w:p>
    <w:p w14:paraId="5E0049E4" w14:textId="77777777" w:rsidR="009B1576" w:rsidRPr="00A770CA" w:rsidRDefault="009B1576" w:rsidP="00E211DF">
      <w:pPr>
        <w:pStyle w:val="a3"/>
        <w:widowControl w:val="0"/>
        <w:overflowPunct/>
        <w:adjustRightInd/>
        <w:ind w:left="0" w:firstLine="567"/>
        <w:jc w:val="both"/>
        <w:textAlignment w:val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373B6006" w14:textId="0A0BA0B5" w:rsidR="00C807D1" w:rsidRPr="00A770CA" w:rsidRDefault="00C807D1" w:rsidP="00E211DF">
      <w:pPr>
        <w:pStyle w:val="a3"/>
        <w:widowControl w:val="0"/>
        <w:ind w:left="0" w:firstLine="567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Как принять участие в акции?</w:t>
      </w:r>
    </w:p>
    <w:p w14:paraId="7BDFA8A2" w14:textId="5DB39EC5" w:rsidR="00C807D1" w:rsidRPr="00A770CA" w:rsidRDefault="00C807D1" w:rsidP="00E211DF">
      <w:pPr>
        <w:pStyle w:val="a3"/>
        <w:widowControl w:val="0"/>
        <w:ind w:left="0" w:firstLine="567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1.  Подай заявку на участие в конкурсе на сайте </w:t>
      </w:r>
      <w:hyperlink r:id="rId6" w:history="1">
        <w:r w:rsidRPr="009B1576">
          <w:rPr>
            <w:rStyle w:val="a5"/>
            <w:rFonts w:eastAsiaTheme="minorHAnsi"/>
            <w:kern w:val="2"/>
            <w:sz w:val="28"/>
            <w:szCs w:val="28"/>
            <w:lang w:eastAsia="en-US"/>
            <w14:ligatures w14:val="standardContextual"/>
          </w:rPr>
          <w:t>Ярмарка мастеров - Livemaster</w:t>
        </w:r>
      </w:hyperlink>
      <w:r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08551CED" w14:textId="77777777" w:rsidR="009B1576" w:rsidRDefault="009B1576" w:rsidP="00E211DF">
      <w:pPr>
        <w:pStyle w:val="a3"/>
        <w:widowControl w:val="0"/>
        <w:ind w:left="0" w:firstLine="567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9B1576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2.    Подай заявку в Центр «Мой бизнес» РТ на Цифровой платформе МСП.РФ по ссылке </w:t>
      </w:r>
      <w:hyperlink r:id="rId7" w:history="1">
        <w:r w:rsidRPr="009B1576">
          <w:rPr>
            <w:rStyle w:val="a5"/>
            <w:rFonts w:eastAsiaTheme="minorHAnsi"/>
            <w:kern w:val="2"/>
            <w:sz w:val="28"/>
            <w:szCs w:val="28"/>
            <w:lang w:eastAsia="en-US"/>
            <w14:ligatures w14:val="standardContextual"/>
          </w:rPr>
          <w:t>для МСП</w:t>
        </w:r>
      </w:hyperlink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, </w:t>
      </w:r>
      <w:hyperlink r:id="rId8" w:history="1">
        <w:r w:rsidRPr="009B1576">
          <w:rPr>
            <w:rStyle w:val="a5"/>
            <w:rFonts w:eastAsiaTheme="minorHAnsi"/>
            <w:kern w:val="2"/>
            <w:sz w:val="28"/>
            <w:szCs w:val="28"/>
            <w:lang w:eastAsia="en-US"/>
            <w14:ligatures w14:val="standardContextual"/>
          </w:rPr>
          <w:t>для самозанятых</w:t>
        </w:r>
      </w:hyperlink>
      <w:r w:rsidRPr="009B1576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4610B4CA" w14:textId="260426E6" w:rsidR="00FC78FD" w:rsidRPr="00A770CA" w:rsidRDefault="00C807D1" w:rsidP="00E211DF">
      <w:pPr>
        <w:pStyle w:val="a3"/>
        <w:widowControl w:val="0"/>
        <w:ind w:left="0" w:firstLine="567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3. </w:t>
      </w:r>
      <w:r w:rsidR="00674547"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A770C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Получи в ответном письме бесплатный промокод или пакет «Мини» на поднятие своего товара в Каталоге.</w:t>
      </w:r>
    </w:p>
    <w:p w14:paraId="1EEF1F1B" w14:textId="77777777" w:rsidR="00C807D1" w:rsidRPr="00A770CA" w:rsidRDefault="00C807D1" w:rsidP="00E211DF">
      <w:pPr>
        <w:pStyle w:val="a3"/>
        <w:widowControl w:val="0"/>
        <w:overflowPunct/>
        <w:adjustRightInd/>
        <w:ind w:left="0" w:firstLine="567"/>
        <w:jc w:val="both"/>
        <w:textAlignment w:val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152C8D5" w14:textId="2E25AB9C" w:rsidR="00C807D1" w:rsidRPr="00A770CA" w:rsidRDefault="008B2F86" w:rsidP="00E211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0CA">
        <w:rPr>
          <w:rFonts w:ascii="Times New Roman" w:hAnsi="Times New Roman" w:cs="Times New Roman"/>
          <w:sz w:val="28"/>
          <w:szCs w:val="28"/>
        </w:rPr>
        <w:t>2.</w:t>
      </w:r>
      <w:r w:rsidR="003D45F1" w:rsidRPr="00A770CA">
        <w:rPr>
          <w:rFonts w:ascii="Times New Roman" w:hAnsi="Times New Roman" w:cs="Times New Roman"/>
          <w:sz w:val="28"/>
          <w:szCs w:val="28"/>
        </w:rPr>
        <w:t xml:space="preserve"> </w:t>
      </w:r>
      <w:r w:rsidR="00C807D1" w:rsidRPr="00A770CA">
        <w:rPr>
          <w:rFonts w:ascii="Times New Roman" w:hAnsi="Times New Roman" w:cs="Times New Roman"/>
          <w:sz w:val="28"/>
          <w:szCs w:val="28"/>
        </w:rPr>
        <w:t>Министерство экономического развития РФ совместно с платформой «</w:t>
      </w:r>
      <w:proofErr w:type="spellStart"/>
      <w:r w:rsidR="00C807D1" w:rsidRPr="00A770CA">
        <w:rPr>
          <w:rFonts w:ascii="Times New Roman" w:hAnsi="Times New Roman" w:cs="Times New Roman"/>
          <w:sz w:val="28"/>
          <w:szCs w:val="28"/>
        </w:rPr>
        <w:t>Авито</w:t>
      </w:r>
      <w:proofErr w:type="spellEnd"/>
      <w:r w:rsidR="00C807D1" w:rsidRPr="00A770CA">
        <w:rPr>
          <w:rFonts w:ascii="Times New Roman" w:hAnsi="Times New Roman" w:cs="Times New Roman"/>
          <w:sz w:val="28"/>
          <w:szCs w:val="28"/>
        </w:rPr>
        <w:t xml:space="preserve"> Услуги» и «</w:t>
      </w:r>
      <w:proofErr w:type="spellStart"/>
      <w:r w:rsidR="00C807D1" w:rsidRPr="00A770CA">
        <w:rPr>
          <w:rFonts w:ascii="Times New Roman" w:hAnsi="Times New Roman" w:cs="Times New Roman"/>
          <w:sz w:val="28"/>
          <w:szCs w:val="28"/>
        </w:rPr>
        <w:t>Авито</w:t>
      </w:r>
      <w:proofErr w:type="spellEnd"/>
      <w:r w:rsidR="00C807D1" w:rsidRPr="00A770CA">
        <w:rPr>
          <w:rFonts w:ascii="Times New Roman" w:hAnsi="Times New Roman" w:cs="Times New Roman"/>
          <w:sz w:val="28"/>
          <w:szCs w:val="28"/>
        </w:rPr>
        <w:t xml:space="preserve"> Товары» на базе Центров «Мой бизнес» запустили программу по продвижению предпринимателей. Они получат бонусы при покупке услуг продвижения и смогут привлечь новых клиентов.</w:t>
      </w:r>
    </w:p>
    <w:p w14:paraId="27B7B335" w14:textId="713AA96C" w:rsidR="00C807D1" w:rsidRDefault="00C807D1" w:rsidP="00E211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0CA">
        <w:rPr>
          <w:rFonts w:ascii="Times New Roman" w:hAnsi="Times New Roman" w:cs="Times New Roman"/>
          <w:sz w:val="28"/>
          <w:szCs w:val="28"/>
        </w:rPr>
        <w:t>Акция продлится до конца 2024 года</w:t>
      </w:r>
    </w:p>
    <w:p w14:paraId="68B7DE73" w14:textId="77777777" w:rsidR="009B1576" w:rsidRPr="00A770CA" w:rsidRDefault="009B1576" w:rsidP="00E211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3CC50F" w14:textId="77777777" w:rsidR="00A61BF8" w:rsidRDefault="00A61BF8" w:rsidP="00A61BF8">
      <w:pPr>
        <w:pStyle w:val="a3"/>
        <w:widowControl w:val="0"/>
        <w:overflowPunct/>
        <w:adjustRightInd/>
        <w:ind w:left="0" w:firstLine="567"/>
        <w:jc w:val="both"/>
        <w:textAlignment w:val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A61BF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Если вы предприниматель из сферы «Товары» или «Услуги» и ранее не использовали </w:t>
      </w:r>
      <w:proofErr w:type="spellStart"/>
      <w:r w:rsidRPr="00A61BF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Авито</w:t>
      </w:r>
      <w:proofErr w:type="spellEnd"/>
      <w:r w:rsidRPr="00A61BF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, то после прохождения проверки по реквизитам на </w:t>
      </w:r>
      <w:proofErr w:type="spellStart"/>
      <w:r w:rsidRPr="00A61BF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Авито</w:t>
      </w:r>
      <w:proofErr w:type="spellEnd"/>
      <w:r w:rsidRPr="00A61BF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и подачи заявки на участие в акции вы получите 1 000 приветственных бонусов, Эти бонусы можно потратить на оплату 99% стоимость услуг продвижения ваших объявлений.  </w:t>
      </w:r>
    </w:p>
    <w:p w14:paraId="0A3BF6FB" w14:textId="77777777" w:rsidR="009B1576" w:rsidRPr="00A61BF8" w:rsidRDefault="009B1576" w:rsidP="00A61BF8">
      <w:pPr>
        <w:pStyle w:val="a3"/>
        <w:widowControl w:val="0"/>
        <w:overflowPunct/>
        <w:adjustRightInd/>
        <w:ind w:left="0" w:firstLine="567"/>
        <w:jc w:val="both"/>
        <w:textAlignment w:val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DFA046C" w14:textId="77777777" w:rsidR="009B1576" w:rsidRDefault="00A61BF8" w:rsidP="00A61BF8">
      <w:pPr>
        <w:pStyle w:val="a3"/>
        <w:widowControl w:val="0"/>
        <w:overflowPunct/>
        <w:adjustRightInd/>
        <w:ind w:left="0" w:firstLine="567"/>
        <w:jc w:val="both"/>
        <w:textAlignment w:val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A61BF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lastRenderedPageBreak/>
        <w:t xml:space="preserve">А пользователи с неактивном аккаунтом более 6 месяцев могут получить единовременную выплату в размере 9 000 бонусов, для этого нужно потратить от 3 000 рублей на любые услуги продвижения, тарифы или размещение объявлений на </w:t>
      </w:r>
      <w:proofErr w:type="spellStart"/>
      <w:r w:rsidRPr="00A61BF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Авито</w:t>
      </w:r>
      <w:proofErr w:type="spellEnd"/>
      <w:r w:rsidRPr="00A61BF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p w14:paraId="4F83772C" w14:textId="163D6FE3" w:rsidR="00C807D1" w:rsidRDefault="00C807D1" w:rsidP="00A61BF8">
      <w:pPr>
        <w:pStyle w:val="a3"/>
        <w:widowControl w:val="0"/>
        <w:overflowPunct/>
        <w:adjustRightInd/>
        <w:ind w:left="0" w:firstLine="567"/>
        <w:jc w:val="both"/>
        <w:textAlignment w:val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A61BF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1 бонус = 1 рублю.</w:t>
      </w:r>
    </w:p>
    <w:p w14:paraId="4D4CCC10" w14:textId="77777777" w:rsidR="009B1576" w:rsidRPr="00A61BF8" w:rsidRDefault="009B1576" w:rsidP="00A61BF8">
      <w:pPr>
        <w:pStyle w:val="a3"/>
        <w:widowControl w:val="0"/>
        <w:overflowPunct/>
        <w:adjustRightInd/>
        <w:ind w:left="0" w:firstLine="567"/>
        <w:jc w:val="both"/>
        <w:textAlignment w:val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D7FC503" w14:textId="76354294" w:rsidR="00C807D1" w:rsidRDefault="00C807D1" w:rsidP="00E211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0CA">
        <w:rPr>
          <w:rFonts w:ascii="Times New Roman" w:hAnsi="Times New Roman" w:cs="Times New Roman"/>
          <w:sz w:val="28"/>
          <w:szCs w:val="28"/>
        </w:rPr>
        <w:t xml:space="preserve">Срок действия бонусов составляет 30 дней с момента начисления на </w:t>
      </w:r>
      <w:proofErr w:type="spellStart"/>
      <w:r w:rsidRPr="00A770CA">
        <w:rPr>
          <w:rFonts w:ascii="Times New Roman" w:hAnsi="Times New Roman" w:cs="Times New Roman"/>
          <w:sz w:val="28"/>
          <w:szCs w:val="28"/>
        </w:rPr>
        <w:t>АвитоКошелек</w:t>
      </w:r>
      <w:proofErr w:type="spellEnd"/>
      <w:r w:rsidRPr="00A770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1C149D" w14:textId="77777777" w:rsidR="009B1576" w:rsidRPr="00A770CA" w:rsidRDefault="009B1576" w:rsidP="00E211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FFADDD" w14:textId="768C8E17" w:rsidR="009B1576" w:rsidRDefault="009B1576" w:rsidP="00E211DF">
      <w:pPr>
        <w:pStyle w:val="a3"/>
        <w:widowControl w:val="0"/>
        <w:ind w:left="0" w:firstLine="567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9B1576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Для того чтобы воспользоваться услугой, нужно оставить заявку в Центр «Мой бизнес» РТ на Цифровой платформе МСП.РФ по ссылке </w:t>
      </w:r>
      <w:hyperlink r:id="rId9" w:history="1">
        <w:proofErr w:type="spellStart"/>
        <w:r w:rsidRPr="009B1576">
          <w:rPr>
            <w:rStyle w:val="a5"/>
            <w:rFonts w:eastAsiaTheme="minorHAnsi"/>
            <w:kern w:val="2"/>
            <w:sz w:val="28"/>
            <w:szCs w:val="28"/>
            <w:lang w:eastAsia="en-US"/>
            <w14:ligatures w14:val="standardContextual"/>
          </w:rPr>
          <w:t>АвитоТовары</w:t>
        </w:r>
        <w:proofErr w:type="spellEnd"/>
      </w:hyperlink>
      <w:r w:rsidRPr="009B1576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и </w:t>
      </w:r>
      <w:hyperlink r:id="rId10" w:history="1">
        <w:proofErr w:type="spellStart"/>
        <w:r w:rsidRPr="009B1576">
          <w:rPr>
            <w:rStyle w:val="a5"/>
            <w:rFonts w:eastAsiaTheme="minorHAnsi"/>
            <w:kern w:val="2"/>
            <w:sz w:val="28"/>
            <w:szCs w:val="28"/>
            <w:lang w:eastAsia="en-US"/>
            <w14:ligatures w14:val="standardContextual"/>
          </w:rPr>
          <w:t>АвитоУслуги</w:t>
        </w:r>
        <w:proofErr w:type="spellEnd"/>
      </w:hyperlink>
      <w:r w:rsidRPr="009B1576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после этого в ответном письме вы получите инструкцию для дальнейшего действия.  </w:t>
      </w:r>
    </w:p>
    <w:p w14:paraId="5E1D46FD" w14:textId="77777777" w:rsidR="009B1576" w:rsidRDefault="009B1576" w:rsidP="00E211DF">
      <w:pPr>
        <w:pStyle w:val="a3"/>
        <w:widowControl w:val="0"/>
        <w:ind w:left="0" w:firstLine="567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611C4C74" w14:textId="26BDE595" w:rsidR="00C807D1" w:rsidRPr="00A770CA" w:rsidRDefault="00A61BF8" w:rsidP="00E211DF">
      <w:pPr>
        <w:pStyle w:val="a3"/>
        <w:widowControl w:val="0"/>
        <w:ind w:left="0" w:firstLine="567"/>
        <w:jc w:val="both"/>
        <w:rPr>
          <w:sz w:val="28"/>
          <w:szCs w:val="28"/>
        </w:rPr>
      </w:pPr>
      <w:r w:rsidRPr="00A770CA">
        <w:rPr>
          <w:sz w:val="28"/>
          <w:szCs w:val="28"/>
        </w:rPr>
        <w:t>Уч</w:t>
      </w:r>
      <w:r>
        <w:rPr>
          <w:sz w:val="28"/>
          <w:szCs w:val="28"/>
        </w:rPr>
        <w:t>а</w:t>
      </w:r>
      <w:r w:rsidRPr="00A770CA">
        <w:rPr>
          <w:sz w:val="28"/>
          <w:szCs w:val="28"/>
        </w:rPr>
        <w:t>ствовать</w:t>
      </w:r>
      <w:r w:rsidR="00C807D1" w:rsidRPr="00A770CA">
        <w:rPr>
          <w:sz w:val="28"/>
          <w:szCs w:val="28"/>
        </w:rPr>
        <w:t xml:space="preserve"> в программе могут новые пользователи, либо пользователи с неактивном аккаунтом более 6 месяцев. Поддержка доступна для субъектов МСП и самозанятых граждан.</w:t>
      </w:r>
    </w:p>
    <w:p w14:paraId="577AECBB" w14:textId="77777777" w:rsidR="009B1576" w:rsidRPr="009B1576" w:rsidRDefault="009B1576" w:rsidP="009B1576">
      <w:pPr>
        <w:widowControl w:val="0"/>
        <w:jc w:val="both"/>
        <w:rPr>
          <w:sz w:val="28"/>
          <w:szCs w:val="28"/>
        </w:rPr>
      </w:pPr>
    </w:p>
    <w:p w14:paraId="598D46C7" w14:textId="77777777" w:rsidR="009B1576" w:rsidRPr="00A770CA" w:rsidRDefault="009B1576" w:rsidP="009B1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CA">
        <w:rPr>
          <w:rFonts w:ascii="Times New Roman" w:hAnsi="Times New Roman" w:cs="Times New Roman"/>
          <w:sz w:val="28"/>
          <w:szCs w:val="28"/>
        </w:rPr>
        <w:t xml:space="preserve">Следите за самым важным в Telegram-канале </w:t>
      </w:r>
      <w:hyperlink r:id="rId11" w:history="1">
        <w:r w:rsidRPr="009B1576">
          <w:rPr>
            <w:rStyle w:val="a5"/>
            <w:rFonts w:ascii="Times New Roman" w:hAnsi="Times New Roman" w:cs="Times New Roman"/>
            <w:sz w:val="28"/>
            <w:szCs w:val="28"/>
          </w:rPr>
          <w:t>Мой бизнес | Республика Татарстан</w:t>
        </w:r>
      </w:hyperlink>
      <w:r w:rsidRPr="00A770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0CA">
        <w:rPr>
          <w:rFonts w:ascii="Times New Roman" w:hAnsi="Times New Roman" w:cs="Times New Roman"/>
          <w:sz w:val="28"/>
          <w:szCs w:val="28"/>
        </w:rPr>
        <w:t xml:space="preserve">а также читайте нас в </w:t>
      </w:r>
      <w:hyperlink r:id="rId12" w:history="1">
        <w:r w:rsidRPr="009B1576">
          <w:rPr>
            <w:rStyle w:val="a5"/>
            <w:rFonts w:ascii="Times New Roman" w:hAnsi="Times New Roman" w:cs="Times New Roman"/>
            <w:sz w:val="28"/>
            <w:szCs w:val="28"/>
          </w:rPr>
          <w:t>«Дзен»</w:t>
        </w:r>
      </w:hyperlink>
      <w:r w:rsidRPr="00A770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948873" w14:textId="77777777" w:rsidR="005C63E8" w:rsidRPr="00A770CA" w:rsidRDefault="005C63E8" w:rsidP="00E21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98DC6" w14:textId="77777777" w:rsidR="005C63E8" w:rsidRPr="00A770CA" w:rsidRDefault="005C63E8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FE34C" w14:textId="77777777" w:rsidR="00674547" w:rsidRPr="00A770CA" w:rsidRDefault="00674547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470F1F" w14:textId="77777777" w:rsidR="00674547" w:rsidRPr="00A770CA" w:rsidRDefault="00674547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059AC" w14:textId="77777777" w:rsidR="00674547" w:rsidRPr="00A770CA" w:rsidRDefault="00674547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36D3F3" w14:textId="77777777" w:rsidR="00674547" w:rsidRPr="00A770CA" w:rsidRDefault="00674547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8AC569" w14:textId="77777777" w:rsidR="00674547" w:rsidRPr="00A770CA" w:rsidRDefault="00674547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A654A" w14:textId="77777777" w:rsidR="00674547" w:rsidRPr="00A770CA" w:rsidRDefault="00674547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5DB47" w14:textId="77777777" w:rsidR="00674547" w:rsidRPr="00A770CA" w:rsidRDefault="00674547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78EDCC" w14:textId="77777777" w:rsidR="00674547" w:rsidRPr="00A770CA" w:rsidRDefault="00674547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4554F" w14:textId="77777777" w:rsidR="00674547" w:rsidRPr="00A770CA" w:rsidRDefault="00674547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22361E" w14:textId="77777777" w:rsidR="00674547" w:rsidRPr="00A770CA" w:rsidRDefault="00674547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854B3" w14:textId="77777777" w:rsidR="00674547" w:rsidRPr="00A770CA" w:rsidRDefault="00674547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23880" w14:textId="77777777" w:rsidR="00674547" w:rsidRPr="00A770CA" w:rsidRDefault="00674547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8A1143" w14:textId="77777777" w:rsidR="00674547" w:rsidRPr="00A770CA" w:rsidRDefault="00674547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0D2D4" w14:textId="77777777" w:rsidR="00674547" w:rsidRPr="00A770CA" w:rsidRDefault="00674547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A5B32" w14:textId="77777777" w:rsidR="00674547" w:rsidRPr="00A770CA" w:rsidRDefault="00674547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8B906" w14:textId="77777777" w:rsidR="00674547" w:rsidRPr="00A770CA" w:rsidRDefault="00674547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0AC427" w14:textId="77777777" w:rsidR="00674547" w:rsidRPr="00A770CA" w:rsidRDefault="00674547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0A9ED5" w14:textId="77777777" w:rsidR="00674547" w:rsidRPr="00A770CA" w:rsidRDefault="00674547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A61AA3" w14:textId="77777777" w:rsidR="00674547" w:rsidRPr="00A770CA" w:rsidRDefault="00674547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DEA52" w14:textId="77777777" w:rsidR="00E211DF" w:rsidRPr="00A770CA" w:rsidRDefault="00E211DF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D9B08" w14:textId="77777777" w:rsidR="00E211DF" w:rsidRDefault="00E211DF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9F159" w14:textId="77777777" w:rsidR="00547CAA" w:rsidRDefault="00547CAA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EB668" w14:textId="77777777" w:rsidR="00547CAA" w:rsidRPr="00A770CA" w:rsidRDefault="00547CAA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2C69B5" w14:textId="77777777" w:rsidR="005C63E8" w:rsidRDefault="005C63E8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31947" w14:textId="77777777" w:rsidR="009B1576" w:rsidRPr="00A770CA" w:rsidRDefault="009B1576" w:rsidP="00C0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1576" w:rsidRPr="00A770CA" w:rsidSect="007D0F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F693C"/>
    <w:multiLevelType w:val="hybridMultilevel"/>
    <w:tmpl w:val="F4C02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86"/>
    <w:rsid w:val="000037BF"/>
    <w:rsid w:val="00003CDD"/>
    <w:rsid w:val="0004348B"/>
    <w:rsid w:val="000747E4"/>
    <w:rsid w:val="00075A28"/>
    <w:rsid w:val="00087FD8"/>
    <w:rsid w:val="0014428F"/>
    <w:rsid w:val="00195D9C"/>
    <w:rsid w:val="0023636E"/>
    <w:rsid w:val="0024578B"/>
    <w:rsid w:val="0029580F"/>
    <w:rsid w:val="002A7299"/>
    <w:rsid w:val="002B2608"/>
    <w:rsid w:val="002F676A"/>
    <w:rsid w:val="003079F1"/>
    <w:rsid w:val="0034717E"/>
    <w:rsid w:val="003D45F1"/>
    <w:rsid w:val="00460E23"/>
    <w:rsid w:val="004D14B9"/>
    <w:rsid w:val="004F6A79"/>
    <w:rsid w:val="00546DF2"/>
    <w:rsid w:val="00547CAA"/>
    <w:rsid w:val="005C5AB4"/>
    <w:rsid w:val="005C63E8"/>
    <w:rsid w:val="005F2706"/>
    <w:rsid w:val="00674547"/>
    <w:rsid w:val="00693E0D"/>
    <w:rsid w:val="006A509B"/>
    <w:rsid w:val="006F035E"/>
    <w:rsid w:val="007229D0"/>
    <w:rsid w:val="007D0F42"/>
    <w:rsid w:val="007D1F41"/>
    <w:rsid w:val="007E7A54"/>
    <w:rsid w:val="00826EE5"/>
    <w:rsid w:val="008B2F86"/>
    <w:rsid w:val="00903A52"/>
    <w:rsid w:val="00916579"/>
    <w:rsid w:val="0093240F"/>
    <w:rsid w:val="00935EEF"/>
    <w:rsid w:val="00941252"/>
    <w:rsid w:val="009426E9"/>
    <w:rsid w:val="0094381A"/>
    <w:rsid w:val="00953E39"/>
    <w:rsid w:val="00970388"/>
    <w:rsid w:val="009B1576"/>
    <w:rsid w:val="00A02005"/>
    <w:rsid w:val="00A22567"/>
    <w:rsid w:val="00A61BF8"/>
    <w:rsid w:val="00A770CA"/>
    <w:rsid w:val="00AA2004"/>
    <w:rsid w:val="00AA2158"/>
    <w:rsid w:val="00AD75FF"/>
    <w:rsid w:val="00C02E42"/>
    <w:rsid w:val="00C455B7"/>
    <w:rsid w:val="00C807D1"/>
    <w:rsid w:val="00D128D5"/>
    <w:rsid w:val="00D45623"/>
    <w:rsid w:val="00D728B6"/>
    <w:rsid w:val="00DD1D53"/>
    <w:rsid w:val="00DD5191"/>
    <w:rsid w:val="00E211DF"/>
    <w:rsid w:val="00E370E2"/>
    <w:rsid w:val="00F81936"/>
    <w:rsid w:val="00FB0980"/>
    <w:rsid w:val="00FC6F25"/>
    <w:rsid w:val="00FC78FD"/>
    <w:rsid w:val="00F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C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4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4">
    <w:name w:val="Normal (Web)"/>
    <w:basedOn w:val="a"/>
    <w:uiPriority w:val="99"/>
    <w:unhideWhenUsed/>
    <w:rsid w:val="00932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953E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3E3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4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4">
    <w:name w:val="Normal (Web)"/>
    <w:basedOn w:val="a"/>
    <w:uiPriority w:val="99"/>
    <w:unhideWhenUsed/>
    <w:rsid w:val="00932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953E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3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l1agf.xn--p1ai/services/support/tatarstan/3767/form/?companyId=29603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xn--l1agf.xn--p1ai/services/support/tatarstan/3767/form/?companyId=296037" TargetMode="External"/><Relationship Id="rId12" Type="http://schemas.openxmlformats.org/officeDocument/2006/relationships/hyperlink" Target="https://dzen.ru/dom_pr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master.ru/landings/mastergoda2024?utm_source=media&amp;utm_medium=article&amp;utm_campaign=konkurs" TargetMode="External"/><Relationship Id="rId11" Type="http://schemas.openxmlformats.org/officeDocument/2006/relationships/hyperlink" Target="https://t.me/dom_pred_fpp_rt/37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l1agf.xn--p1ai/services/support/tatarstan/3882/form/?companyId=2960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l1agf.xn--p1ai/services/support/tatarstan/3880/form/?companyId=2960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Гайнуллина Камиля Рубисовна</dc:creator>
  <cp:keywords/>
  <dc:description/>
  <cp:lastModifiedBy>Гульназ Давлетшина</cp:lastModifiedBy>
  <cp:revision>47</cp:revision>
  <cp:lastPrinted>2024-01-19T08:49:00Z</cp:lastPrinted>
  <dcterms:created xsi:type="dcterms:W3CDTF">2023-11-16T14:16:00Z</dcterms:created>
  <dcterms:modified xsi:type="dcterms:W3CDTF">2024-09-26T12:08:00Z</dcterms:modified>
</cp:coreProperties>
</file>