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ED4C3" w14:textId="77777777" w:rsidR="006E157E" w:rsidRDefault="006E157E" w:rsidP="006E157E">
      <w:pPr>
        <w:jc w:val="center"/>
        <w:rPr>
          <w:b/>
          <w:bCs/>
        </w:rPr>
      </w:pPr>
      <w:r w:rsidRPr="006E157E">
        <w:rPr>
          <w:b/>
          <w:bCs/>
        </w:rPr>
        <w:t>В Татарстане стартует седьмой поток обучения для желающих получить социальный контракт на открытие бизнеса до 350 тыс. руб</w:t>
      </w:r>
    </w:p>
    <w:p w14:paraId="170DFDC9" w14:textId="77777777" w:rsidR="006E157E" w:rsidRDefault="006E157E" w:rsidP="006E157E">
      <w:pPr>
        <w:jc w:val="center"/>
        <w:rPr>
          <w:b/>
          <w:bCs/>
        </w:rPr>
      </w:pPr>
    </w:p>
    <w:p w14:paraId="5FA1400E" w14:textId="77777777" w:rsidR="007B73F6" w:rsidRDefault="007B73F6" w:rsidP="007B73F6">
      <w:pPr>
        <w:ind w:firstLine="708"/>
      </w:pPr>
      <w:r>
        <w:t>С 26 по 29 августа Центр «Мой бизнес» проведет онлайн-обучение для получателей соцконтракта. Обучающая программа для получения государственной поддержки суммой до 350 тыс. рублей на основе соцконтракта проходит бесплатно благодаря национальному проекту «Малое и среднее предпринимательство и поддержка индивидуальной предпринимательской инициативы»</w:t>
      </w:r>
    </w:p>
    <w:p w14:paraId="48234BBA" w14:textId="77777777" w:rsidR="007B73F6" w:rsidRDefault="007B73F6" w:rsidP="007B73F6">
      <w:pPr>
        <w:ind w:firstLine="708"/>
      </w:pPr>
      <w:r>
        <w:t>В Татарстане внедрен инструмент поддержки начинающих предпринимателей. Жители Татарстана могут заключить социальный контракт на осуществление индивидуальной предпринимательской деятельности или деятельности в качестве самозанятого. При заключении социального контракта можно получить грант от государства в размере до 350 тыс. рублей.</w:t>
      </w:r>
    </w:p>
    <w:p w14:paraId="0D1CF4F7" w14:textId="77777777" w:rsidR="007B73F6" w:rsidRDefault="007B73F6" w:rsidP="007B73F6">
      <w:pPr>
        <w:ind w:firstLine="708"/>
      </w:pPr>
      <w:r>
        <w:t xml:space="preserve">Составлять бизнес-план, наличие которого является обязательным условием для получения поддержки, участников программы научат на бесплатном онлайн-курсе «Азбука предпринимателя» в Центре «Мой бизнес». Также специалисты Центра обучат участников основам предпринимательской деятельности и другим полезным бизнес-навыкам. </w:t>
      </w:r>
    </w:p>
    <w:p w14:paraId="2AEE6BC4" w14:textId="77777777" w:rsidR="007B73F6" w:rsidRDefault="007B73F6" w:rsidP="007B73F6">
      <w:pPr>
        <w:ind w:firstLine="708"/>
      </w:pPr>
      <w:r>
        <w:t>Обучение проходит ежемесячно, 26 августа стартует его седьмой поток. Всего за 2024 год образовательными мероприятиями охвачены около 200 граждан республики.</w:t>
      </w:r>
    </w:p>
    <w:p w14:paraId="372A0C90" w14:textId="7E0AFCD3" w:rsidR="0063546A" w:rsidRDefault="007B73F6" w:rsidP="007B73F6">
      <w:pPr>
        <w:ind w:firstLine="708"/>
      </w:pPr>
      <w:r w:rsidRPr="007B73F6">
        <w:t>Для регистрации проходите на Цифровую платформу МСП.РФ (</w:t>
      </w:r>
      <w:hyperlink r:id="rId4" w:history="1">
        <w:r w:rsidRPr="00611C74">
          <w:rPr>
            <w:rStyle w:val="a3"/>
          </w:rPr>
          <w:t>https://xn--l1agf.xn--p1ai/</w:t>
        </w:r>
      </w:hyperlink>
      <w:r w:rsidRPr="007B73F6">
        <w:t>)</w:t>
      </w:r>
    </w:p>
    <w:p w14:paraId="51AB4BC2" w14:textId="494EA3EE" w:rsidR="007B73F6" w:rsidRDefault="007B73F6" w:rsidP="007B73F6">
      <w:pPr>
        <w:ind w:firstLine="708"/>
      </w:pPr>
      <w:r w:rsidRPr="007B73F6">
        <w:t>Следите за самым важным в Telegram-канале Мой бизнес | Республика Татарстан,а (https://t.me/dom_pred_fpp_rt) также читайте нас в «Дзен» (</w:t>
      </w:r>
      <w:hyperlink r:id="rId5" w:history="1">
        <w:r w:rsidR="00EA6F58" w:rsidRPr="00611C74">
          <w:rPr>
            <w:rStyle w:val="a3"/>
          </w:rPr>
          <w:t>https://dzen.ru/dom_pred</w:t>
        </w:r>
      </w:hyperlink>
      <w:r w:rsidRPr="007B73F6">
        <w:t>)</w:t>
      </w:r>
    </w:p>
    <w:p w14:paraId="08F1C228" w14:textId="2FBEE10A" w:rsidR="00EA6F58" w:rsidRDefault="00EA6F58" w:rsidP="007B73F6">
      <w:pPr>
        <w:ind w:firstLine="70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90F40C" wp14:editId="40D58E93">
            <wp:simplePos x="0" y="0"/>
            <wp:positionH relativeFrom="margin">
              <wp:align>right</wp:align>
            </wp:positionH>
            <wp:positionV relativeFrom="paragraph">
              <wp:posOffset>260350</wp:posOffset>
            </wp:positionV>
            <wp:extent cx="5934075" cy="4238625"/>
            <wp:effectExtent l="0" t="0" r="9525" b="9525"/>
            <wp:wrapNone/>
            <wp:docPr id="21026820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A6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6D"/>
    <w:rsid w:val="0030626D"/>
    <w:rsid w:val="00387F8F"/>
    <w:rsid w:val="0063546A"/>
    <w:rsid w:val="006E157E"/>
    <w:rsid w:val="007B73F6"/>
    <w:rsid w:val="00EA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F4D1"/>
  <w15:chartTrackingRefBased/>
  <w15:docId w15:val="{3EFC44CC-98E5-440C-9D26-A0724CA1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3F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7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zen.ru/dom_pred" TargetMode="External"/><Relationship Id="rId4" Type="http://schemas.openxmlformats.org/officeDocument/2006/relationships/hyperlink" Target="https://xn--l1agf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Кадаева Юлиана Витальевна</dc:creator>
  <cp:keywords/>
  <dc:description/>
  <cp:lastModifiedBy>Кадаева Юлиана Витальевна</cp:lastModifiedBy>
  <cp:revision>2</cp:revision>
  <dcterms:created xsi:type="dcterms:W3CDTF">2024-08-21T07:17:00Z</dcterms:created>
  <dcterms:modified xsi:type="dcterms:W3CDTF">2024-08-21T07:41:00Z</dcterms:modified>
</cp:coreProperties>
</file>