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6C9" w:rsidRDefault="000826C9" w:rsidP="000826C9">
      <w:pPr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6C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020654"/>
            <wp:effectExtent l="0" t="0" r="3175" b="0"/>
            <wp:docPr id="1" name="Рисунок 1" descr="C:\Users\User\Desktop\Статьи  2024\d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атьи  2024\d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6C9" w:rsidRPr="000826C9" w:rsidRDefault="000826C9" w:rsidP="000826C9">
      <w:pPr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«Да! Мы можем ликвидировать туберкулез!».</w:t>
      </w:r>
    </w:p>
    <w:p w:rsidR="000826C9" w:rsidRPr="000826C9" w:rsidRDefault="000826C9" w:rsidP="000826C9">
      <w:pPr>
        <w:spacing w:after="0" w:line="240" w:lineRule="auto"/>
        <w:ind w:left="-1134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26C9" w:rsidRPr="000826C9" w:rsidRDefault="000826C9" w:rsidP="000826C9">
      <w:pPr>
        <w:spacing w:after="0" w:line="240" w:lineRule="auto"/>
        <w:ind w:left="-1134"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C9">
        <w:rPr>
          <w:rFonts w:ascii="Times New Roman" w:eastAsia="Times New Roman" w:hAnsi="Times New Roman" w:cs="Times New Roman"/>
          <w:sz w:val="28"/>
          <w:szCs w:val="28"/>
          <w:lang w:eastAsia="ru-RU"/>
        </w:rPr>
        <w:t>24 марта ежегодно во всем мире по решению Всемирной организации здравоохранения (ВОЗ) и Международного союза борьбы с туберкулезом и легочными заболеваниями отмечается Всемирный день борьбы с туберкулезом.</w:t>
      </w:r>
    </w:p>
    <w:p w:rsidR="000826C9" w:rsidRPr="000826C9" w:rsidRDefault="000826C9" w:rsidP="000826C9">
      <w:pPr>
        <w:spacing w:after="0" w:line="240" w:lineRule="auto"/>
        <w:ind w:left="-1134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Всемирного дня – повысить осведомленность о губительных последствиях туберкулеза.</w:t>
      </w:r>
    </w:p>
    <w:p w:rsidR="000826C9" w:rsidRPr="000826C9" w:rsidRDefault="000826C9" w:rsidP="000826C9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Выбранная дата имеет символическое значение. В этот день в 1882 г. Роберт Кох объявил, что ему удалось открыть бактерию-возбудитель туберкулеза, благодаря чему стали возможны диагностика и лечение этого заболевания.</w:t>
      </w:r>
    </w:p>
    <w:p w:rsidR="000826C9" w:rsidRPr="000826C9" w:rsidRDefault="000826C9" w:rsidP="000826C9">
      <w:pPr>
        <w:spacing w:after="0" w:line="240" w:lineRule="auto"/>
        <w:ind w:left="-1134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Туберкулез — инфекционная болезнь, возбудителем которой является бактерия </w:t>
      </w:r>
      <w:proofErr w:type="spellStart"/>
      <w:r w:rsidRPr="000826C9">
        <w:rPr>
          <w:rFonts w:ascii="Times New Roman" w:eastAsia="Times New Roman" w:hAnsi="Times New Roman" w:cs="Times New Roman"/>
          <w:sz w:val="28"/>
          <w:szCs w:val="28"/>
          <w:lang w:eastAsia="ru-RU"/>
        </w:rPr>
        <w:t>Mycobacterium</w:t>
      </w:r>
      <w:proofErr w:type="spellEnd"/>
      <w:r w:rsidRPr="0008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26C9">
        <w:rPr>
          <w:rFonts w:ascii="Times New Roman" w:eastAsia="Times New Roman" w:hAnsi="Times New Roman" w:cs="Times New Roman"/>
          <w:sz w:val="28"/>
          <w:szCs w:val="28"/>
          <w:lang w:eastAsia="ru-RU"/>
        </w:rPr>
        <w:t>tuberculosis</w:t>
      </w:r>
      <w:proofErr w:type="spellEnd"/>
      <w:r w:rsidRPr="000826C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Распространяется туберкулез при попадании возбудителя в воздух от больных туберкулезом, например, при кашле.</w:t>
      </w:r>
    </w:p>
    <w:p w:rsidR="000826C9" w:rsidRDefault="000826C9" w:rsidP="000826C9">
      <w:pPr>
        <w:spacing w:after="0" w:line="240" w:lineRule="auto"/>
        <w:ind w:left="-1134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C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три-четыре поколения назад туберкулез являлся основной причиной смерти населения европейских стран, России и США. Но в настоящее время туберкулез излечим!</w:t>
      </w:r>
    </w:p>
    <w:p w:rsidR="000826C9" w:rsidRPr="000826C9" w:rsidRDefault="000826C9" w:rsidP="000826C9">
      <w:pPr>
        <w:spacing w:after="0" w:line="240" w:lineRule="auto"/>
        <w:ind w:left="-1134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источник инфекции</w:t>
      </w:r>
      <w:r w:rsidRPr="000826C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человек, больной активной формой туберкулеза легких. Туберкулёз обычно поражает лёгкие, реже затрагивая другие органы и системы, передаётся воздушно-капельным путём при разговоре, кашле и чихании больного. После первичного заражения может не наступить никаких заметных проявлений болезни и в большинстве случаев заболевание не разовьется, однако, туберкулезная микобактерия может длительное время (годы, десятилетия) выживать в организме, не причиняя ему вреда, сохраняя свои свойства возбудителя туберкулеза. Такое состояние относительного равновесия может нарушиться в пользу возбудителя при снижении защитных сил организма (ухудшение социальных условий жизни, недостаточное питание, курение, стрессовые ситуации, старение, сопутствующие заболевания).</w:t>
      </w:r>
    </w:p>
    <w:p w:rsidR="000826C9" w:rsidRPr="000826C9" w:rsidRDefault="000826C9" w:rsidP="000826C9">
      <w:pPr>
        <w:spacing w:after="150" w:line="240" w:lineRule="auto"/>
        <w:ind w:left="-1134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Классические симптомы туберкулёза лёгких</w:t>
      </w:r>
      <w:r w:rsidRPr="000826C9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длительный кашель с мокротой, иногда с кровохарканьем, появляющимся на более поздних стадиях, лихорадка, слабость, ночная потливость и значительное снижение веса.</w:t>
      </w:r>
    </w:p>
    <w:p w:rsidR="000826C9" w:rsidRPr="000826C9" w:rsidRDefault="000826C9" w:rsidP="000826C9">
      <w:pPr>
        <w:spacing w:after="150" w:line="240" w:lineRule="auto"/>
        <w:ind w:left="-1134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Диагностика туберкулёза</w:t>
      </w:r>
      <w:r w:rsidRPr="000826C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основана на флюорографии, рентгенографии и компьютерной томографии поражённых органов и систем, микробиологическом исследовании различного биологического материала, кожной туберкулиновой пробе (реакции Манту), а также методе молекулярно-генетического анализа (метод ПЦР) и др.</w:t>
      </w:r>
    </w:p>
    <w:p w:rsidR="000826C9" w:rsidRPr="000826C9" w:rsidRDefault="000826C9" w:rsidP="000826C9">
      <w:pPr>
        <w:spacing w:after="150" w:line="240" w:lineRule="auto"/>
        <w:ind w:left="-1134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туберкулеза</w:t>
      </w:r>
    </w:p>
    <w:p w:rsidR="000826C9" w:rsidRPr="000826C9" w:rsidRDefault="000826C9" w:rsidP="000826C9">
      <w:pPr>
        <w:spacing w:after="150" w:line="240" w:lineRule="auto"/>
        <w:ind w:left="-1134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профилактикой туберкулёза на сегодняшний день является вакцина БЦЖ.  Вакцина БЦЖ представляет собой специальный живой штамм микобактерии туберкулеза. При введении в организм он не вызывает развития </w:t>
      </w:r>
      <w:proofErr w:type="gramStart"/>
      <w:r w:rsidRPr="000826C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туберкулеза,  а</w:t>
      </w:r>
      <w:proofErr w:type="gramEnd"/>
      <w:r w:rsidRPr="0008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стимулирует иммунную систему для выработки специфического иммунитета. Впоследствии, при встрече с настоящей патогенной микобактерией туберкулеза, выработанный ранее специфический иммунитет позволит достойно противостоять туберкулезной инфекции и не </w:t>
      </w:r>
      <w:proofErr w:type="gramStart"/>
      <w:r w:rsidRPr="000826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заболеть,  а</w:t>
      </w:r>
      <w:proofErr w:type="gramEnd"/>
      <w:r w:rsidRPr="0008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заболевания туберкулезом способствует развитию ограниченных туберкулезных процессов.</w:t>
      </w:r>
    </w:p>
    <w:p w:rsidR="000826C9" w:rsidRPr="000826C9" w:rsidRDefault="000826C9" w:rsidP="000826C9">
      <w:pPr>
        <w:spacing w:after="150" w:line="240" w:lineRule="auto"/>
        <w:ind w:left="-1134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C9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выявления туберкулёза на ранних стадиях, всем взрослым необходимо проходить флюорографическое обследование в поликлинике не реже 1 раза в год (в зависимости от профессии, состояния здоровья и принадлежности к различным «группам риска»).</w:t>
      </w:r>
    </w:p>
    <w:p w:rsidR="000826C9" w:rsidRPr="000826C9" w:rsidRDefault="000826C9" w:rsidP="000826C9">
      <w:pPr>
        <w:spacing w:after="150" w:line="240" w:lineRule="auto"/>
        <w:ind w:left="-1134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источника туберкулезной инфекции, т.е. больного открытой формой туберкулеза, осуществляется его изоляция от здоровых людей в виде госпитализации в противотуберкулезное стационарное отделение. Члены семьи туберкулезного пациента, а также люди, которые с ним часто контактировали (родственники, соседи, друзья, коллеги по работе) должны быть обязательно обследованы.</w:t>
      </w:r>
    </w:p>
    <w:p w:rsidR="00465C39" w:rsidRDefault="00465C39" w:rsidP="00465C39">
      <w:pPr>
        <w:spacing w:after="150" w:line="240" w:lineRule="auto"/>
        <w:ind w:left="-1134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826C9" w:rsidRPr="000826C9">
        <w:rPr>
          <w:rFonts w:ascii="Times New Roman" w:eastAsia="Times New Roman" w:hAnsi="Times New Roman" w:cs="Times New Roman"/>
          <w:sz w:val="28"/>
          <w:szCs w:val="28"/>
          <w:lang w:eastAsia="ru-RU"/>
        </w:rPr>
        <w:t>24 марта 2017 года проводится Всемирный день борьбы с туберкулезом. Цель проведения данного мероприятия – информирование населения о данном заболевании и мерах профилактики, пропаганде здорового образа жизни.</w:t>
      </w:r>
    </w:p>
    <w:p w:rsidR="00465C39" w:rsidRPr="000826C9" w:rsidRDefault="00465C39" w:rsidP="000826C9">
      <w:pPr>
        <w:spacing w:after="150" w:line="240" w:lineRule="auto"/>
        <w:ind w:left="-1134" w:right="-284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CD8" w:rsidRDefault="00F83CD8" w:rsidP="000826C9">
      <w:pPr>
        <w:ind w:left="-1134" w:right="-284" w:firstLine="567"/>
      </w:pPr>
      <w:bookmarkStart w:id="0" w:name="_GoBack"/>
      <w:bookmarkEnd w:id="0"/>
    </w:p>
    <w:sectPr w:rsidR="00F83CD8" w:rsidSect="000826C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98"/>
    <w:rsid w:val="00003198"/>
    <w:rsid w:val="000826C9"/>
    <w:rsid w:val="00465C39"/>
    <w:rsid w:val="00A4355E"/>
    <w:rsid w:val="00F8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6AAD1-8718-4443-8246-B84B7093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8118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2024-03-19T09:17:00Z</dcterms:created>
  <dcterms:modified xsi:type="dcterms:W3CDTF">2024-03-19T09:48:00Z</dcterms:modified>
</cp:coreProperties>
</file>