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48" w:rsidRDefault="00446748" w:rsidP="004467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99000" cy="3078655"/>
            <wp:effectExtent l="0" t="0" r="6350" b="7620"/>
            <wp:docPr id="2" name="Рисунок 2" descr="Роспотребнадзор информирует о профилактике COVID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отребнадзор информирует о профилактике COVID-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0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48" w:rsidRDefault="00446748" w:rsidP="004467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205" w:rsidRPr="00751205" w:rsidRDefault="008271F1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751205">
        <w:rPr>
          <w:rFonts w:ascii="Times New Roman" w:hAnsi="Times New Roman" w:cs="Times New Roman"/>
          <w:sz w:val="24"/>
          <w:szCs w:val="24"/>
        </w:rPr>
        <w:t xml:space="preserve">ерриториальный отдел Управления </w:t>
      </w:r>
      <w:proofErr w:type="spellStart"/>
      <w:r w:rsidR="00751205" w:rsidRPr="0075120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751205" w:rsidRPr="00751205">
        <w:rPr>
          <w:rFonts w:ascii="Times New Roman" w:hAnsi="Times New Roman" w:cs="Times New Roman"/>
          <w:sz w:val="24"/>
          <w:szCs w:val="24"/>
        </w:rPr>
        <w:t xml:space="preserve"> по Республике </w:t>
      </w:r>
      <w:r w:rsidR="00751205">
        <w:rPr>
          <w:rFonts w:ascii="Times New Roman" w:hAnsi="Times New Roman" w:cs="Times New Roman"/>
          <w:sz w:val="24"/>
          <w:szCs w:val="24"/>
        </w:rPr>
        <w:t>Татар</w:t>
      </w:r>
      <w:r w:rsidR="00751205" w:rsidRPr="00751205">
        <w:rPr>
          <w:rFonts w:ascii="Times New Roman" w:hAnsi="Times New Roman" w:cs="Times New Roman"/>
          <w:sz w:val="24"/>
          <w:szCs w:val="24"/>
        </w:rPr>
        <w:t>стан разъясняет.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 xml:space="preserve">По данным, представленным </w:t>
      </w:r>
      <w:proofErr w:type="spellStart"/>
      <w:r w:rsidR="008271F1">
        <w:rPr>
          <w:rFonts w:ascii="Times New Roman" w:hAnsi="Times New Roman" w:cs="Times New Roman"/>
          <w:sz w:val="24"/>
          <w:szCs w:val="24"/>
        </w:rPr>
        <w:t>Нурлатским</w:t>
      </w:r>
      <w:proofErr w:type="spellEnd"/>
      <w:r w:rsidR="008271F1">
        <w:rPr>
          <w:rFonts w:ascii="Times New Roman" w:hAnsi="Times New Roman" w:cs="Times New Roman"/>
          <w:sz w:val="24"/>
          <w:szCs w:val="24"/>
        </w:rPr>
        <w:t xml:space="preserve"> филиалом </w:t>
      </w:r>
      <w:r w:rsidRPr="00751205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</w:t>
      </w:r>
      <w:r w:rsidR="008271F1">
        <w:rPr>
          <w:rFonts w:ascii="Times New Roman" w:hAnsi="Times New Roman" w:cs="Times New Roman"/>
          <w:sz w:val="24"/>
          <w:szCs w:val="24"/>
        </w:rPr>
        <w:t>Татарстан</w:t>
      </w:r>
      <w:r w:rsidRPr="00751205">
        <w:rPr>
          <w:rFonts w:ascii="Times New Roman" w:hAnsi="Times New Roman" w:cs="Times New Roman"/>
          <w:sz w:val="24"/>
          <w:szCs w:val="24"/>
        </w:rPr>
        <w:t xml:space="preserve">», на </w:t>
      </w:r>
      <w:r w:rsidR="008271F1">
        <w:rPr>
          <w:rFonts w:ascii="Times New Roman" w:hAnsi="Times New Roman" w:cs="Times New Roman"/>
          <w:sz w:val="24"/>
          <w:szCs w:val="24"/>
        </w:rPr>
        <w:t>27.11</w:t>
      </w:r>
      <w:r w:rsidRPr="00751205">
        <w:rPr>
          <w:rFonts w:ascii="Times New Roman" w:hAnsi="Times New Roman" w:cs="Times New Roman"/>
          <w:sz w:val="24"/>
          <w:szCs w:val="24"/>
        </w:rPr>
        <w:t>.20</w:t>
      </w:r>
      <w:r w:rsidR="008271F1">
        <w:rPr>
          <w:rFonts w:ascii="Times New Roman" w:hAnsi="Times New Roman" w:cs="Times New Roman"/>
          <w:sz w:val="24"/>
          <w:szCs w:val="24"/>
        </w:rPr>
        <w:t>23</w:t>
      </w:r>
      <w:r w:rsidRPr="00751205">
        <w:rPr>
          <w:rFonts w:ascii="Times New Roman" w:hAnsi="Times New Roman" w:cs="Times New Roman"/>
          <w:sz w:val="24"/>
          <w:szCs w:val="24"/>
        </w:rPr>
        <w:t xml:space="preserve">г. </w:t>
      </w:r>
      <w:r w:rsidR="008271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271F1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="008271F1">
        <w:rPr>
          <w:rFonts w:ascii="Times New Roman" w:hAnsi="Times New Roman" w:cs="Times New Roman"/>
          <w:sz w:val="24"/>
          <w:szCs w:val="24"/>
        </w:rPr>
        <w:t xml:space="preserve"> районе зарегистрировано 23 случая </w:t>
      </w:r>
      <w:proofErr w:type="spellStart"/>
      <w:r w:rsidR="008271F1">
        <w:rPr>
          <w:rFonts w:ascii="Times New Roman" w:hAnsi="Times New Roman" w:cs="Times New Roman"/>
          <w:sz w:val="24"/>
          <w:szCs w:val="24"/>
        </w:rPr>
        <w:t>дерматофитии</w:t>
      </w:r>
      <w:proofErr w:type="spellEnd"/>
      <w:r w:rsidR="008271F1">
        <w:rPr>
          <w:rFonts w:ascii="Times New Roman" w:hAnsi="Times New Roman" w:cs="Times New Roman"/>
          <w:sz w:val="24"/>
          <w:szCs w:val="24"/>
        </w:rPr>
        <w:t xml:space="preserve"> (микроспории), все случаи среди лиц до 17 лет. И также все 23 случая зафиксированы в</w:t>
      </w:r>
      <w:r w:rsidRPr="00751205">
        <w:rPr>
          <w:rFonts w:ascii="Times New Roman" w:hAnsi="Times New Roman" w:cs="Times New Roman"/>
          <w:sz w:val="24"/>
          <w:szCs w:val="24"/>
        </w:rPr>
        <w:t xml:space="preserve"> детских образовательных организациях </w:t>
      </w:r>
      <w:proofErr w:type="spellStart"/>
      <w:r w:rsidRPr="0075120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1205">
        <w:rPr>
          <w:rFonts w:ascii="Times New Roman" w:hAnsi="Times New Roman" w:cs="Times New Roman"/>
          <w:sz w:val="24"/>
          <w:szCs w:val="24"/>
        </w:rPr>
        <w:t>.</w:t>
      </w:r>
      <w:r w:rsidR="008271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271F1">
        <w:rPr>
          <w:rFonts w:ascii="Times New Roman" w:hAnsi="Times New Roman" w:cs="Times New Roman"/>
          <w:sz w:val="24"/>
          <w:szCs w:val="24"/>
        </w:rPr>
        <w:t>урлат</w:t>
      </w:r>
      <w:proofErr w:type="spellEnd"/>
      <w:r w:rsidRPr="007512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71F1">
        <w:rPr>
          <w:rFonts w:ascii="Times New Roman" w:hAnsi="Times New Roman" w:cs="Times New Roman"/>
          <w:sz w:val="24"/>
          <w:szCs w:val="24"/>
        </w:rPr>
        <w:t>Нурлат</w:t>
      </w:r>
      <w:r w:rsidRPr="0075120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512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271F1">
        <w:rPr>
          <w:rFonts w:ascii="Times New Roman" w:hAnsi="Times New Roman" w:cs="Times New Roman"/>
          <w:sz w:val="24"/>
          <w:szCs w:val="24"/>
        </w:rPr>
        <w:t>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В соответствии с требованиями санитарных правил, при регистрации случая заболевания микроспорией в организованных коллективах, в целях недопущения возникновения и распространения заболевания, проводятся противоэпидемические мероприятия.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При выявлении в детских организациях (ясли, детские сады, интернаты, детские дома, школы) больного микроспорией или с подозрением на грибковое заболевание изолируют. После изоляции больного проводится заключительная дезинфекция.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Осуществляется осмотр контактных лиц, и устанавливается медицинское наблюдение. Вводятся ограничительные мероприятия: в детских дошкольных организациях не период наблюдения запрещается перевод детей из одной группы в другую или в другие учреждения, в образовательных организациях - отменяется кабинетная система обучения.</w:t>
      </w:r>
    </w:p>
    <w:p w:rsidR="00751205" w:rsidRPr="00751205" w:rsidRDefault="00751205" w:rsidP="007512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205" w:rsidRPr="00446748" w:rsidRDefault="00751205" w:rsidP="007512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748">
        <w:rPr>
          <w:rFonts w:ascii="Times New Roman" w:hAnsi="Times New Roman" w:cs="Times New Roman"/>
          <w:b/>
          <w:sz w:val="24"/>
          <w:szCs w:val="24"/>
        </w:rPr>
        <w:t>Справочно: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 xml:space="preserve">Микроспория или «Стригущий лишай» – это грибковое заразное кожное заболевание человека и животных, которое вызывается различными видами грибов рода </w:t>
      </w:r>
      <w:proofErr w:type="spellStart"/>
      <w:r w:rsidRPr="00751205">
        <w:rPr>
          <w:rFonts w:ascii="Times New Roman" w:hAnsi="Times New Roman" w:cs="Times New Roman"/>
          <w:sz w:val="24"/>
          <w:szCs w:val="24"/>
        </w:rPr>
        <w:t>Microsporum</w:t>
      </w:r>
      <w:proofErr w:type="spellEnd"/>
      <w:r w:rsidRPr="00751205">
        <w:rPr>
          <w:rFonts w:ascii="Times New Roman" w:hAnsi="Times New Roman" w:cs="Times New Roman"/>
          <w:sz w:val="24"/>
          <w:szCs w:val="24"/>
        </w:rPr>
        <w:t>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Микроспорией заболевают при контакте с домашними животными – кошками, собаками (больными или носителями) или больными людьми.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 xml:space="preserve">Механизм передачи возбудителя контактный (через контаминированные возбудителем чешуйки кожи, волос, шерсть) и бытовой (через </w:t>
      </w:r>
      <w:r w:rsidR="00446748">
        <w:rPr>
          <w:rFonts w:ascii="Times New Roman" w:hAnsi="Times New Roman" w:cs="Times New Roman"/>
          <w:sz w:val="24"/>
          <w:szCs w:val="24"/>
        </w:rPr>
        <w:t>зараженные</w:t>
      </w:r>
      <w:r w:rsidRPr="00751205">
        <w:rPr>
          <w:rFonts w:ascii="Times New Roman" w:hAnsi="Times New Roman" w:cs="Times New Roman"/>
          <w:sz w:val="24"/>
          <w:szCs w:val="24"/>
        </w:rPr>
        <w:t xml:space="preserve"> возбудителем головные уборы, постельные принадлежности, парикмахерские инструменты, предметы обихода).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Дети могут заражаться друг от друга, при несоблюдении правил личной гигиены через предметы обихода, шапки, шарфы, одежду. Микроспорией чаще болеют дети младшего школьного возраста.</w:t>
      </w:r>
    </w:p>
    <w:p w:rsidR="00751205" w:rsidRPr="00751205" w:rsidRDefault="00751205" w:rsidP="004467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Продолжительность инкубационного периода с момента заражения до появления клинических симптомов заболевания составляет от 1 до 6 недель.</w:t>
      </w:r>
    </w:p>
    <w:p w:rsidR="008271F1" w:rsidRPr="00446748" w:rsidRDefault="00751205" w:rsidP="0044674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748">
        <w:rPr>
          <w:rFonts w:ascii="Times New Roman" w:hAnsi="Times New Roman" w:cs="Times New Roman"/>
          <w:b/>
          <w:sz w:val="24"/>
          <w:szCs w:val="24"/>
        </w:rPr>
        <w:t xml:space="preserve">В профилактике микроспории важную роль играют </w:t>
      </w:r>
      <w:r w:rsidR="008271F1" w:rsidRPr="00446748">
        <w:rPr>
          <w:rFonts w:ascii="Times New Roman" w:hAnsi="Times New Roman" w:cs="Times New Roman"/>
          <w:b/>
          <w:sz w:val="24"/>
          <w:szCs w:val="24"/>
        </w:rPr>
        <w:t>следующие аспекты:</w:t>
      </w:r>
    </w:p>
    <w:p w:rsidR="008271F1" w:rsidRDefault="00751205" w:rsidP="008271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F1">
        <w:rPr>
          <w:rFonts w:ascii="Times New Roman" w:hAnsi="Times New Roman" w:cs="Times New Roman"/>
          <w:sz w:val="24"/>
          <w:szCs w:val="24"/>
        </w:rPr>
        <w:t>раннее выявление больных, изоляция, свое</w:t>
      </w:r>
      <w:r w:rsidR="008271F1">
        <w:rPr>
          <w:rFonts w:ascii="Times New Roman" w:hAnsi="Times New Roman" w:cs="Times New Roman"/>
          <w:sz w:val="24"/>
          <w:szCs w:val="24"/>
        </w:rPr>
        <w:t>временное специфическое лечение;</w:t>
      </w:r>
    </w:p>
    <w:p w:rsidR="008271F1" w:rsidRDefault="00751205" w:rsidP="008271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F1">
        <w:rPr>
          <w:rFonts w:ascii="Times New Roman" w:hAnsi="Times New Roman" w:cs="Times New Roman"/>
          <w:sz w:val="24"/>
          <w:szCs w:val="24"/>
        </w:rPr>
        <w:t>четкое соблюдение правил личной гигиены,</w:t>
      </w:r>
      <w:r w:rsidR="008271F1">
        <w:rPr>
          <w:rFonts w:ascii="Times New Roman" w:hAnsi="Times New Roman" w:cs="Times New Roman"/>
          <w:sz w:val="24"/>
          <w:szCs w:val="24"/>
        </w:rPr>
        <w:t xml:space="preserve"> таких как мытье рук, тела, частая смена нательного и постельного белья;</w:t>
      </w:r>
    </w:p>
    <w:p w:rsidR="00751205" w:rsidRDefault="00751205" w:rsidP="008271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F1">
        <w:rPr>
          <w:rFonts w:ascii="Times New Roman" w:hAnsi="Times New Roman" w:cs="Times New Roman"/>
          <w:sz w:val="24"/>
          <w:szCs w:val="24"/>
        </w:rPr>
        <w:lastRenderedPageBreak/>
        <w:t>дезинфекция объектов, участвующих в</w:t>
      </w:r>
      <w:r w:rsidR="008271F1">
        <w:rPr>
          <w:rFonts w:ascii="Times New Roman" w:hAnsi="Times New Roman" w:cs="Times New Roman"/>
          <w:sz w:val="24"/>
          <w:szCs w:val="24"/>
        </w:rPr>
        <w:t xml:space="preserve"> передаче грибковых заболеваний;</w:t>
      </w:r>
    </w:p>
    <w:p w:rsidR="008271F1" w:rsidRDefault="008271F1" w:rsidP="008271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одним из факторов передачи инфекции является </w:t>
      </w:r>
      <w:r w:rsidR="00446748">
        <w:rPr>
          <w:rFonts w:ascii="Times New Roman" w:hAnsi="Times New Roman" w:cs="Times New Roman"/>
          <w:sz w:val="24"/>
          <w:szCs w:val="24"/>
        </w:rPr>
        <w:t>связь с безнадзорными животными, то исключить контакты с бродячими кошками и собаками;</w:t>
      </w:r>
    </w:p>
    <w:p w:rsidR="00446748" w:rsidRPr="008271F1" w:rsidRDefault="00446748" w:rsidP="008271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содержания домашних питомцев с регулярным осмотром животных ветеринарным врачом.</w:t>
      </w:r>
    </w:p>
    <w:p w:rsidR="00751205" w:rsidRPr="00751205" w:rsidRDefault="00751205" w:rsidP="0044674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1205">
        <w:rPr>
          <w:rFonts w:ascii="Times New Roman" w:hAnsi="Times New Roman" w:cs="Times New Roman"/>
          <w:sz w:val="24"/>
          <w:szCs w:val="24"/>
        </w:rPr>
        <w:t>Для проведения дезинфекции в домашних условиях предпочтительно использование наиболее безопасных методов и средств обеззараживания: кипячение, чистка пылесосом, многократное проглаживание горячим утюгом, использование дезинфицирующих средств, разрешенных для применения в быту.</w:t>
      </w:r>
    </w:p>
    <w:p w:rsidR="001943C4" w:rsidRPr="00751205" w:rsidRDefault="008271F1" w:rsidP="0044674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территориальный отдел Управления </w:t>
      </w:r>
      <w:proofErr w:type="spellStart"/>
      <w:r w:rsidRPr="0075120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51205">
        <w:rPr>
          <w:rFonts w:ascii="Times New Roman" w:hAnsi="Times New Roman" w:cs="Times New Roman"/>
          <w:sz w:val="24"/>
          <w:szCs w:val="24"/>
        </w:rPr>
        <w:t xml:space="preserve"> по Республике </w:t>
      </w:r>
      <w:r>
        <w:rPr>
          <w:rFonts w:ascii="Times New Roman" w:hAnsi="Times New Roman" w:cs="Times New Roman"/>
          <w:sz w:val="24"/>
          <w:szCs w:val="24"/>
        </w:rPr>
        <w:t>Татар</w:t>
      </w:r>
      <w:r w:rsidRPr="00751205">
        <w:rPr>
          <w:rFonts w:ascii="Times New Roman" w:hAnsi="Times New Roman" w:cs="Times New Roman"/>
          <w:sz w:val="24"/>
          <w:szCs w:val="24"/>
        </w:rPr>
        <w:t xml:space="preserve">стан </w:t>
      </w:r>
      <w:r w:rsidR="00751205" w:rsidRPr="00751205">
        <w:rPr>
          <w:rFonts w:ascii="Times New Roman" w:hAnsi="Times New Roman" w:cs="Times New Roman"/>
          <w:sz w:val="24"/>
          <w:szCs w:val="24"/>
        </w:rPr>
        <w:t>предупреждает, при появлении признаков кожного заболевания необходимо, обратиться к врачу-дерматологу, и не заниматься самолечением.</w:t>
      </w:r>
    </w:p>
    <w:sectPr w:rsidR="001943C4" w:rsidRPr="00751205" w:rsidSect="004467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16FCB"/>
    <w:multiLevelType w:val="hybridMultilevel"/>
    <w:tmpl w:val="74D2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F5"/>
    <w:rsid w:val="001943C4"/>
    <w:rsid w:val="00446748"/>
    <w:rsid w:val="00751205"/>
    <w:rsid w:val="008271F1"/>
    <w:rsid w:val="00A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2023-11-27T16:12:00Z</dcterms:created>
  <dcterms:modified xsi:type="dcterms:W3CDTF">2023-11-27T16:40:00Z</dcterms:modified>
</cp:coreProperties>
</file>