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-152400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B22BF" w:rsidP="00323DA6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 w:rsidR="00323DA6">
        <w:rPr>
          <w:rFonts w:ascii="Segoe UI" w:hAnsi="Segoe UI"/>
          <w:b/>
          <w:sz w:val="32"/>
        </w:rPr>
        <w:t>.11.2023</w:t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23DA6" w:rsidRDefault="00DE3456" w:rsidP="009A7BE5">
      <w:pPr>
        <w:spacing w:after="0"/>
        <w:jc w:val="center"/>
        <w:rPr>
          <w:rFonts w:ascii="Segoe UI" w:hAnsi="Segoe UI"/>
          <w:b/>
          <w:sz w:val="32"/>
        </w:rPr>
      </w:pPr>
      <w:proofErr w:type="spellStart"/>
      <w:r>
        <w:rPr>
          <w:rFonts w:ascii="Segoe UI" w:hAnsi="Segoe UI"/>
          <w:b/>
          <w:sz w:val="32"/>
        </w:rPr>
        <w:t>Росреестр</w:t>
      </w:r>
      <w:proofErr w:type="spellEnd"/>
      <w:r>
        <w:rPr>
          <w:rFonts w:ascii="Segoe UI" w:hAnsi="Segoe UI"/>
          <w:b/>
          <w:sz w:val="32"/>
        </w:rPr>
        <w:t xml:space="preserve"> Татарстана: к</w:t>
      </w:r>
      <w:r w:rsidR="00571E9C">
        <w:rPr>
          <w:rFonts w:ascii="Segoe UI" w:hAnsi="Segoe UI"/>
          <w:b/>
          <w:sz w:val="32"/>
        </w:rPr>
        <w:t>ак дольщикам проверить застройщиков?</w:t>
      </w:r>
    </w:p>
    <w:p w:rsidR="009A7BE5" w:rsidRPr="009A7BE5" w:rsidRDefault="009A7BE5" w:rsidP="009A7BE5">
      <w:pPr>
        <w:spacing w:after="0"/>
        <w:jc w:val="center"/>
        <w:rPr>
          <w:rFonts w:ascii="Segoe UI" w:hAnsi="Segoe UI"/>
          <w:b/>
          <w:sz w:val="32"/>
        </w:rPr>
      </w:pPr>
    </w:p>
    <w:p w:rsidR="00911930" w:rsidRPr="00911930" w:rsidRDefault="00041C44" w:rsidP="00911930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9A7BE5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</w:t>
      </w:r>
      <w:r w:rsidR="00911930">
        <w:rPr>
          <w:rFonts w:ascii="Segoe UI" w:hAnsi="Segoe UI"/>
          <w:i/>
          <w:color w:val="000000" w:themeColor="text1"/>
          <w:sz w:val="24"/>
          <w:szCs w:val="24"/>
        </w:rPr>
        <w:t>провел</w:t>
      </w:r>
      <w:r w:rsidR="00911930" w:rsidRPr="00911930">
        <w:rPr>
          <w:rFonts w:ascii="Segoe UI" w:hAnsi="Segoe UI"/>
          <w:i/>
          <w:color w:val="000000" w:themeColor="text1"/>
          <w:sz w:val="24"/>
          <w:szCs w:val="24"/>
        </w:rPr>
        <w:t xml:space="preserve"> горячую линию по вопросам оформления недвижимости в новостройках. Какие вопросы чаще всего </w:t>
      </w:r>
      <w:r w:rsidR="00911930">
        <w:rPr>
          <w:rFonts w:ascii="Segoe UI" w:hAnsi="Segoe UI"/>
          <w:i/>
          <w:color w:val="000000" w:themeColor="text1"/>
          <w:sz w:val="24"/>
          <w:szCs w:val="24"/>
        </w:rPr>
        <w:t xml:space="preserve">интересовали позвонивших на консультацию и ответы на них - в нашей традиционной рубрике «Вы спрашивали – мы отвечаем». 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Подписал и  получил  акт приема-передачи  у застройщика, но на </w:t>
      </w:r>
      <w:proofErr w:type="spellStart"/>
      <w:r w:rsidRPr="003B22BF">
        <w:rPr>
          <w:rFonts w:ascii="Segoe UI" w:hAnsi="Segoe UI"/>
          <w:b/>
          <w:color w:val="000000" w:themeColor="text1"/>
          <w:sz w:val="24"/>
          <w:szCs w:val="24"/>
        </w:rPr>
        <w:t>госуслугах</w:t>
      </w:r>
      <w:proofErr w:type="spellEnd"/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 не отображается информация о моей собственности на квартиру? Что делать?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Для того чтобы на </w:t>
      </w:r>
      <w:proofErr w:type="spellStart"/>
      <w:r w:rsidRPr="003B22BF">
        <w:rPr>
          <w:rFonts w:ascii="Segoe UI" w:hAnsi="Segoe UI"/>
          <w:color w:val="000000" w:themeColor="text1"/>
          <w:sz w:val="24"/>
          <w:szCs w:val="24"/>
        </w:rPr>
        <w:t>госуслугах</w:t>
      </w:r>
      <w:proofErr w:type="spellEnd"/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появилась соответствующая информация о праве собственности</w:t>
      </w:r>
      <w:r w:rsidR="00571E9C" w:rsidRPr="003B22BF">
        <w:rPr>
          <w:rFonts w:ascii="Segoe UI" w:hAnsi="Segoe UI"/>
          <w:color w:val="000000" w:themeColor="text1"/>
          <w:sz w:val="24"/>
          <w:szCs w:val="24"/>
        </w:rPr>
        <w:t>, в</w:t>
      </w:r>
      <w:r w:rsidRPr="003B22BF">
        <w:rPr>
          <w:rFonts w:ascii="Segoe UI" w:hAnsi="Segoe UI"/>
          <w:color w:val="000000" w:themeColor="text1"/>
          <w:sz w:val="24"/>
          <w:szCs w:val="24"/>
        </w:rPr>
        <w:t>ам необходимо подать заявление о государственной регистрации в Росреестр Татарстана, приложив акт приема-передачи. Это можно сделать лично  </w:t>
      </w:r>
      <w:hyperlink r:id="rId5" w:tgtFrame="_blank" w:history="1">
        <w:r w:rsidRPr="003B22BF">
          <w:rPr>
            <w:rFonts w:ascii="Segoe UI" w:hAnsi="Segoe UI"/>
            <w:sz w:val="24"/>
            <w:szCs w:val="24"/>
          </w:rPr>
          <w:t>через МФЦ</w:t>
        </w:r>
      </w:hyperlink>
      <w:r w:rsidRPr="003B22BF">
        <w:rPr>
          <w:rFonts w:ascii="Segoe UI" w:hAnsi="Segoe UI"/>
          <w:color w:val="000000" w:themeColor="text1"/>
          <w:sz w:val="24"/>
          <w:szCs w:val="24"/>
        </w:rPr>
        <w:t> или онлайн </w:t>
      </w:r>
      <w:hyperlink r:id="rId6" w:tgtFrame="_blank" w:history="1">
        <w:r w:rsidRPr="003B22BF">
          <w:rPr>
            <w:rFonts w:ascii="Segoe UI" w:hAnsi="Segoe UI"/>
            <w:sz w:val="24"/>
            <w:szCs w:val="24"/>
          </w:rPr>
          <w:t xml:space="preserve">с помощью личного кабинета на сайте </w:t>
        </w:r>
        <w:proofErr w:type="spellStart"/>
        <w:r w:rsidRPr="003B22BF">
          <w:rPr>
            <w:rFonts w:ascii="Segoe UI" w:hAnsi="Segoe UI"/>
            <w:sz w:val="24"/>
            <w:szCs w:val="24"/>
          </w:rPr>
          <w:t>Росреестра</w:t>
        </w:r>
        <w:proofErr w:type="spellEnd"/>
        <w:r w:rsidRPr="003B22BF">
          <w:rPr>
            <w:rFonts w:ascii="Segoe UI" w:hAnsi="Segoe UI"/>
            <w:sz w:val="24"/>
            <w:szCs w:val="24"/>
          </w:rPr>
          <w:t>.</w:t>
        </w:r>
      </w:hyperlink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Подать </w:t>
      </w:r>
      <w:r w:rsidR="00571E9C" w:rsidRPr="003B22BF">
        <w:rPr>
          <w:rFonts w:ascii="Segoe UI" w:hAnsi="Segoe UI"/>
          <w:color w:val="000000" w:themeColor="text1"/>
          <w:sz w:val="24"/>
          <w:szCs w:val="24"/>
        </w:rPr>
        <w:t>в</w:t>
      </w:r>
      <w:r w:rsidRPr="003B22BF">
        <w:rPr>
          <w:rFonts w:ascii="Segoe UI" w:hAnsi="Segoe UI"/>
          <w:color w:val="000000" w:themeColor="text1"/>
          <w:sz w:val="24"/>
          <w:szCs w:val="24"/>
        </w:rPr>
        <w:t>аши документы может и сам застройщик. При этом оформлять доверенность на имя застройщика не</w:t>
      </w:r>
      <w:r w:rsidR="00571E9C" w:rsidRPr="003B22BF">
        <w:rPr>
          <w:rFonts w:ascii="Segoe UI" w:hAnsi="Segoe UI"/>
          <w:color w:val="000000" w:themeColor="text1"/>
          <w:sz w:val="24"/>
          <w:szCs w:val="24"/>
        </w:rPr>
        <w:t>т необходимости</w:t>
      </w:r>
      <w:r w:rsidRPr="003B22BF">
        <w:rPr>
          <w:rFonts w:ascii="Segoe UI" w:hAnsi="Segoe UI"/>
          <w:color w:val="000000" w:themeColor="text1"/>
          <w:sz w:val="24"/>
          <w:szCs w:val="24"/>
        </w:rPr>
        <w:t>. Закон прямо указывает, что доверенность для подачи такого заявления не требуется. Размер государственной пошлины за регистрацию составит  2000 рублей.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Собираюсь зарегистрировать </w:t>
      </w:r>
      <w:r w:rsidR="007562B6"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квартиру на основании договора долевого участия в электронном виде. Имеются ли какие-либо специальные требования к электронному договору? 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Договор долевого участия в электронном виде должен соответствова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ть особым требованиям: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он оформляется в форме одного электронного документа в формате PDF/A-документа с текстовым слоем и подписывается усиленной квалифицированной </w:t>
      </w:r>
      <w:hyperlink r:id="rId7" w:history="1">
        <w:r w:rsidR="007562B6" w:rsidRPr="003B22BF">
          <w:rPr>
            <w:rFonts w:ascii="Segoe UI" w:hAnsi="Segoe UI"/>
            <w:color w:val="000000" w:themeColor="text1"/>
            <w:sz w:val="24"/>
            <w:szCs w:val="24"/>
          </w:rPr>
          <w:t>электронной подписью</w:t>
        </w:r>
      </w:hyperlink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сторон договора в виде XML-документа. </w:t>
      </w:r>
    </w:p>
    <w:p w:rsidR="007562B6" w:rsidRPr="003B22BF" w:rsidRDefault="00F062E5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>Представляю застройщика. К</w:t>
      </w:r>
      <w:r w:rsidR="007562B6" w:rsidRPr="003B22BF">
        <w:rPr>
          <w:rFonts w:ascii="Segoe UI" w:hAnsi="Segoe UI"/>
          <w:b/>
          <w:color w:val="000000" w:themeColor="text1"/>
          <w:sz w:val="24"/>
          <w:szCs w:val="24"/>
        </w:rPr>
        <w:t>ак мне правильно составить план создаваемого объекта – многоквартирного дома, необходимого для регистрации договора долевого участия с первым дольщиком?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План создава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емого объекта недвижимости (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многоквартирного жилого дома) – это единый документ, составляемый застройщиком в соответствии с проектной декларацией.  В нем текстовом и графическом формате указываются местоположение, количество находящихся в составе создаваемого многоквартирного дома жилых и нежилых помещений, </w:t>
      </w:r>
      <w:proofErr w:type="spellStart"/>
      <w:r w:rsidR="007562B6" w:rsidRPr="003B22BF">
        <w:rPr>
          <w:rFonts w:ascii="Segoe UI" w:hAnsi="Segoe UI"/>
          <w:color w:val="000000" w:themeColor="text1"/>
          <w:sz w:val="24"/>
          <w:szCs w:val="24"/>
        </w:rPr>
        <w:t>машино-мест</w:t>
      </w:r>
      <w:proofErr w:type="spellEnd"/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, планируемой площади каждого из указанных помещений и </w:t>
      </w:r>
      <w:proofErr w:type="spellStart"/>
      <w:r w:rsidR="007562B6" w:rsidRPr="003B22BF">
        <w:rPr>
          <w:rFonts w:ascii="Segoe UI" w:hAnsi="Segoe UI"/>
          <w:color w:val="000000" w:themeColor="text1"/>
          <w:sz w:val="24"/>
          <w:szCs w:val="24"/>
        </w:rPr>
        <w:t>машино-мест</w:t>
      </w:r>
      <w:proofErr w:type="spellEnd"/>
      <w:r w:rsidR="007562B6" w:rsidRPr="003B22BF">
        <w:rPr>
          <w:rFonts w:ascii="Segoe UI" w:hAnsi="Segoe UI"/>
          <w:color w:val="000000" w:themeColor="text1"/>
          <w:sz w:val="24"/>
          <w:szCs w:val="24"/>
        </w:rPr>
        <w:t>.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>П</w:t>
      </w:r>
      <w:r w:rsidR="007562B6"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ланирую заключить с застройщиком договор долевого участия.Какие условия он должен содержать? 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>-</w:t>
      </w:r>
      <w:bookmarkStart w:id="0" w:name="_GoBack"/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Договор участия в долевом строительстве должен содержать ряд существенных условий, без наличия хотя 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бы одного из которых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договор считается не заключенным.</w:t>
      </w:r>
      <w:r w:rsidR="007562B6" w:rsidRPr="003B22BF">
        <w:rPr>
          <w:rFonts w:ascii="Segoe UI" w:hAnsi="Segoe UI"/>
          <w:b/>
          <w:bCs/>
          <w:sz w:val="24"/>
          <w:szCs w:val="24"/>
        </w:rPr>
        <w:t xml:space="preserve">  </w:t>
      </w:r>
      <w:r w:rsidR="007562B6" w:rsidRPr="003B22BF">
        <w:rPr>
          <w:rFonts w:ascii="Segoe UI" w:hAnsi="Segoe UI"/>
          <w:bCs/>
          <w:sz w:val="24"/>
          <w:szCs w:val="24"/>
        </w:rPr>
        <w:t xml:space="preserve">В частности, к существенным условиям относятся: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определение/идентификация конкретного объекта долевого строительства, согласно проектной декларации застройщика;  срок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передачи квартиры дольщику; цена договора, сроки и порядок платежей; гарантийный срок на  квартиру не менее 5 лет; каким способом  застройщик обеспечивает исполнение своих обязательств по договору, то есть сведения об </w:t>
      </w:r>
      <w:proofErr w:type="spellStart"/>
      <w:r w:rsidR="007562B6" w:rsidRPr="003B22BF">
        <w:rPr>
          <w:rFonts w:ascii="Segoe UI" w:hAnsi="Segoe UI"/>
          <w:color w:val="000000" w:themeColor="text1"/>
          <w:sz w:val="24"/>
          <w:szCs w:val="24"/>
        </w:rPr>
        <w:t>эскроу</w:t>
      </w:r>
      <w:proofErr w:type="spellEnd"/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счете.</w:t>
      </w:r>
    </w:p>
    <w:bookmarkEnd w:id="0"/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В 2017 году я приобрел квартиру по договору долевого участия при помощи кредитных средств </w:t>
      </w:r>
      <w:r w:rsidR="00571E9C"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банка. Сейчас  </w:t>
      </w:r>
      <w:r w:rsidRPr="003B22BF">
        <w:rPr>
          <w:rFonts w:ascii="Segoe UI" w:hAnsi="Segoe UI"/>
          <w:b/>
          <w:color w:val="000000" w:themeColor="text1"/>
          <w:sz w:val="24"/>
          <w:szCs w:val="24"/>
        </w:rPr>
        <w:t>все обязательства по выплате кредита исполнил. Как погасить это обременение?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- 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в</w:t>
      </w:r>
      <w:r w:rsidRPr="003B22BF">
        <w:rPr>
          <w:rFonts w:ascii="Segoe UI" w:hAnsi="Segoe UI"/>
          <w:color w:val="000000" w:themeColor="text1"/>
          <w:sz w:val="24"/>
          <w:szCs w:val="24"/>
        </w:rPr>
        <w:t>ашем случае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запись об ипотеке погашается в течение трех рабочих дней на основании совместного заявления, поданного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в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ами и представителем </w:t>
      </w:r>
      <w:r w:rsidRPr="003B22BF">
        <w:rPr>
          <w:rFonts w:ascii="Segoe UI" w:hAnsi="Segoe UI"/>
          <w:color w:val="000000" w:themeColor="text1"/>
          <w:sz w:val="24"/>
          <w:szCs w:val="24"/>
        </w:rPr>
        <w:t>б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анка, либо заявления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,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поданного только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представителем б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анка.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Между застройщиком и юридическим лицом заключен один договор долевого участия и в нем указаны два объекта долевого строительства – квартира и </w:t>
      </w:r>
      <w:proofErr w:type="spellStart"/>
      <w:r w:rsidRPr="003B22BF">
        <w:rPr>
          <w:rFonts w:ascii="Segoe UI" w:hAnsi="Segoe UI"/>
          <w:b/>
          <w:color w:val="000000" w:themeColor="text1"/>
          <w:sz w:val="24"/>
          <w:szCs w:val="24"/>
        </w:rPr>
        <w:t>машино-место</w:t>
      </w:r>
      <w:proofErr w:type="spellEnd"/>
      <w:r w:rsidRPr="003B22BF">
        <w:rPr>
          <w:rFonts w:ascii="Segoe UI" w:hAnsi="Segoe UI"/>
          <w:b/>
          <w:color w:val="000000" w:themeColor="text1"/>
          <w:sz w:val="24"/>
          <w:szCs w:val="24"/>
        </w:rPr>
        <w:t>. Подскажите  размер государственной пошлины за эту процедуру.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>- В рассматриваемом случае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 государственная пошлина составляет  6000 рублей, разделенные на количество участников договора, соответственно, от юридического лица – 3000 рублей и от застройщика -3000 рублей.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С помощью каких ресурсов можно проверить надежность застройщика, на что следует обратить внимание? </w:t>
      </w:r>
    </w:p>
    <w:p w:rsidR="007562B6" w:rsidRPr="007562B6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Теперь для дольщиков появилось больше информации о застройщиках и их проектах, о ходе строительства проектов, о финансовом состоянии застройщика, которая размещается в Единой информационной системе жилищ</w:t>
      </w:r>
      <w:r w:rsidR="00632118" w:rsidRPr="003B22BF">
        <w:rPr>
          <w:rFonts w:ascii="Segoe UI" w:hAnsi="Segoe UI"/>
          <w:color w:val="000000" w:themeColor="text1"/>
          <w:sz w:val="24"/>
          <w:szCs w:val="24"/>
        </w:rPr>
        <w:t xml:space="preserve">ного строительства на сайте Наш </w:t>
      </w:r>
      <w:proofErr w:type="spellStart"/>
      <w:r w:rsidR="007562B6" w:rsidRPr="003B22BF">
        <w:rPr>
          <w:rFonts w:ascii="Segoe UI" w:hAnsi="Segoe UI"/>
          <w:color w:val="000000" w:themeColor="text1"/>
          <w:sz w:val="24"/>
          <w:szCs w:val="24"/>
        </w:rPr>
        <w:t>дом.РФ</w:t>
      </w:r>
      <w:proofErr w:type="spellEnd"/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На данном сайте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можно ознакомиться с такими документами, как разрешение на строительство, заключение экспертизы проектной документации, правоустанавливающие документы на землю, проектная декларация, является ли объект строительства проблемным и 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т.д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. Можно посетить офис компании, посмотреть строящиеся или уже сданные объекты, поговорить с их жильцами, изучить сайт строительной органи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зации, её странички в </w:t>
      </w:r>
      <w:proofErr w:type="spellStart"/>
      <w:r w:rsidRPr="003B22BF">
        <w:rPr>
          <w:rFonts w:ascii="Segoe UI" w:hAnsi="Segoe UI"/>
          <w:color w:val="000000" w:themeColor="text1"/>
          <w:sz w:val="24"/>
          <w:szCs w:val="24"/>
        </w:rPr>
        <w:t>соцсетях</w:t>
      </w:r>
      <w:proofErr w:type="spellEnd"/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отзывы.</w:t>
      </w:r>
    </w:p>
    <w:p w:rsidR="007562B6" w:rsidRDefault="007562B6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8848C4" w:rsidRDefault="008848C4" w:rsidP="003B22BF">
      <w:pPr>
        <w:spacing w:line="240" w:lineRule="auto"/>
        <w:rPr>
          <w:rFonts w:ascii="Segoe UI" w:hAnsi="Segoe UI"/>
          <w:color w:val="000000" w:themeColor="text1"/>
          <w:sz w:val="24"/>
          <w:szCs w:val="24"/>
        </w:rPr>
      </w:pPr>
    </w:p>
    <w:p w:rsidR="003B22BF" w:rsidRPr="008848C4" w:rsidRDefault="003B22BF" w:rsidP="003B22BF">
      <w:pPr>
        <w:spacing w:line="240" w:lineRule="auto"/>
        <w:rPr>
          <w:rFonts w:ascii="Segoe UI" w:hAnsi="Segoe UI"/>
          <w:color w:val="000000" w:themeColor="text1"/>
          <w:sz w:val="24"/>
          <w:szCs w:val="24"/>
        </w:rPr>
      </w:pPr>
    </w:p>
    <w:p w:rsidR="008848C4" w:rsidRPr="008848C4" w:rsidRDefault="008848C4" w:rsidP="008848C4">
      <w:pPr>
        <w:spacing w:line="240" w:lineRule="auto"/>
        <w:jc w:val="right"/>
        <w:rPr>
          <w:rFonts w:ascii="Segoe UI" w:hAnsi="Segoe UI"/>
          <w:color w:val="000000" w:themeColor="text1"/>
          <w:sz w:val="24"/>
          <w:szCs w:val="24"/>
        </w:rPr>
      </w:pPr>
    </w:p>
    <w:p w:rsidR="008848C4" w:rsidRPr="008848C4" w:rsidRDefault="008848C4" w:rsidP="008848C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571E9C" w:rsidRDefault="00571E9C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571E9C" w:rsidRDefault="00571E9C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571E9C" w:rsidRDefault="00571E9C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120F22" w:rsidP="00A1120D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120F22"/>
    <w:rsid w:val="00125FA6"/>
    <w:rsid w:val="00153D7F"/>
    <w:rsid w:val="00164F7B"/>
    <w:rsid w:val="00165863"/>
    <w:rsid w:val="00233870"/>
    <w:rsid w:val="002814B7"/>
    <w:rsid w:val="00323DA6"/>
    <w:rsid w:val="00374EAC"/>
    <w:rsid w:val="003B22BF"/>
    <w:rsid w:val="00450043"/>
    <w:rsid w:val="004B44F2"/>
    <w:rsid w:val="004F406C"/>
    <w:rsid w:val="005329BA"/>
    <w:rsid w:val="00571E9C"/>
    <w:rsid w:val="00632118"/>
    <w:rsid w:val="006343F8"/>
    <w:rsid w:val="00642A38"/>
    <w:rsid w:val="007562B6"/>
    <w:rsid w:val="00821C73"/>
    <w:rsid w:val="008258AC"/>
    <w:rsid w:val="008848C4"/>
    <w:rsid w:val="00911930"/>
    <w:rsid w:val="0098756B"/>
    <w:rsid w:val="009A7BE5"/>
    <w:rsid w:val="009B7540"/>
    <w:rsid w:val="009E2ADB"/>
    <w:rsid w:val="00A1120D"/>
    <w:rsid w:val="00B01DDD"/>
    <w:rsid w:val="00B7169D"/>
    <w:rsid w:val="00C26191"/>
    <w:rsid w:val="00C67FC6"/>
    <w:rsid w:val="00DC0783"/>
    <w:rsid w:val="00DE3456"/>
    <w:rsid w:val="00F0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84522.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fiz/zaregistrirovat-nedvizhimoe-imushchestvo-/" TargetMode="External"/><Relationship Id="rId5" Type="http://schemas.openxmlformats.org/officeDocument/2006/relationships/hyperlink" Target="https://xn--d1achjhdicc8bh4h.xn--p1ai/search/mf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cp:lastPrinted>2023-11-07T13:14:00Z</cp:lastPrinted>
  <dcterms:created xsi:type="dcterms:W3CDTF">2023-11-07T06:38:00Z</dcterms:created>
  <dcterms:modified xsi:type="dcterms:W3CDTF">2023-11-27T06:51:00Z</dcterms:modified>
</cp:coreProperties>
</file>