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BB" w:rsidRDefault="00F720BB" w:rsidP="00311B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30"/>
          <w:lang w:eastAsia="ru-RU"/>
        </w:rPr>
      </w:pPr>
      <w:bookmarkStart w:id="0" w:name="_GoBack"/>
      <w:r w:rsidRPr="00F720BB">
        <w:rPr>
          <w:rFonts w:ascii="Times New Roman" w:eastAsia="Times New Roman" w:hAnsi="Times New Roman" w:cs="Times New Roman"/>
          <w:b/>
          <w:sz w:val="40"/>
          <w:szCs w:val="30"/>
          <w:lang w:eastAsia="ru-RU"/>
        </w:rPr>
        <w:drawing>
          <wp:inline distT="0" distB="0" distL="0" distR="0" wp14:anchorId="558227C6" wp14:editId="7D3CA933">
            <wp:extent cx="5934931" cy="3307080"/>
            <wp:effectExtent l="0" t="0" r="8890" b="7620"/>
            <wp:docPr id="1" name="Рисунок 1" descr="https://fs02.rchuv.ru/rchuv19/detsad200/news/2023/04/21/8fc69aab-0997-4eb5-b1fd-25995dff162d/39a94d3eb4ca0a5d5a1dd1f2595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2.rchuv.ru/rchuv19/detsad200/news/2023/04/21/8fc69aab-0997-4eb5-b1fd-25995dff162d/39a94d3eb4ca0a5d5a1dd1f2595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5F7A" w:rsidRPr="00615F7A" w:rsidRDefault="00615F7A" w:rsidP="00311B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615F7A">
        <w:rPr>
          <w:rFonts w:ascii="Times New Roman" w:eastAsia="Times New Roman" w:hAnsi="Times New Roman" w:cs="Times New Roman"/>
          <w:b/>
          <w:sz w:val="40"/>
          <w:szCs w:val="30"/>
          <w:lang w:eastAsia="ru-RU"/>
        </w:rPr>
        <w:t>О соблюдении температурного режима на социальных объектах</w:t>
      </w:r>
    </w:p>
    <w:p w:rsidR="00615F7A" w:rsidRPr="0037225F" w:rsidRDefault="00615F7A" w:rsidP="00311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социальным объектам относятся учреждения здравоохранения, образования, культуры, социального обслуживания. </w:t>
      </w:r>
    </w:p>
    <w:p w:rsidR="00615F7A" w:rsidRPr="0037225F" w:rsidRDefault="00615F7A" w:rsidP="00311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наступлением холодного периода года, при воздействии на организм человека неблагоприятных факторов среды обитания (температура воздуха, скорость движения воздуха, влажность воздуха), увеличивается риск возникновения острых респираторных заболеваний, в том числе и вирусной этиологии (далее - ОРЗ и ОРВИ). </w:t>
      </w:r>
    </w:p>
    <w:p w:rsidR="00615F7A" w:rsidRPr="0037225F" w:rsidRDefault="00615F7A" w:rsidP="00311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отдел Управления Роспотребнадзора по Республике Татарстан (Татарстан) в Нурлатском, </w:t>
      </w:r>
      <w:proofErr w:type="spellStart"/>
      <w:r w:rsidRPr="00615F7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61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F7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Алькеевском</w:t>
      </w:r>
      <w:proofErr w:type="spellEnd"/>
      <w:r w:rsidRPr="00615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Черемшанском районах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 – к</w:t>
      </w:r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температурного режима на объектах социальной инфраструктуры </w:t>
      </w:r>
      <w:proofErr w:type="gramStart"/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одним из мероприятий и направлен</w:t>
      </w:r>
      <w:proofErr w:type="gramEnd"/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профилактику ОРЗ и ОРВИ.</w:t>
      </w:r>
    </w:p>
    <w:p w:rsidR="00615F7A" w:rsidRPr="0037225F" w:rsidRDefault="00615F7A" w:rsidP="00311B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услуг», в помещениях должны быть обеспечены параметры микроклимата, определенные требованиями гигиенических нормативов. Согласно СанПиН 1.2.3685-21 «Гигиенические нормативы и требования к обеспечению безопасности и (или) безвредности для человека факторов среды обитания», микроклимат помещений жилых и общественных зданий нормируется для холодного периода года, характеризуемого среднесуточной температурой наружного воздуха, равной +10</w:t>
      </w:r>
      <w:proofErr w:type="gramStart"/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ниже.</w:t>
      </w:r>
    </w:p>
    <w:p w:rsidR="00615F7A" w:rsidRPr="0037225F" w:rsidRDefault="00615F7A" w:rsidP="00311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наступлением холодного периода года, а также в связи с началом эпидемического сезона по ОРВИ, одновременно с оценкой гигиенических нормативов температуры воздуха в помещениях временного и постоянного нахождения взрослых и детей необходимо уделять внимание исправности и </w:t>
      </w:r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функционированию систем отопления, эффективности работы нагревательного и отопительного оборудования.</w:t>
      </w:r>
    </w:p>
    <w:p w:rsidR="00615F7A" w:rsidRPr="0037225F" w:rsidRDefault="00615F7A" w:rsidP="00311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это касается медицинских, образовательных организаций, учреждений социального обслуживания детей и граждан пожилого возраста, домов для детей сирот и детей, оставшихся без попечения родителей, а также домов-интернатов для лиц с ограниченными возможностями здоровья.</w:t>
      </w:r>
    </w:p>
    <w:p w:rsidR="00615F7A" w:rsidRPr="0037225F" w:rsidRDefault="00615F7A" w:rsidP="00311B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контроля температурного режима учебные помещения и кабинеты в общеобразовательных и детских учреждениях, палаты лечебно-профилактических организаций, учреждения социального обслуживания детей и граждан пожилого возраста, домов для детей сирот, домов интернатов должны быть обеспечены бытовыми термометрами.</w:t>
      </w:r>
    </w:p>
    <w:p w:rsidR="00F52710" w:rsidRDefault="00615F7A" w:rsidP="00311BAE">
      <w:pPr>
        <w:spacing w:after="0" w:line="240" w:lineRule="auto"/>
        <w:ind w:firstLine="709"/>
        <w:jc w:val="both"/>
      </w:pPr>
      <w:r w:rsidRPr="003722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учреждений являются ответственными за организацию и полноту выполнения санитарных правил, в том числе и за соблюдение температурного режима, и должны обеспечивать ежедневный контроль за температурой воздуха в помещениях и при нарушении гигиенических нормативов, принимать немедленные меры по обеспечению температурного режима.</w:t>
      </w:r>
    </w:p>
    <w:sectPr w:rsidR="00F52710" w:rsidSect="00311BA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27"/>
    <w:rsid w:val="00311BAE"/>
    <w:rsid w:val="004F4427"/>
    <w:rsid w:val="00615F7A"/>
    <w:rsid w:val="00F52710"/>
    <w:rsid w:val="00F7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7A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F7A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2023-11-17T13:12:00Z</dcterms:created>
  <dcterms:modified xsi:type="dcterms:W3CDTF">2023-11-17T13:39:00Z</dcterms:modified>
</cp:coreProperties>
</file>