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3E" w:rsidRDefault="00B1783E" w:rsidP="002A2A41">
      <w:pPr>
        <w:spacing w:after="0" w:line="240" w:lineRule="atLeast"/>
        <w:jc w:val="right"/>
        <w:rPr>
          <w:rFonts w:ascii="Segoe UI" w:hAnsi="Segoe UI" w:cs="Segoe UI"/>
          <w:b/>
          <w:sz w:val="32"/>
          <w:szCs w:val="32"/>
          <w:lang w:val="en-US" w:eastAsia="sk-SK"/>
        </w:rPr>
      </w:pPr>
      <w:r>
        <w:rPr>
          <w:rFonts w:ascii="Segoe UI" w:hAnsi="Segoe UI" w:cs="Segoe U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-291465</wp:posOffset>
            </wp:positionV>
            <wp:extent cx="847725" cy="952500"/>
            <wp:effectExtent l="19050" t="0" r="9525" b="0"/>
            <wp:wrapTight wrapText="bothSides">
              <wp:wrapPolygon edited="0">
                <wp:start x="9222" y="0"/>
                <wp:lineTo x="4369" y="2160"/>
                <wp:lineTo x="2912" y="13824"/>
                <wp:lineTo x="-485" y="15984"/>
                <wp:lineTo x="-485" y="17280"/>
                <wp:lineTo x="1456" y="20736"/>
                <wp:lineTo x="1456" y="21168"/>
                <wp:lineTo x="19901" y="21168"/>
                <wp:lineTo x="19901" y="20736"/>
                <wp:lineTo x="21843" y="17280"/>
                <wp:lineTo x="21843" y="16416"/>
                <wp:lineTo x="18445" y="13824"/>
                <wp:lineTo x="19416" y="4752"/>
                <wp:lineTo x="16989" y="2160"/>
                <wp:lineTo x="12135" y="0"/>
                <wp:lineTo x="9222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9F8" w:rsidRDefault="00F909F8" w:rsidP="00F909F8">
      <w:pPr>
        <w:spacing w:after="0" w:line="240" w:lineRule="atLeast"/>
        <w:jc w:val="right"/>
        <w:rPr>
          <w:rFonts w:ascii="Segoe UI" w:hAnsi="Segoe UI" w:cs="Segoe UI"/>
          <w:b/>
          <w:sz w:val="32"/>
          <w:szCs w:val="32"/>
          <w:lang w:eastAsia="sk-SK"/>
        </w:rPr>
      </w:pPr>
    </w:p>
    <w:p w:rsidR="00F909F8" w:rsidRDefault="00F909F8" w:rsidP="00F909F8">
      <w:pPr>
        <w:spacing w:after="0" w:line="240" w:lineRule="atLeast"/>
        <w:jc w:val="right"/>
        <w:rPr>
          <w:rFonts w:ascii="Segoe UI" w:hAnsi="Segoe UI" w:cs="Segoe UI"/>
          <w:b/>
          <w:sz w:val="32"/>
          <w:szCs w:val="32"/>
          <w:lang w:eastAsia="sk-SK"/>
        </w:rPr>
      </w:pPr>
    </w:p>
    <w:p w:rsidR="00B66F02" w:rsidRPr="00297BED" w:rsidRDefault="00A72BD2" w:rsidP="00F909F8">
      <w:pPr>
        <w:spacing w:after="0" w:line="240" w:lineRule="atLeast"/>
        <w:jc w:val="right"/>
        <w:rPr>
          <w:rFonts w:ascii="Segoe UI" w:hAnsi="Segoe UI" w:cs="Segoe UI"/>
          <w:b/>
          <w:sz w:val="32"/>
          <w:szCs w:val="32"/>
          <w:lang w:eastAsia="sk-SK"/>
        </w:rPr>
      </w:pPr>
      <w:r>
        <w:rPr>
          <w:rFonts w:ascii="Segoe UI" w:hAnsi="Segoe UI" w:cs="Segoe UI"/>
          <w:b/>
          <w:sz w:val="32"/>
          <w:szCs w:val="32"/>
          <w:lang w:eastAsia="sk-SK"/>
        </w:rPr>
        <w:t>10</w:t>
      </w:r>
      <w:r w:rsidR="00B66F02" w:rsidRPr="00297BED">
        <w:rPr>
          <w:rFonts w:ascii="Segoe UI" w:hAnsi="Segoe UI" w:cs="Segoe UI"/>
          <w:b/>
          <w:sz w:val="32"/>
          <w:szCs w:val="32"/>
          <w:lang w:eastAsia="sk-SK"/>
        </w:rPr>
        <w:t>.</w:t>
      </w:r>
      <w:r w:rsidR="00CF204B" w:rsidRPr="002A2A41">
        <w:rPr>
          <w:rFonts w:ascii="Segoe UI" w:hAnsi="Segoe UI" w:cs="Segoe UI"/>
          <w:b/>
          <w:sz w:val="32"/>
          <w:szCs w:val="32"/>
          <w:lang w:eastAsia="sk-SK"/>
        </w:rPr>
        <w:t>1</w:t>
      </w:r>
      <w:r w:rsidR="00CF204B">
        <w:rPr>
          <w:rFonts w:ascii="Segoe UI" w:hAnsi="Segoe UI" w:cs="Segoe UI"/>
          <w:b/>
          <w:sz w:val="32"/>
          <w:szCs w:val="32"/>
          <w:lang w:eastAsia="sk-SK"/>
        </w:rPr>
        <w:t>0</w:t>
      </w:r>
      <w:r w:rsidR="00B66F02" w:rsidRPr="00297BED">
        <w:rPr>
          <w:rFonts w:ascii="Segoe UI" w:hAnsi="Segoe UI" w:cs="Segoe UI"/>
          <w:b/>
          <w:sz w:val="32"/>
          <w:szCs w:val="32"/>
          <w:lang w:eastAsia="sk-SK"/>
        </w:rPr>
        <w:t>.2023</w:t>
      </w:r>
    </w:p>
    <w:p w:rsidR="00B66F02" w:rsidRPr="00297BED" w:rsidRDefault="00B66F02" w:rsidP="00F909F8">
      <w:pPr>
        <w:spacing w:after="0" w:line="240" w:lineRule="atLeast"/>
        <w:jc w:val="right"/>
        <w:rPr>
          <w:b/>
          <w:sz w:val="32"/>
          <w:szCs w:val="32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B1783E" w:rsidRPr="00B1783E" w:rsidRDefault="00B1783E" w:rsidP="001E2E61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606DFA" w:rsidRDefault="00EB0875" w:rsidP="00606DFA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Татарстана: в</w:t>
      </w:r>
      <w:r w:rsidR="00606DFA">
        <w:rPr>
          <w:rFonts w:ascii="Segoe UI" w:hAnsi="Segoe UI" w:cs="Segoe UI"/>
          <w:b/>
          <w:sz w:val="32"/>
          <w:szCs w:val="32"/>
        </w:rPr>
        <w:t>ышел новый д</w:t>
      </w:r>
      <w:r w:rsidR="00606DFA" w:rsidRPr="00606DFA">
        <w:rPr>
          <w:rFonts w:ascii="Segoe UI" w:hAnsi="Segoe UI" w:cs="Segoe UI"/>
          <w:b/>
          <w:sz w:val="32"/>
          <w:szCs w:val="32"/>
        </w:rPr>
        <w:t xml:space="preserve">айджест законодательных изменений </w:t>
      </w:r>
      <w:r w:rsidR="00606DFA">
        <w:rPr>
          <w:rFonts w:ascii="Segoe UI" w:hAnsi="Segoe UI" w:cs="Segoe UI"/>
          <w:b/>
          <w:sz w:val="32"/>
          <w:szCs w:val="32"/>
        </w:rPr>
        <w:t>в сфере земли и недвижимости</w:t>
      </w:r>
    </w:p>
    <w:p w:rsidR="00606DFA" w:rsidRPr="00606DFA" w:rsidRDefault="00606DFA" w:rsidP="00606DFA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606DFA" w:rsidRPr="004C12B8" w:rsidRDefault="00606DFA" w:rsidP="00606DFA">
      <w:pPr>
        <w:spacing w:after="120" w:line="240" w:lineRule="auto"/>
        <w:jc w:val="both"/>
        <w:rPr>
          <w:rFonts w:ascii="Segoe UI" w:hAnsi="Segoe UI" w:cs="Segoe UI"/>
          <w:i/>
          <w:color w:val="000000"/>
        </w:rPr>
      </w:pPr>
      <w:r w:rsidRPr="004C12B8">
        <w:rPr>
          <w:rFonts w:ascii="Segoe UI" w:hAnsi="Segoe UI" w:cs="Segoe UI"/>
          <w:i/>
          <w:color w:val="000000"/>
        </w:rPr>
        <w:t xml:space="preserve">Напомним, дайджест </w:t>
      </w:r>
      <w:proofErr w:type="spellStart"/>
      <w:r w:rsidR="00AB3734" w:rsidRPr="004C12B8">
        <w:rPr>
          <w:rFonts w:ascii="Segoe UI" w:hAnsi="Segoe UI" w:cs="Segoe UI"/>
          <w:i/>
          <w:color w:val="000000"/>
        </w:rPr>
        <w:t>Росреестра</w:t>
      </w:r>
      <w:proofErr w:type="spellEnd"/>
      <w:r w:rsidR="00AB3734" w:rsidRPr="004C12B8">
        <w:rPr>
          <w:rFonts w:ascii="Segoe UI" w:hAnsi="Segoe UI" w:cs="Segoe UI"/>
          <w:i/>
          <w:color w:val="000000"/>
        </w:rPr>
        <w:t xml:space="preserve"> </w:t>
      </w:r>
      <w:r w:rsidRPr="004C12B8">
        <w:rPr>
          <w:rFonts w:ascii="Segoe UI" w:hAnsi="Segoe UI" w:cs="Segoe UI"/>
          <w:i/>
          <w:color w:val="000000"/>
        </w:rPr>
        <w:t>разработан для информирования органов власти, представителей профессионального сообщества и граждан о правовых нововведениях в сфере земли и недвижимости.</w:t>
      </w:r>
    </w:p>
    <w:p w:rsidR="00877E24" w:rsidRPr="00877E24" w:rsidRDefault="00441913" w:rsidP="00877E24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877E24">
        <w:rPr>
          <w:rFonts w:ascii="Segoe UI" w:hAnsi="Segoe UI" w:cs="Segoe UI"/>
          <w:color w:val="000000"/>
        </w:rPr>
        <w:t xml:space="preserve">В новом </w:t>
      </w:r>
      <w:r w:rsidR="0054058D">
        <w:rPr>
          <w:rFonts w:ascii="Segoe UI" w:hAnsi="Segoe UI" w:cs="Segoe UI"/>
          <w:color w:val="000000"/>
        </w:rPr>
        <w:t>обзоре</w:t>
      </w:r>
      <w:r w:rsidRPr="00877E24">
        <w:rPr>
          <w:rFonts w:ascii="Segoe UI" w:hAnsi="Segoe UI" w:cs="Segoe UI"/>
          <w:color w:val="000000"/>
        </w:rPr>
        <w:t xml:space="preserve"> </w:t>
      </w:r>
      <w:r w:rsidR="0054058D">
        <w:rPr>
          <w:rFonts w:ascii="Segoe UI" w:hAnsi="Segoe UI" w:cs="Segoe UI"/>
          <w:color w:val="000000"/>
        </w:rPr>
        <w:t xml:space="preserve">законодательных изменений </w:t>
      </w:r>
      <w:r w:rsidRPr="00877E24">
        <w:rPr>
          <w:rFonts w:ascii="Segoe UI" w:hAnsi="Segoe UI" w:cs="Segoe UI"/>
          <w:color w:val="000000"/>
        </w:rPr>
        <w:t xml:space="preserve">описаны </w:t>
      </w:r>
      <w:r w:rsidR="00877E24" w:rsidRPr="00877E24">
        <w:rPr>
          <w:rFonts w:ascii="Segoe UI" w:hAnsi="Segoe UI" w:cs="Segoe UI"/>
          <w:color w:val="000000"/>
        </w:rPr>
        <w:t xml:space="preserve">особенности учета объектов незавершенного строительства. </w:t>
      </w:r>
      <w:r w:rsidRPr="00877E24">
        <w:rPr>
          <w:rFonts w:ascii="Segoe UI" w:hAnsi="Segoe UI" w:cs="Segoe UI"/>
          <w:color w:val="000000"/>
        </w:rPr>
        <w:t xml:space="preserve">В частности, </w:t>
      </w:r>
      <w:r w:rsidR="00877E24">
        <w:rPr>
          <w:rFonts w:ascii="Segoe UI" w:hAnsi="Segoe UI" w:cs="Segoe UI"/>
          <w:color w:val="000000"/>
        </w:rPr>
        <w:t xml:space="preserve">упрощен порядок </w:t>
      </w:r>
      <w:r w:rsidR="00877E24" w:rsidRPr="00877E24">
        <w:rPr>
          <w:rFonts w:ascii="Segoe UI" w:hAnsi="Segoe UI" w:cs="Segoe UI"/>
          <w:color w:val="000000"/>
        </w:rPr>
        <w:t>кадастрового учета и регистрации прав на объекты незавершенного строительства, включенные в</w:t>
      </w:r>
      <w:r w:rsidR="00877E24">
        <w:rPr>
          <w:rFonts w:ascii="Segoe UI" w:hAnsi="Segoe UI" w:cs="Segoe UI"/>
          <w:color w:val="000000"/>
        </w:rPr>
        <w:t xml:space="preserve"> </w:t>
      </w:r>
      <w:r w:rsidR="00877E24" w:rsidRPr="00877E24">
        <w:rPr>
          <w:rFonts w:ascii="Segoe UI" w:hAnsi="Segoe UI" w:cs="Segoe UI"/>
          <w:color w:val="000000"/>
        </w:rPr>
        <w:t>федеральный или региональный реестр незавершенных объектов капитального</w:t>
      </w:r>
      <w:r w:rsidR="00877E24">
        <w:rPr>
          <w:rFonts w:ascii="Segoe UI" w:hAnsi="Segoe UI" w:cs="Segoe UI"/>
          <w:color w:val="000000"/>
        </w:rPr>
        <w:t xml:space="preserve"> строительства. Их можно оформить </w:t>
      </w:r>
      <w:r w:rsidR="00877E24" w:rsidRPr="00877E24">
        <w:rPr>
          <w:rFonts w:ascii="Segoe UI" w:hAnsi="Segoe UI" w:cs="Segoe UI"/>
          <w:color w:val="000000"/>
        </w:rPr>
        <w:t>на основании декларации без</w:t>
      </w:r>
      <w:r w:rsidR="00877E24">
        <w:rPr>
          <w:rFonts w:ascii="Segoe UI" w:hAnsi="Segoe UI" w:cs="Segoe UI"/>
          <w:color w:val="000000"/>
        </w:rPr>
        <w:t xml:space="preserve"> </w:t>
      </w:r>
      <w:r w:rsidR="00877E24" w:rsidRPr="00877E24">
        <w:rPr>
          <w:rFonts w:ascii="Segoe UI" w:hAnsi="Segoe UI" w:cs="Segoe UI"/>
          <w:color w:val="000000"/>
        </w:rPr>
        <w:t>подготовки технического плана</w:t>
      </w:r>
      <w:r w:rsidR="00877E24">
        <w:rPr>
          <w:rFonts w:ascii="Segoe UI" w:hAnsi="Segoe UI" w:cs="Segoe UI"/>
          <w:color w:val="000000"/>
        </w:rPr>
        <w:t xml:space="preserve">. </w:t>
      </w:r>
    </w:p>
    <w:p w:rsidR="00877E24" w:rsidRDefault="00877E24" w:rsidP="00877E24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877E24">
        <w:rPr>
          <w:rFonts w:ascii="Segoe UI" w:hAnsi="Segoe UI" w:cs="Segoe UI"/>
          <w:color w:val="000000"/>
        </w:rPr>
        <w:t>Урегулирован порядок управления и распоряжения общим имуществом</w:t>
      </w:r>
      <w:r>
        <w:rPr>
          <w:rFonts w:ascii="Segoe UI" w:hAnsi="Segoe UI" w:cs="Segoe UI"/>
          <w:color w:val="000000"/>
        </w:rPr>
        <w:t xml:space="preserve"> </w:t>
      </w:r>
      <w:r w:rsidRPr="00877E24">
        <w:rPr>
          <w:rFonts w:ascii="Segoe UI" w:hAnsi="Segoe UI" w:cs="Segoe UI"/>
          <w:color w:val="000000"/>
        </w:rPr>
        <w:t xml:space="preserve">собственников гаражей и </w:t>
      </w:r>
      <w:proofErr w:type="spellStart"/>
      <w:r w:rsidRPr="00877E24">
        <w:rPr>
          <w:rFonts w:ascii="Segoe UI" w:hAnsi="Segoe UI" w:cs="Segoe UI"/>
          <w:color w:val="000000"/>
        </w:rPr>
        <w:t>машиномест</w:t>
      </w:r>
      <w:proofErr w:type="spellEnd"/>
      <w:r w:rsidRPr="00877E24">
        <w:rPr>
          <w:rFonts w:ascii="Segoe UI" w:hAnsi="Segoe UI" w:cs="Segoe UI"/>
          <w:color w:val="000000"/>
        </w:rPr>
        <w:t xml:space="preserve">. Введено понятие </w:t>
      </w:r>
      <w:r w:rsidRPr="002B3055">
        <w:rPr>
          <w:rFonts w:ascii="Segoe UI" w:hAnsi="Segoe UI" w:cs="Segoe UI"/>
          <w:b/>
          <w:color w:val="000000"/>
        </w:rPr>
        <w:t>«гаражный комплекс»</w:t>
      </w:r>
      <w:r w:rsidRPr="00877E24">
        <w:rPr>
          <w:rFonts w:ascii="Segoe UI" w:hAnsi="Segoe UI" w:cs="Segoe UI"/>
          <w:color w:val="000000"/>
        </w:rPr>
        <w:t xml:space="preserve"> -</w:t>
      </w:r>
      <w:r>
        <w:rPr>
          <w:rFonts w:ascii="Segoe UI" w:hAnsi="Segoe UI" w:cs="Segoe UI"/>
          <w:color w:val="000000"/>
        </w:rPr>
        <w:t xml:space="preserve"> </w:t>
      </w:r>
      <w:r w:rsidRPr="00877E24">
        <w:rPr>
          <w:rFonts w:ascii="Segoe UI" w:hAnsi="Segoe UI" w:cs="Segoe UI"/>
          <w:color w:val="000000"/>
        </w:rPr>
        <w:t xml:space="preserve">здание или сооружение, в котором размещаются </w:t>
      </w:r>
      <w:proofErr w:type="spellStart"/>
      <w:r w:rsidRPr="00877E24">
        <w:rPr>
          <w:rFonts w:ascii="Segoe UI" w:hAnsi="Segoe UI" w:cs="Segoe UI"/>
          <w:color w:val="000000"/>
        </w:rPr>
        <w:t>машиноместа</w:t>
      </w:r>
      <w:proofErr w:type="spellEnd"/>
      <w:r w:rsidRPr="00877E24">
        <w:rPr>
          <w:rFonts w:ascii="Segoe UI" w:hAnsi="Segoe UI" w:cs="Segoe UI"/>
          <w:color w:val="000000"/>
        </w:rPr>
        <w:t>.</w:t>
      </w:r>
      <w:r>
        <w:rPr>
          <w:rFonts w:ascii="Segoe UI" w:hAnsi="Segoe UI" w:cs="Segoe UI"/>
          <w:color w:val="000000"/>
        </w:rPr>
        <w:t xml:space="preserve"> </w:t>
      </w:r>
      <w:r w:rsidRPr="00877E24">
        <w:rPr>
          <w:rFonts w:ascii="Segoe UI" w:hAnsi="Segoe UI" w:cs="Segoe UI"/>
          <w:color w:val="000000"/>
        </w:rPr>
        <w:t>Предусмотрена возможность создания юридических лиц для управления общим</w:t>
      </w:r>
      <w:r>
        <w:rPr>
          <w:rFonts w:ascii="Segoe UI" w:hAnsi="Segoe UI" w:cs="Segoe UI"/>
          <w:color w:val="000000"/>
        </w:rPr>
        <w:t xml:space="preserve"> </w:t>
      </w:r>
      <w:r w:rsidRPr="00877E24">
        <w:rPr>
          <w:rFonts w:ascii="Segoe UI" w:hAnsi="Segoe UI" w:cs="Segoe UI"/>
          <w:color w:val="000000"/>
        </w:rPr>
        <w:t>имуществом, их полномочия, порядок преобразования</w:t>
      </w:r>
      <w:r>
        <w:rPr>
          <w:rFonts w:ascii="Segoe UI" w:hAnsi="Segoe UI" w:cs="Segoe UI"/>
          <w:color w:val="000000"/>
        </w:rPr>
        <w:t xml:space="preserve">. </w:t>
      </w:r>
    </w:p>
    <w:p w:rsidR="00877E24" w:rsidRDefault="00AB3734" w:rsidP="00AB3734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Благодаря накопленной практике </w:t>
      </w:r>
      <w:r w:rsidRPr="00AB3734">
        <w:rPr>
          <w:rFonts w:ascii="Segoe UI" w:hAnsi="Segoe UI" w:cs="Segoe UI"/>
          <w:color w:val="000000"/>
        </w:rPr>
        <w:t xml:space="preserve"> применения механизма «гаражной</w:t>
      </w:r>
      <w:r>
        <w:rPr>
          <w:rFonts w:ascii="Segoe UI" w:hAnsi="Segoe UI" w:cs="Segoe UI"/>
          <w:color w:val="000000"/>
        </w:rPr>
        <w:t xml:space="preserve"> </w:t>
      </w:r>
      <w:r w:rsidRPr="00AB3734">
        <w:rPr>
          <w:rFonts w:ascii="Segoe UI" w:hAnsi="Segoe UI" w:cs="Segoe UI"/>
          <w:color w:val="000000"/>
        </w:rPr>
        <w:t>амнистии» в соответствии с Федеральным законом от 5 апреля</w:t>
      </w:r>
      <w:r>
        <w:rPr>
          <w:rFonts w:ascii="Segoe UI" w:hAnsi="Segoe UI" w:cs="Segoe UI"/>
          <w:color w:val="000000"/>
        </w:rPr>
        <w:t xml:space="preserve"> </w:t>
      </w:r>
      <w:r w:rsidRPr="00AB3734">
        <w:rPr>
          <w:rFonts w:ascii="Segoe UI" w:hAnsi="Segoe UI" w:cs="Segoe UI"/>
          <w:color w:val="000000"/>
        </w:rPr>
        <w:t>2021 г. № 79-ФЗ «О внесении изменений в отдельные</w:t>
      </w:r>
      <w:r>
        <w:rPr>
          <w:rFonts w:ascii="Segoe UI" w:hAnsi="Segoe UI" w:cs="Segoe UI"/>
          <w:color w:val="000000"/>
        </w:rPr>
        <w:t xml:space="preserve"> </w:t>
      </w:r>
      <w:r w:rsidRPr="00AB3734">
        <w:rPr>
          <w:rFonts w:ascii="Segoe UI" w:hAnsi="Segoe UI" w:cs="Segoe UI"/>
          <w:color w:val="000000"/>
        </w:rPr>
        <w:t>законодательные акты Российской Федерации»</w:t>
      </w:r>
      <w:r>
        <w:rPr>
          <w:rFonts w:ascii="Segoe UI" w:hAnsi="Segoe UI" w:cs="Segoe UI"/>
          <w:color w:val="000000"/>
        </w:rPr>
        <w:t xml:space="preserve"> и</w:t>
      </w:r>
      <w:r w:rsidRPr="00AB3734">
        <w:rPr>
          <w:rFonts w:ascii="Segoe UI" w:hAnsi="Segoe UI" w:cs="Segoe UI"/>
          <w:color w:val="000000"/>
        </w:rPr>
        <w:t>сключена необходимость подготовки технического плана гаража, если он</w:t>
      </w:r>
      <w:r>
        <w:rPr>
          <w:rFonts w:ascii="Segoe UI" w:hAnsi="Segoe UI" w:cs="Segoe UI"/>
          <w:color w:val="000000"/>
        </w:rPr>
        <w:t xml:space="preserve"> </w:t>
      </w:r>
      <w:r w:rsidRPr="00AB3734">
        <w:rPr>
          <w:rFonts w:ascii="Segoe UI" w:hAnsi="Segoe UI" w:cs="Segoe UI"/>
          <w:color w:val="000000"/>
        </w:rPr>
        <w:t>поставлен на государственный кадастровый учет</w:t>
      </w:r>
      <w:r>
        <w:rPr>
          <w:rFonts w:ascii="Segoe UI" w:hAnsi="Segoe UI" w:cs="Segoe UI"/>
          <w:color w:val="000000"/>
        </w:rPr>
        <w:t>. Также у</w:t>
      </w:r>
      <w:r w:rsidRPr="00AB3734">
        <w:rPr>
          <w:rFonts w:ascii="Segoe UI" w:hAnsi="Segoe UI" w:cs="Segoe UI"/>
          <w:color w:val="000000"/>
        </w:rPr>
        <w:t>точнен порядок оформления прав на земельные участки и гаражи, расположенные</w:t>
      </w:r>
      <w:r>
        <w:rPr>
          <w:rFonts w:ascii="Segoe UI" w:hAnsi="Segoe UI" w:cs="Segoe UI"/>
          <w:color w:val="000000"/>
        </w:rPr>
        <w:t xml:space="preserve"> </w:t>
      </w:r>
      <w:r w:rsidRPr="00AB3734">
        <w:rPr>
          <w:rFonts w:ascii="Segoe UI" w:hAnsi="Segoe UI" w:cs="Segoe UI"/>
          <w:color w:val="000000"/>
        </w:rPr>
        <w:t>в границах полосы отвода железных дорог</w:t>
      </w:r>
      <w:r>
        <w:rPr>
          <w:rFonts w:ascii="Segoe UI" w:hAnsi="Segoe UI" w:cs="Segoe UI"/>
          <w:color w:val="000000"/>
        </w:rPr>
        <w:t xml:space="preserve">. </w:t>
      </w:r>
    </w:p>
    <w:p w:rsidR="00AB3734" w:rsidRPr="004C12B8" w:rsidRDefault="00AB3734" w:rsidP="00AB3734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Более подробно с этими и другими изменениями можно о</w:t>
      </w:r>
      <w:r w:rsidRPr="004C12B8">
        <w:rPr>
          <w:rFonts w:ascii="Segoe UI" w:hAnsi="Segoe UI" w:cs="Segoe UI"/>
          <w:color w:val="000000"/>
        </w:rPr>
        <w:t xml:space="preserve">знакомиться на сайте </w:t>
      </w:r>
      <w:proofErr w:type="spellStart"/>
      <w:r w:rsidRPr="004C12B8">
        <w:rPr>
          <w:rFonts w:ascii="Segoe UI" w:hAnsi="Segoe UI" w:cs="Segoe UI"/>
          <w:color w:val="000000"/>
        </w:rPr>
        <w:t>Росреестра</w:t>
      </w:r>
      <w:proofErr w:type="spellEnd"/>
      <w:r w:rsidRPr="004C12B8">
        <w:rPr>
          <w:rFonts w:ascii="Segoe UI" w:hAnsi="Segoe UI" w:cs="Segoe UI"/>
          <w:color w:val="000000"/>
        </w:rPr>
        <w:t xml:space="preserve"> Татарстана в разделе "Деятельность" - </w:t>
      </w:r>
      <w:hyperlink r:id="rId5" w:history="1">
        <w:r w:rsidRPr="00EB0875">
          <w:rPr>
            <w:rStyle w:val="a3"/>
            <w:rFonts w:ascii="Segoe UI" w:hAnsi="Segoe UI" w:cs="Segoe UI"/>
          </w:rPr>
          <w:t>"Дайджест законодательных изменений за III квартал 2023 года</w:t>
        </w:r>
        <w:r w:rsidR="004C12B8" w:rsidRPr="00EB0875">
          <w:rPr>
            <w:rStyle w:val="a3"/>
            <w:rFonts w:ascii="Segoe UI" w:hAnsi="Segoe UI" w:cs="Segoe UI"/>
          </w:rPr>
          <w:t>.</w:t>
        </w:r>
      </w:hyperlink>
      <w:r w:rsidR="004C12B8" w:rsidRPr="004C12B8">
        <w:rPr>
          <w:rFonts w:ascii="Segoe UI" w:hAnsi="Segoe UI" w:cs="Segoe UI"/>
          <w:color w:val="000000"/>
        </w:rPr>
        <w:t xml:space="preserve"> </w:t>
      </w:r>
    </w:p>
    <w:p w:rsidR="00877E24" w:rsidRDefault="00877E24" w:rsidP="00877E24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720751" w:rsidRDefault="00720751" w:rsidP="00B1783E">
      <w:pPr>
        <w:jc w:val="right"/>
        <w:rPr>
          <w:rFonts w:ascii="Segoe UI" w:hAnsi="Segoe UI" w:cs="Segoe UI"/>
          <w:b/>
          <w:sz w:val="24"/>
          <w:szCs w:val="24"/>
        </w:rPr>
      </w:pPr>
    </w:p>
    <w:p w:rsidR="00B66F02" w:rsidRPr="00B1783E" w:rsidRDefault="00B1783E" w:rsidP="00B1783E">
      <w:pPr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К</w:t>
      </w:r>
      <w:r w:rsidR="00B66F02" w:rsidRPr="00B1783E">
        <w:rPr>
          <w:rFonts w:ascii="Segoe UI" w:hAnsi="Segoe UI" w:cs="Segoe UI"/>
          <w:b/>
          <w:sz w:val="24"/>
          <w:szCs w:val="24"/>
        </w:rPr>
        <w:t>онтакты для СМИ</w:t>
      </w:r>
    </w:p>
    <w:p w:rsidR="00B66F02" w:rsidRPr="00B1783E" w:rsidRDefault="00B66F02" w:rsidP="00B66F0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B1783E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B1783E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B1783E">
        <w:rPr>
          <w:rFonts w:ascii="Segoe UI" w:hAnsi="Segoe UI" w:cs="Segoe UI"/>
          <w:sz w:val="20"/>
          <w:szCs w:val="20"/>
        </w:rPr>
        <w:t xml:space="preserve"> Татарстана </w:t>
      </w:r>
    </w:p>
    <w:p w:rsidR="00B66F02" w:rsidRPr="00B1783E" w:rsidRDefault="00B66F02" w:rsidP="00B66F0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B1783E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B1783E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B1783E">
        <w:rPr>
          <w:rFonts w:ascii="Segoe UI" w:hAnsi="Segoe UI" w:cs="Segoe UI"/>
          <w:sz w:val="20"/>
          <w:szCs w:val="20"/>
        </w:rPr>
        <w:t xml:space="preserve"> Галина</w:t>
      </w:r>
    </w:p>
    <w:p w:rsidR="00B66F02" w:rsidRPr="00B1783E" w:rsidRDefault="00D54EF5" w:rsidP="00B66F02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B66F02" w:rsidRPr="00B1783E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B66F02" w:rsidRPr="00B1783E" w:rsidRDefault="00B66F02" w:rsidP="00B66F0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B1783E">
        <w:rPr>
          <w:rFonts w:ascii="Segoe UI" w:hAnsi="Segoe UI" w:cs="Segoe UI"/>
          <w:sz w:val="20"/>
          <w:szCs w:val="20"/>
        </w:rPr>
        <w:t>https://vk.com/rosreestr16</w:t>
      </w:r>
    </w:p>
    <w:p w:rsidR="00B1783E" w:rsidRDefault="00B66F0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B1783E"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B1783E" w:rsidSect="004C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0AF8"/>
    <w:rsid w:val="00056CE9"/>
    <w:rsid w:val="00097BE1"/>
    <w:rsid w:val="000B0A05"/>
    <w:rsid w:val="000C5C6C"/>
    <w:rsid w:val="000E7453"/>
    <w:rsid w:val="000F1609"/>
    <w:rsid w:val="00110092"/>
    <w:rsid w:val="0014467F"/>
    <w:rsid w:val="00155BFC"/>
    <w:rsid w:val="00163AC0"/>
    <w:rsid w:val="001678C9"/>
    <w:rsid w:val="001B564E"/>
    <w:rsid w:val="001E2E15"/>
    <w:rsid w:val="001E2E61"/>
    <w:rsid w:val="00205C82"/>
    <w:rsid w:val="00246A28"/>
    <w:rsid w:val="002747B7"/>
    <w:rsid w:val="00287016"/>
    <w:rsid w:val="002A2A41"/>
    <w:rsid w:val="002B3055"/>
    <w:rsid w:val="003672BC"/>
    <w:rsid w:val="003673D8"/>
    <w:rsid w:val="003952B5"/>
    <w:rsid w:val="003D7106"/>
    <w:rsid w:val="00414E19"/>
    <w:rsid w:val="00427731"/>
    <w:rsid w:val="00441913"/>
    <w:rsid w:val="004B0CE0"/>
    <w:rsid w:val="004B1E90"/>
    <w:rsid w:val="004B49D2"/>
    <w:rsid w:val="004C12B8"/>
    <w:rsid w:val="004C383F"/>
    <w:rsid w:val="004F3AD0"/>
    <w:rsid w:val="004F44DC"/>
    <w:rsid w:val="005368BC"/>
    <w:rsid w:val="0054058D"/>
    <w:rsid w:val="00545F0E"/>
    <w:rsid w:val="00596FA5"/>
    <w:rsid w:val="00606DFA"/>
    <w:rsid w:val="00633B8B"/>
    <w:rsid w:val="00653FAC"/>
    <w:rsid w:val="006944B3"/>
    <w:rsid w:val="006A556B"/>
    <w:rsid w:val="00711806"/>
    <w:rsid w:val="00720751"/>
    <w:rsid w:val="00774D3C"/>
    <w:rsid w:val="00776E6B"/>
    <w:rsid w:val="007A4064"/>
    <w:rsid w:val="007A75C4"/>
    <w:rsid w:val="00820E1C"/>
    <w:rsid w:val="00874690"/>
    <w:rsid w:val="00877E24"/>
    <w:rsid w:val="00890D88"/>
    <w:rsid w:val="008A7B39"/>
    <w:rsid w:val="008C0AF8"/>
    <w:rsid w:val="008F3B26"/>
    <w:rsid w:val="008F79AB"/>
    <w:rsid w:val="00902C85"/>
    <w:rsid w:val="0099219D"/>
    <w:rsid w:val="009B5E05"/>
    <w:rsid w:val="009F7DC5"/>
    <w:rsid w:val="00A56103"/>
    <w:rsid w:val="00A72BD2"/>
    <w:rsid w:val="00A93599"/>
    <w:rsid w:val="00AB3734"/>
    <w:rsid w:val="00B12112"/>
    <w:rsid w:val="00B1783E"/>
    <w:rsid w:val="00B66F02"/>
    <w:rsid w:val="00B74889"/>
    <w:rsid w:val="00BD7E76"/>
    <w:rsid w:val="00BF49A9"/>
    <w:rsid w:val="00C27F73"/>
    <w:rsid w:val="00C710C0"/>
    <w:rsid w:val="00C96F9B"/>
    <w:rsid w:val="00CC698A"/>
    <w:rsid w:val="00CF204B"/>
    <w:rsid w:val="00D1289F"/>
    <w:rsid w:val="00D54EF5"/>
    <w:rsid w:val="00D829AE"/>
    <w:rsid w:val="00E56BB8"/>
    <w:rsid w:val="00E67145"/>
    <w:rsid w:val="00EB0875"/>
    <w:rsid w:val="00F76404"/>
    <w:rsid w:val="00F909F8"/>
    <w:rsid w:val="00FA6B64"/>
    <w:rsid w:val="00FD4483"/>
    <w:rsid w:val="00FD5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8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s://rosreestr.tatarstan.ru/daydzhest-zakonodatelnih-izmeneniy-za-iii-kvartal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57</cp:revision>
  <cp:lastPrinted>2023-10-06T06:57:00Z</cp:lastPrinted>
  <dcterms:created xsi:type="dcterms:W3CDTF">2023-09-19T12:48:00Z</dcterms:created>
  <dcterms:modified xsi:type="dcterms:W3CDTF">2023-10-10T07:52:00Z</dcterms:modified>
</cp:coreProperties>
</file>