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22CA" w14:textId="1A125BA0" w:rsidR="00486F84" w:rsidRPr="00486F84" w:rsidRDefault="00486F84" w:rsidP="001205F1">
      <w:pPr>
        <w:widowControl w:val="0"/>
        <w:spacing w:after="0" w:line="322" w:lineRule="exact"/>
        <w:ind w:left="20" w:right="20" w:firstLine="700"/>
        <w:jc w:val="center"/>
        <w:rPr>
          <w:rFonts w:eastAsia="Times New Roman" w:cs="Times New Roman"/>
          <w:b/>
          <w:bCs/>
          <w:color w:val="000000"/>
          <w:spacing w:val="2"/>
          <w:szCs w:val="28"/>
          <w:lang w:eastAsia="ru-RU"/>
        </w:rPr>
      </w:pPr>
      <w:r w:rsidRPr="00486F84">
        <w:rPr>
          <w:rFonts w:eastAsia="Times New Roman" w:cs="Times New Roman"/>
          <w:b/>
          <w:bCs/>
          <w:color w:val="000000"/>
          <w:spacing w:val="2"/>
          <w:szCs w:val="28"/>
          <w:lang w:eastAsia="ru-RU"/>
        </w:rPr>
        <w:t>Об Эксперименте по маркировке пивной продукции</w:t>
      </w:r>
    </w:p>
    <w:p w14:paraId="55985627" w14:textId="77777777" w:rsidR="00486F84" w:rsidRPr="00486F84" w:rsidRDefault="00486F84" w:rsidP="001205F1">
      <w:pPr>
        <w:widowControl w:val="0"/>
        <w:spacing w:after="0" w:line="322" w:lineRule="exact"/>
        <w:ind w:left="20" w:right="20" w:firstLine="700"/>
        <w:jc w:val="center"/>
        <w:rPr>
          <w:rFonts w:eastAsia="Times New Roman" w:cs="Times New Roman"/>
          <w:b/>
          <w:bCs/>
          <w:color w:val="000000"/>
          <w:spacing w:val="2"/>
          <w:sz w:val="25"/>
          <w:szCs w:val="25"/>
          <w:lang w:eastAsia="ru-RU"/>
        </w:rPr>
      </w:pPr>
    </w:p>
    <w:p w14:paraId="5C91CE35" w14:textId="77777777" w:rsidR="00486F84" w:rsidRDefault="00486F84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</w:p>
    <w:p w14:paraId="1F165FC7" w14:textId="16BFF11E" w:rsidR="001205F1" w:rsidRPr="001205F1" w:rsidRDefault="001205F1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Постановлением Правительства Российской Федерации от 30 ноября 2022 года № 2173 с 1 апреля 2023 года поэтапно внедряется обязательная маркировка пивной продукции и ее прослеживаемость в государственной информационной системе мониторинга за оборотом товаров, подлежащих обязательной маркировке средствами идентификации (далее - ГИС МТ).</w:t>
      </w:r>
    </w:p>
    <w:p w14:paraId="38651056" w14:textId="77777777" w:rsidR="001205F1" w:rsidRPr="001205F1" w:rsidRDefault="001205F1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В целях создания комфортных условий для бизнес-сообщества в федеральном законодательстве обеспечение прослеживаемости в ГИС МТ указанной продукции в оптово-розничном звене запланирована на более поздний срок.</w:t>
      </w:r>
    </w:p>
    <w:p w14:paraId="1830922E" w14:textId="77777777" w:rsidR="001205F1" w:rsidRPr="001205F1" w:rsidRDefault="001205F1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Вместе с тем, учитывая позитивный опыт и отмечаемую эффективность проводимого ранее в республике эксперимента по маркировке пивной продукции специальными марками с отражением данных в ЕГАИС, руководством республики было принято решение о проведении с 1 апреля 2023 года эксперимента по обеспечению прослеживаемости движения пивной продукции с представлением сведений в ГИС МТ на всех этапах ее оборота (производство, оптовое звено, розничная торговля) (далее - Эксперимент).</w:t>
      </w:r>
    </w:p>
    <w:p w14:paraId="1A64A782" w14:textId="77777777" w:rsidR="001205F1" w:rsidRPr="001205F1" w:rsidRDefault="001205F1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Эксперимент проводится в соответствии с постановлением Кабинета Министров Республики Татарстан от 31 марта 2023 № 383.</w:t>
      </w:r>
    </w:p>
    <w:p w14:paraId="227AF3EE" w14:textId="77777777" w:rsidR="001205F1" w:rsidRPr="001205F1" w:rsidRDefault="001205F1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Целями Эксперимента являются противодействие незаконному производству и обороту пивной продукции на территории республики, подтверждение ее подлинности, а также апробация механизмов маркировки, обеспечение прослеживаемости движения такой продукции в ГИС МТ с дальнейшим внесением изменений в федеральное законодательство и распространением полученного опыта на всю территорию Российской Федерации.</w:t>
      </w:r>
    </w:p>
    <w:p w14:paraId="05B8C85C" w14:textId="77777777" w:rsidR="001205F1" w:rsidRPr="001205F1" w:rsidRDefault="001205F1" w:rsidP="001205F1">
      <w:pPr>
        <w:pStyle w:val="21"/>
        <w:shd w:val="clear" w:color="auto" w:fill="auto"/>
        <w:ind w:left="20" w:right="20"/>
        <w:jc w:val="both"/>
        <w:rPr>
          <w:color w:val="000000"/>
          <w:sz w:val="28"/>
          <w:szCs w:val="28"/>
          <w:lang w:eastAsia="ru-RU"/>
        </w:rPr>
      </w:pPr>
      <w:r w:rsidRPr="001205F1">
        <w:rPr>
          <w:color w:val="000000"/>
          <w:sz w:val="28"/>
          <w:szCs w:val="28"/>
          <w:lang w:eastAsia="ru-RU"/>
        </w:rPr>
        <w:t>В рамках республиканского Эксперимента участники оборота пива будут иметь дополнительное время для тестирования и отладки процессов маркировки и</w:t>
      </w:r>
      <w:r w:rsidRPr="001205F1">
        <w:rPr>
          <w:color w:val="000000"/>
          <w:sz w:val="28"/>
          <w:szCs w:val="28"/>
          <w:lang w:eastAsia="ru-RU"/>
        </w:rPr>
        <w:t xml:space="preserve"> </w:t>
      </w:r>
      <w:r w:rsidRPr="001205F1">
        <w:rPr>
          <w:color w:val="000000"/>
          <w:sz w:val="28"/>
          <w:szCs w:val="28"/>
          <w:lang w:eastAsia="ru-RU"/>
        </w:rPr>
        <w:t>прослеживаемости в оптово-розничном звене и подготовки к введению очередных обязательных требований.</w:t>
      </w:r>
    </w:p>
    <w:p w14:paraId="1CEB14B7" w14:textId="77777777" w:rsidR="001205F1" w:rsidRPr="001205F1" w:rsidRDefault="001205F1" w:rsidP="001205F1">
      <w:pPr>
        <w:widowControl w:val="0"/>
        <w:spacing w:after="0" w:line="322" w:lineRule="exact"/>
        <w:ind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Следует отметить, что за производство и оборот пивной продукции без маркировки или с нарушением ее правил предусмотрена административная (ст. 15.12. Кодекса Российской Федерации об административных правонарушениях) и уголовная ответственность (ст. 171.1 Уголовного кодекса Российской Федерации).</w:t>
      </w:r>
    </w:p>
    <w:p w14:paraId="0186792A" w14:textId="77777777" w:rsidR="001205F1" w:rsidRPr="001205F1" w:rsidRDefault="001205F1" w:rsidP="001205F1">
      <w:pPr>
        <w:widowControl w:val="0"/>
        <w:spacing w:after="0" w:line="322" w:lineRule="exact"/>
        <w:ind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На сегодняшний день наиболее актуальным является вопрос регистрации в ГИС МТ организаций и индивидуальных предпринимателей, реализующих разливное пиво, в качестве участника Эксперимента.</w:t>
      </w:r>
    </w:p>
    <w:p w14:paraId="1EE2FB14" w14:textId="77777777" w:rsidR="001205F1" w:rsidRPr="001205F1" w:rsidRDefault="001205F1" w:rsidP="001205F1">
      <w:pPr>
        <w:widowControl w:val="0"/>
        <w:spacing w:after="0" w:line="322" w:lineRule="exact"/>
        <w:ind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Все информационные материалы, касающиеся проведения Эксперимента, в том числе инструкции по регистрации, размещаются на официальном портале </w:t>
      </w:r>
      <w:proofErr w:type="spellStart"/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Госалкогольинспекции</w:t>
      </w:r>
      <w:proofErr w:type="spellEnd"/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Республики Татарстан в разделе «Деятельность», подраздел «Эксперимент по маркировке пива с </w:t>
      </w: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01.04.2023» (</w:t>
      </w:r>
      <w:hyperlink r:id="rId4" w:history="1"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https</w:t>
        </w:r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://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gosalcogol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.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tatarstan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.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ru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/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ms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/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eksperiment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-</w:t>
        </w:r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po</w:t>
        </w:r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-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markirovke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-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piva</w:t>
        </w:r>
        <w:proofErr w:type="spellEnd"/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-</w:t>
        </w:r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s</w:t>
        </w:r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-01042023</w:t>
        </w:r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g</w:t>
        </w:r>
        <w:r w:rsidRPr="001205F1">
          <w:rPr>
            <w:rFonts w:eastAsia="Times New Roman" w:cs="Times New Roman"/>
            <w:color w:val="0066CC"/>
            <w:spacing w:val="2"/>
            <w:szCs w:val="28"/>
            <w:lang w:eastAsia="ru-RU"/>
          </w:rPr>
          <w:t>.</w:t>
        </w:r>
        <w:proofErr w:type="spellStart"/>
        <w:r w:rsidRPr="001205F1">
          <w:rPr>
            <w:rFonts w:eastAsia="Times New Roman" w:cs="Times New Roman"/>
            <w:color w:val="0066CC"/>
            <w:spacing w:val="2"/>
            <w:szCs w:val="28"/>
            <w:lang w:val="en-US" w:eastAsia="ru-RU"/>
          </w:rPr>
          <w:t>litm</w:t>
        </w:r>
        <w:proofErr w:type="spellEnd"/>
      </w:hyperlink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).</w:t>
      </w:r>
    </w:p>
    <w:p w14:paraId="04C6F84D" w14:textId="77777777" w:rsidR="001205F1" w:rsidRPr="001205F1" w:rsidRDefault="001205F1" w:rsidP="001205F1">
      <w:pPr>
        <w:widowControl w:val="0"/>
        <w:spacing w:after="0" w:line="322" w:lineRule="exact"/>
        <w:ind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Кроме того, сообщаем, что в первой декаде июля 2023 года Министерством промышленности и торговли Российской Федерации, </w:t>
      </w:r>
      <w:proofErr w:type="spellStart"/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>Госалкогольинспекцией</w:t>
      </w:r>
      <w:proofErr w:type="spellEnd"/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Республики Татарстан и ООО «Оператор-ЦРПТ» планируется проведение совещания в формате видеоконференцсвязи с приглашением участников рынка пивной продукции для рассмотрения проблем, возникающих при обороте пива с обязательными средствами идентификации и реализации республиканского Эксперимента (о дате и времени проведения будет сообщено дополнительно).</w:t>
      </w:r>
    </w:p>
    <w:p w14:paraId="60304C45" w14:textId="49705854" w:rsidR="001205F1" w:rsidRPr="001205F1" w:rsidRDefault="001205F1" w:rsidP="001205F1">
      <w:pPr>
        <w:widowControl w:val="0"/>
        <w:spacing w:after="0" w:line="322" w:lineRule="exact"/>
        <w:ind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1205F1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</w:p>
    <w:p w14:paraId="61ECB2CC" w14:textId="37EACE4B" w:rsidR="001205F1" w:rsidRPr="001205F1" w:rsidRDefault="001205F1" w:rsidP="001205F1">
      <w:pPr>
        <w:widowControl w:val="0"/>
        <w:spacing w:after="0" w:line="322" w:lineRule="exact"/>
        <w:ind w:left="20" w:right="20" w:firstLine="700"/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</w:p>
    <w:p w14:paraId="6D1EDF50" w14:textId="77777777" w:rsidR="00F12C76" w:rsidRPr="001205F1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1205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D2"/>
    <w:rsid w:val="001205F1"/>
    <w:rsid w:val="00486F84"/>
    <w:rsid w:val="00697CD2"/>
    <w:rsid w:val="006C0B77"/>
    <w:rsid w:val="008242FF"/>
    <w:rsid w:val="00870751"/>
    <w:rsid w:val="00922C48"/>
    <w:rsid w:val="00B915B7"/>
    <w:rsid w:val="00D030B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24EF"/>
  <w15:chartTrackingRefBased/>
  <w15:docId w15:val="{34B9208C-D98C-4DD8-B268-C680FF7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05F1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05F1"/>
    <w:pPr>
      <w:widowControl w:val="0"/>
      <w:shd w:val="clear" w:color="auto" w:fill="FFFFFF"/>
      <w:spacing w:after="60" w:line="230" w:lineRule="exact"/>
      <w:jc w:val="center"/>
    </w:pPr>
    <w:rPr>
      <w:rFonts w:eastAsia="Times New Roman" w:cs="Times New Roman"/>
      <w:spacing w:val="-1"/>
      <w:kern w:val="2"/>
      <w:sz w:val="18"/>
      <w:szCs w:val="18"/>
      <w14:ligatures w14:val="standardContextual"/>
    </w:rPr>
  </w:style>
  <w:style w:type="character" w:customStyle="1" w:styleId="a3">
    <w:name w:val="Основной текст_"/>
    <w:basedOn w:val="a0"/>
    <w:link w:val="21"/>
    <w:rsid w:val="001205F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1205F1"/>
    <w:pPr>
      <w:widowControl w:val="0"/>
      <w:shd w:val="clear" w:color="auto" w:fill="FFFFFF"/>
      <w:spacing w:after="0" w:line="322" w:lineRule="exact"/>
    </w:pPr>
    <w:rPr>
      <w:rFonts w:eastAsia="Times New Roman" w:cs="Times New Roman"/>
      <w:spacing w:val="2"/>
      <w:kern w:val="2"/>
      <w:sz w:val="25"/>
      <w:szCs w:val="2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alcogol.tatarstan.ru/ms/eksperiment-po-markirovke-piva-s-01042023g.li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Расимя Юсупова</dc:creator>
  <cp:keywords/>
  <dc:description/>
  <cp:lastModifiedBy>Расимя Юсупова</cp:lastModifiedBy>
  <cp:revision>3</cp:revision>
  <dcterms:created xsi:type="dcterms:W3CDTF">2023-06-20T10:11:00Z</dcterms:created>
  <dcterms:modified xsi:type="dcterms:W3CDTF">2023-06-20T10:21:00Z</dcterms:modified>
</cp:coreProperties>
</file>