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7" w:rsidRDefault="00E1656E">
      <w:pPr>
        <w:spacing w:after="0"/>
        <w:jc w:val="right"/>
      </w:pPr>
      <w:r>
        <w:rPr>
          <w:noProof/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47629</wp:posOffset>
            </wp:positionH>
            <wp:positionV relativeFrom="paragraph">
              <wp:posOffset>-171454</wp:posOffset>
            </wp:positionV>
            <wp:extent cx="742950" cy="838200"/>
            <wp:effectExtent l="19050" t="0" r="0" b="0"/>
            <wp:wrapTight wrapText="bothSides">
              <wp:wrapPolygon edited="0">
                <wp:start x="9415" y="0"/>
                <wp:lineTo x="3877" y="2455"/>
                <wp:lineTo x="3877" y="15709"/>
                <wp:lineTo x="-554" y="15709"/>
                <wp:lineTo x="1662" y="21109"/>
                <wp:lineTo x="19938" y="21109"/>
                <wp:lineTo x="21600" y="16691"/>
                <wp:lineTo x="21600" y="15709"/>
                <wp:lineTo x="18277" y="15709"/>
                <wp:lineTo x="18277" y="9327"/>
                <wp:lineTo x="19385" y="4909"/>
                <wp:lineTo x="17169" y="1964"/>
                <wp:lineTo x="12185" y="0"/>
                <wp:lineTo x="9415" y="0"/>
              </wp:wrapPolygon>
            </wp:wrapTight>
            <wp:docPr id="9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3883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 w:rsidR="0092470C" w:rsidRPr="0092470C">
        <w:rPr>
          <w:sz w:val="20"/>
        </w:rPr>
      </w:r>
      <w:r w:rsidR="0092470C" w:rsidRPr="0092470C">
        <w:rPr>
          <w:sz w:val="20"/>
        </w:rPr>
        <w:pict>
          <v:rect id="_x0000_s1026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w10:wrap type="none"/>
            <w10:anchorlock/>
          </v:rect>
        </w:pict>
      </w:r>
    </w:p>
    <w:p w:rsidR="00336D67" w:rsidRDefault="00172B9B">
      <w:pPr>
        <w:spacing w:after="0"/>
        <w:jc w:val="right"/>
        <w:rPr>
          <w:rFonts w:ascii="Segoe UI" w:hAnsi="Segoe UI" w:cs="Segoe UI"/>
          <w:b/>
          <w:lang w:eastAsia="sk-SK"/>
        </w:rPr>
      </w:pPr>
      <w:r>
        <w:rPr>
          <w:rFonts w:ascii="Segoe UI" w:hAnsi="Segoe UI" w:cs="Segoe UI"/>
          <w:b/>
          <w:lang w:eastAsia="sk-SK"/>
        </w:rPr>
        <w:t>23</w:t>
      </w:r>
      <w:r w:rsidR="00E1656E">
        <w:rPr>
          <w:rFonts w:ascii="Segoe UI" w:hAnsi="Segoe UI" w:cs="Segoe UI"/>
          <w:b/>
          <w:lang w:eastAsia="sk-SK"/>
        </w:rPr>
        <w:t>.05.2023</w:t>
      </w:r>
    </w:p>
    <w:p w:rsidR="00336D67" w:rsidRDefault="00E1656E">
      <w:pPr>
        <w:spacing w:after="12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240144" w:rsidRDefault="00240144" w:rsidP="00172B9B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172B9B" w:rsidRDefault="00172B9B" w:rsidP="00172B9B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ответил</w:t>
      </w:r>
      <w:r w:rsidRPr="00172B9B">
        <w:rPr>
          <w:rFonts w:ascii="Segoe UI" w:hAnsi="Segoe UI" w:cs="Segoe UI"/>
          <w:b/>
          <w:sz w:val="32"/>
          <w:szCs w:val="32"/>
        </w:rPr>
        <w:t xml:space="preserve"> на популярные вопросы о кадастровой </w:t>
      </w:r>
      <w:r>
        <w:rPr>
          <w:rFonts w:ascii="Segoe UI" w:hAnsi="Segoe UI" w:cs="Segoe UI"/>
          <w:b/>
          <w:sz w:val="32"/>
          <w:szCs w:val="32"/>
        </w:rPr>
        <w:t xml:space="preserve">стоимости объектов недвижимости </w:t>
      </w:r>
    </w:p>
    <w:p w:rsidR="00240144" w:rsidRPr="00240144" w:rsidRDefault="00240144" w:rsidP="00240144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В Татарстане в 2023 году пройдет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оценка объектов капитального строительства, помещений, </w:t>
      </w:r>
      <w:proofErr w:type="spellStart"/>
      <w:r w:rsidRPr="00240144">
        <w:rPr>
          <w:rFonts w:ascii="Segoe UI" w:hAnsi="Segoe UI" w:cs="Segoe UI"/>
          <w:i/>
          <w:color w:val="000000"/>
          <w:sz w:val="24"/>
          <w:szCs w:val="24"/>
        </w:rPr>
        <w:t>машино-мест</w:t>
      </w:r>
      <w:proofErr w:type="spellEnd"/>
      <w:r w:rsidRPr="0024014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 xml:space="preserve">Одна из самых актуальных тем, с вопросами по которой граждане </w:t>
      </w:r>
      <w:r>
        <w:rPr>
          <w:rFonts w:ascii="Segoe UI" w:hAnsi="Segoe UI" w:cs="Segoe UI"/>
          <w:color w:val="000000"/>
          <w:sz w:val="24"/>
          <w:szCs w:val="24"/>
        </w:rPr>
        <w:t xml:space="preserve">регулярно 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обращаются в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Татарстана, является кадастровая стоимость объектов недвижимости, поскольку это напрямую влияет </w:t>
      </w:r>
      <w:r>
        <w:rPr>
          <w:rFonts w:ascii="Segoe UI" w:hAnsi="Segoe UI" w:cs="Segoe UI"/>
          <w:color w:val="000000"/>
          <w:sz w:val="24"/>
          <w:szCs w:val="24"/>
        </w:rPr>
        <w:t>на размер налогов на имущество. Н</w:t>
      </w:r>
      <w:r w:rsidRPr="00172B9B">
        <w:rPr>
          <w:rFonts w:ascii="Segoe UI" w:hAnsi="Segoe UI" w:cs="Segoe UI"/>
          <w:color w:val="000000"/>
          <w:sz w:val="24"/>
          <w:szCs w:val="24"/>
        </w:rPr>
        <w:t>а самые частые вопросы</w:t>
      </w:r>
      <w:r>
        <w:rPr>
          <w:rFonts w:ascii="Segoe UI" w:hAnsi="Segoe UI" w:cs="Segoe UI"/>
          <w:color w:val="000000"/>
          <w:sz w:val="24"/>
          <w:szCs w:val="24"/>
        </w:rPr>
        <w:t xml:space="preserve"> от заявителей ответил </w:t>
      </w: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начальник  отдела кадастровой оценки недвижимости Татьяна </w:t>
      </w:r>
      <w:proofErr w:type="spellStart"/>
      <w:r w:rsidRPr="00172B9B">
        <w:rPr>
          <w:rFonts w:ascii="Segoe UI" w:hAnsi="Segoe UI" w:cs="Segoe UI"/>
          <w:b/>
          <w:color w:val="000000"/>
          <w:sz w:val="24"/>
          <w:szCs w:val="24"/>
        </w:rPr>
        <w:t>Надысева</w:t>
      </w:r>
      <w:proofErr w:type="spellEnd"/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. 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Что такое кадастровая стоимость и на что она влияет?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 xml:space="preserve">Кадастровая стоимость - это результат оценки объекта недвижимости, полученный на определенную дату и на основе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ценообразующих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факторов. Она используется для расчета имущественных налогов, определения госпошлины, например, при наследовании объекта, размера арендной платы за использование земельных участков, находящихся в государственной или муниципальной собственности.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В Татарстане за оценку объектов недвижимости  отвечает </w:t>
      </w: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 xml:space="preserve">ГБУ «Центр государственной кадастровой оценки». 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Держателем данной информации является </w:t>
      </w:r>
      <w:proofErr w:type="spellStart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Росреестр</w:t>
      </w:r>
      <w:proofErr w:type="spellEnd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Вносит сведения о кадастровой стоимости в ЕГРН </w:t>
      </w: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филиал ППК "</w:t>
      </w:r>
      <w:proofErr w:type="spellStart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 xml:space="preserve">"   по Республике Татарстан.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Чем кадастровая стоимость отличается от </w:t>
      </w:r>
      <w:proofErr w:type="gramStart"/>
      <w:r w:rsidRPr="00172B9B">
        <w:rPr>
          <w:rFonts w:ascii="Segoe UI" w:hAnsi="Segoe UI" w:cs="Segoe UI"/>
          <w:b/>
          <w:color w:val="000000"/>
          <w:sz w:val="24"/>
          <w:szCs w:val="24"/>
        </w:rPr>
        <w:t>рыночной</w:t>
      </w:r>
      <w:proofErr w:type="gramEnd"/>
      <w:r w:rsidRPr="00172B9B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В отличие от рыночной кадастровая стоимость определяется методами массовой оценки и проводится на основе деления объектов в зависимости от их вида использования и местоположения. При ее определении не учитываются индивидуальные характеристики, например, состояние ремонта и сантехники или вид из окна.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color w:val="000000"/>
          <w:sz w:val="24"/>
          <w:szCs w:val="24"/>
        </w:rPr>
        <w:t>Как узнать кадастровую стоимость объекта недвижимости самостоятельно?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Онлайн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выписку о кадастровой стоимости объекта можно получить бесплатно в личном кабинете на официальном сайте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или через портал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>.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Также узнать общие характеристики объекта недвижимости, в том числе кадастровую стоимость объекта недвижимости можно с помощью сервиса «Публичная кадастровая карта». Однако данная информация является справочной </w:t>
      </w:r>
      <w:r w:rsidRPr="00172B9B">
        <w:rPr>
          <w:rFonts w:ascii="Segoe UI" w:hAnsi="Segoe UI" w:cs="Segoe UI"/>
          <w:color w:val="000000"/>
          <w:sz w:val="24"/>
          <w:szCs w:val="24"/>
        </w:rPr>
        <w:lastRenderedPageBreak/>
        <w:t>и не может быть использована в виде юридически значимого документа. Сведения в виде бумажного документа представляются при личном обращении в МФЦ.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Можно ли оспорить кадастровую стоимость?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 xml:space="preserve">Результаты определения кадастровой стоимости могут быть оспорены в комиссии при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Татарст</w:t>
      </w:r>
      <w:r w:rsidR="00240144">
        <w:rPr>
          <w:rFonts w:ascii="Segoe UI" w:hAnsi="Segoe UI" w:cs="Segoe UI"/>
          <w:color w:val="000000"/>
          <w:sz w:val="24"/>
          <w:szCs w:val="24"/>
        </w:rPr>
        <w:t>ана или в суде. При этом обращаем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 внимание, что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 Для юридических же лиц соблюдение досудебного порядка обязательно.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В настоящее время в Комиссии при </w:t>
      </w:r>
      <w:proofErr w:type="spellStart"/>
      <w:r w:rsidRPr="00240144">
        <w:rPr>
          <w:rFonts w:ascii="Segoe UI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можно оспорить кадастровую стоимость только земель населенных пунктов и объектов капитального строительства. По всем другим объектам необходимо обращаться в Верховный Суд Республики Татарстан.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Где найти информацию о работе Комиссии? </w:t>
      </w:r>
    </w:p>
    <w:p w:rsidR="00172B9B" w:rsidRPr="0024294E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Вся необходимая информация о работе Комиссии о рассмотрении споров о результатах определения кадастровой стоимости</w:t>
      </w:r>
      <w:r w:rsidR="00240144">
        <w:rPr>
          <w:rFonts w:ascii="Segoe UI" w:hAnsi="Segoe UI" w:cs="Segoe UI"/>
          <w:color w:val="000000"/>
          <w:sz w:val="24"/>
          <w:szCs w:val="24"/>
        </w:rPr>
        <w:t>, а также перечне документов,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  размещена на официальном сайте Управления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 по Республике Татарстан </w:t>
      </w:r>
      <w:r w:rsidRPr="00240144">
        <w:rPr>
          <w:rFonts w:ascii="Segoe UI" w:hAnsi="Segoe UI" w:cs="Segoe UI"/>
          <w:b/>
          <w:color w:val="000000"/>
          <w:sz w:val="24"/>
          <w:szCs w:val="24"/>
        </w:rPr>
        <w:t xml:space="preserve">в разделе «Кадастровая оценка объектов недвижимости». 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Непосредственно с заявлением необходимо 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обращаться по адресу: </w:t>
      </w:r>
      <w:proofErr w:type="gramStart"/>
      <w:r w:rsidRPr="00172B9B">
        <w:rPr>
          <w:rFonts w:ascii="Segoe UI" w:hAnsi="Segoe UI" w:cs="Segoe UI"/>
          <w:color w:val="000000"/>
          <w:sz w:val="24"/>
          <w:szCs w:val="24"/>
        </w:rPr>
        <w:t>г</w:t>
      </w:r>
      <w:proofErr w:type="gramEnd"/>
      <w:r w:rsidRPr="00172B9B">
        <w:rPr>
          <w:rFonts w:ascii="Segoe UI" w:hAnsi="Segoe UI" w:cs="Segoe UI"/>
          <w:color w:val="000000"/>
          <w:sz w:val="24"/>
          <w:szCs w:val="24"/>
        </w:rPr>
        <w:t xml:space="preserve">. Казань, ул. Авангардная, 74. Также в случае возникновения вопросов можно позвонить </w:t>
      </w:r>
      <w:proofErr w:type="gramStart"/>
      <w:r w:rsidRPr="00172B9B">
        <w:rPr>
          <w:rFonts w:ascii="Segoe UI" w:hAnsi="Segoe UI" w:cs="Segoe UI"/>
          <w:color w:val="000000"/>
          <w:sz w:val="24"/>
          <w:szCs w:val="24"/>
        </w:rPr>
        <w:t>по</w:t>
      </w:r>
      <w:proofErr w:type="gram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тел. </w:t>
      </w:r>
      <w:r w:rsidRPr="0024294E">
        <w:rPr>
          <w:rFonts w:ascii="Segoe UI" w:hAnsi="Segoe UI" w:cs="Segoe UI"/>
          <w:b/>
          <w:color w:val="000000"/>
          <w:sz w:val="24"/>
          <w:szCs w:val="24"/>
        </w:rPr>
        <w:t xml:space="preserve">(843) 255-25-28, 255-25-23. 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color w:val="000000"/>
          <w:sz w:val="24"/>
          <w:szCs w:val="24"/>
        </w:rPr>
        <w:t>Как часто проводится кадастровая оценка объектов недвижимости?</w:t>
      </w:r>
    </w:p>
    <w:p w:rsidR="00240144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Кадастровая оценка проводится через 4 года с года проведения последней  кадастровой оценки соответствующих видов объектов недвижимости, в городах федерального значения в случае принятия высшим исполнительным органом государственной власти субъекта РФ соответствующего решения – через 2 года.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К сведению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>В отличие от других регионов, в Татарстане кадастровая стоимость будет действовать с 1 января 2024 года, то есть земельный налог за 2024 г. по новой стоимости будет предъявлен к уплате только в 2025 году. Уплата земельного налога за 2023 год будет проводиться по действующей кадастровой стоимости.</w:t>
      </w: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336D67" w:rsidRDefault="00E1656E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336D67" w:rsidRDefault="00E1656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336D67" w:rsidRDefault="00E1656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336D67" w:rsidRDefault="0092470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E1656E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36D67" w:rsidRDefault="00E1656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B77879" w:rsidRDefault="00E1656E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https://t.me/rosreestr_tatarstan</w:t>
      </w:r>
    </w:p>
    <w:sectPr w:rsidR="00B77879" w:rsidSect="0024014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0"/>
  <w:displayVerticalDrawingGridEvery w:val="2"/>
  <w:noPunctuationKerning/>
  <w:characterSpacingControl w:val="doNotCompress"/>
  <w:compat>
    <w:useFELayout/>
  </w:compat>
  <w:rsids>
    <w:rsidRoot w:val="00336D67"/>
    <w:rsid w:val="00172B9B"/>
    <w:rsid w:val="00240144"/>
    <w:rsid w:val="0024294E"/>
    <w:rsid w:val="00336D67"/>
    <w:rsid w:val="0092470C"/>
    <w:rsid w:val="00AC6D76"/>
    <w:rsid w:val="00B77879"/>
    <w:rsid w:val="00E1656E"/>
    <w:rsid w:val="00E50302"/>
    <w:rsid w:val="00E54303"/>
    <w:rsid w:val="00F36C5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shd w:val="clear" w:color="000000" w:fill="auto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D67"/>
    <w:rPr>
      <w:rFonts w:ascii="Tahoma" w:hAnsi="Tahoma" w:cs="Tahoma"/>
      <w:sz w:val="16"/>
      <w:szCs w:val="16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514</Words>
  <Characters>3728</Characters>
  <Application>Microsoft Office Word</Application>
  <DocSecurity>0</DocSecurity>
  <Lines>31</Lines>
  <Paragraphs>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12</cp:revision>
  <cp:lastPrinted>2023-05-23T06:41:00Z</cp:lastPrinted>
  <dcterms:created xsi:type="dcterms:W3CDTF">2023-05-11T06:27:00Z</dcterms:created>
  <dcterms:modified xsi:type="dcterms:W3CDTF">2023-05-23T07:00:00Z</dcterms:modified>
</cp:coreProperties>
</file>