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44" w:rsidRPr="005E7044" w:rsidRDefault="005E7044" w:rsidP="005E704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E704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профил</w:t>
      </w:r>
      <w:bookmarkStart w:id="0" w:name="_GoBack"/>
      <w:bookmarkEnd w:id="0"/>
      <w:r w:rsidRPr="005E704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актике ботулизма</w:t>
      </w:r>
    </w:p>
    <w:p w:rsidR="005E7044" w:rsidRPr="005E7044" w:rsidRDefault="005E7044" w:rsidP="005E7044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5E7044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03.11.2022 г.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напоминает, что ботулизм – тяжелое заболевание, поражающее центральную нервную систему, и при несвоевременном обращении за помощью заканчивается летальным исходом. В 2021 году от ботулизма пострадало 148 человек, из них 22 случая с летальным исходом (14,9%). За 1 полугодие 2022 года от ботулизма пострадало 65 человек, из них 6 случаев с летальным исходом (9,2%).</w:t>
      </w:r>
    </w:p>
    <w:p w:rsidR="005E7044" w:rsidRPr="005E7044" w:rsidRDefault="005E7044" w:rsidP="005E704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приготовлении домашней консервации необходимо помнить, что именно домашние заготовки чаще всего бывают причиной смертельно-опасного заболевания – ботулизма. Возбудители ботулизма живут только при отсутствии доступа кислорода. Именно поэтому ботулизмом часто заболевают после употребления герметически закрытых консервов, солений и копчений домашнего производства, где в толщу продукта не проникает воздух, и создаются благоприятные условия для сохранения возбудителя болезни. </w:t>
      </w:r>
      <w:r w:rsidRPr="005E7044">
        <w:rPr>
          <w:rFonts w:ascii="Arial" w:eastAsia="Times New Roman" w:hAnsi="Arial" w:cs="Arial"/>
          <w:color w:val="242424"/>
          <w:sz w:val="21"/>
          <w:szCs w:val="21"/>
          <w:u w:val="single"/>
          <w:lang w:eastAsia="ru-RU"/>
        </w:rPr>
        <w:t>При этом внешний вид, вкус и запах продуктов не изменяется, иногда, и совсем не обязательно, может отмечаться вздутие консервных банок.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Споры ботулизма широко распространены в природе: их постоянно находят в воде, особенно в придонных слоях, почве, откуда они и попадают в продукты, подвергающиеся консервированию и переработке.</w:t>
      </w:r>
    </w:p>
    <w:p w:rsidR="005E7044" w:rsidRPr="005E7044" w:rsidRDefault="005E7044" w:rsidP="005E704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ПОМНИТЕ: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Нельзя покупать на рынке и у случайных лиц продукты домашнего консервирования в герметически закрытых банках. Зачастую продукты для продажи готовят, обрабатывают и хранят без соблюдения правил гигиены и температурного режима.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Нельзя покупать у случайных лиц продукты домашнего копчения: крупные окорока, рыбу - особенно опасен толстолобик и другие рыбы, обитающие в придонных слоях воды. Из кишечника рыбы, при ее неправильной обработке, споры легко проникают в толщу мышц.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Нельзя в домашних условиях готовить консервы в герметически закрытых банках из грибов, мяса, рыбы, моркови, свеклы, портулака и укропа. Эти продукты трудно отмыть от мелких частичек почвы и спор возбудителей ботулизма.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Нельзя консервировать продукты с признаками порчи и гнили.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Нельзя нарушать общепринятую технологию приготовления: уменьшать количество соли, уксуса, сокращать время тепловой обработки.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Нельзя употреблять в пищу консервы из вздувшихся банок.</w:t>
      </w:r>
    </w:p>
    <w:p w:rsidR="005E7044" w:rsidRPr="005E7044" w:rsidRDefault="005E7044" w:rsidP="005E704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ВАЖНО!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Храните домашние консервы только в холодильнике или в погребе.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Перед употреблением в пищу консервы, приготовленные из опасных продуктов, подвергайте достаточной, в течение 15-20 минут, температурной обработке. Кипячение разрушит токсин, если он образовался в консервах. К 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 Банку с остатками консервов, оставшуюся рыбу или окорок не выбрасывайте – их необходимо отправить на лабораторное исследование. Это поможет быстрее выявить источник, поставить диагноз и начать правильное лечение.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Соблюдайте эти простые правила и будьте здоровы!</w:t>
      </w:r>
    </w:p>
    <w:p w:rsidR="005E7044" w:rsidRPr="005E7044" w:rsidRDefault="005E7044" w:rsidP="005E704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7044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 wp14:anchorId="140745CD" wp14:editId="07B71950">
            <wp:extent cx="9363075" cy="5753100"/>
            <wp:effectExtent l="0" t="0" r="9525" b="0"/>
            <wp:docPr id="1" name="Рисунок 1" descr="https://www.rospotrebnadzor.ru/files/news2/2022/10/297x150mm_Botulizm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2/2022/10/297x150mm_Botulizm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137" cy="575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DE" w:rsidRPr="003174EC" w:rsidRDefault="001954DE" w:rsidP="003174EC"/>
    <w:sectPr w:rsidR="001954DE" w:rsidRPr="003174EC" w:rsidSect="00627FF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CC"/>
    <w:rsid w:val="001954DE"/>
    <w:rsid w:val="003174EC"/>
    <w:rsid w:val="005604CC"/>
    <w:rsid w:val="00572BFE"/>
    <w:rsid w:val="005E7044"/>
    <w:rsid w:val="00602743"/>
    <w:rsid w:val="00627FFA"/>
    <w:rsid w:val="006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7569-D65C-4A99-B077-194E7362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Шараева</dc:creator>
  <cp:keywords/>
  <dc:description/>
  <cp:lastModifiedBy>user</cp:lastModifiedBy>
  <cp:revision>2</cp:revision>
  <dcterms:created xsi:type="dcterms:W3CDTF">2022-11-07T12:11:00Z</dcterms:created>
  <dcterms:modified xsi:type="dcterms:W3CDTF">2022-11-07T12:11:00Z</dcterms:modified>
</cp:coreProperties>
</file>