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-281940</wp:posOffset>
            </wp:positionV>
            <wp:extent cx="1466850" cy="1657350"/>
            <wp:effectExtent l="0" t="0" r="0" b="0"/>
            <wp:wrapTight wrapText="bothSides">
              <wp:wrapPolygon edited="0">
                <wp:start x="9818" y="0"/>
                <wp:lineTo x="5610" y="1986"/>
                <wp:lineTo x="3366" y="3228"/>
                <wp:lineTo x="3366" y="5214"/>
                <wp:lineTo x="4208" y="7945"/>
                <wp:lineTo x="7294" y="11917"/>
                <wp:lineTo x="7574" y="11917"/>
                <wp:lineTo x="3366" y="13903"/>
                <wp:lineTo x="3366" y="15641"/>
                <wp:lineTo x="0" y="15890"/>
                <wp:lineTo x="0" y="18372"/>
                <wp:lineTo x="2525" y="19862"/>
                <wp:lineTo x="2244" y="21352"/>
                <wp:lineTo x="19356" y="21352"/>
                <wp:lineTo x="19075" y="19862"/>
                <wp:lineTo x="21319" y="18124"/>
                <wp:lineTo x="21319" y="15890"/>
                <wp:lineTo x="17112" y="15890"/>
                <wp:lineTo x="18514" y="14897"/>
                <wp:lineTo x="17673" y="14152"/>
                <wp:lineTo x="14026" y="11917"/>
                <wp:lineTo x="17112" y="7945"/>
                <wp:lineTo x="18234" y="3476"/>
                <wp:lineTo x="15990" y="1986"/>
                <wp:lineTo x="11501" y="0"/>
                <wp:lineTo x="9818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50CDC" w:rsidRDefault="00BE08F1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31</w:t>
      </w:r>
      <w:r w:rsidR="000109AD">
        <w:rPr>
          <w:rFonts w:ascii="Segoe UI" w:hAnsi="Segoe UI" w:cs="Segoe UI"/>
          <w:b/>
          <w:szCs w:val="28"/>
          <w:lang w:eastAsia="sk-SK"/>
        </w:rPr>
        <w:t>.08</w:t>
      </w:r>
      <w:r w:rsidR="00D50CDC">
        <w:rPr>
          <w:rFonts w:ascii="Segoe UI" w:hAnsi="Segoe UI" w:cs="Segoe UI"/>
          <w:b/>
          <w:szCs w:val="28"/>
          <w:lang w:eastAsia="sk-SK"/>
        </w:rPr>
        <w:t>.2022</w:t>
      </w:r>
    </w:p>
    <w:p w:rsidR="00D50CDC" w:rsidRDefault="000109AD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A15772" w:rsidRDefault="00A15772" w:rsidP="00E94C13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E94C13" w:rsidRDefault="000109AD" w:rsidP="00E94C13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1 сентября </w:t>
      </w:r>
      <w:r w:rsidR="00F37E92">
        <w:rPr>
          <w:rFonts w:ascii="Segoe UI" w:hAnsi="Segoe UI" w:cs="Segoe UI"/>
          <w:b/>
          <w:sz w:val="28"/>
          <w:szCs w:val="28"/>
        </w:rPr>
        <w:t xml:space="preserve">в Татарстане </w:t>
      </w:r>
      <w:r>
        <w:rPr>
          <w:rFonts w:ascii="Segoe UI" w:hAnsi="Segoe UI" w:cs="Segoe UI"/>
          <w:b/>
          <w:sz w:val="28"/>
          <w:szCs w:val="28"/>
        </w:rPr>
        <w:t>состоится горячая линия по</w:t>
      </w:r>
      <w:r w:rsidR="00E94C13">
        <w:rPr>
          <w:rFonts w:ascii="Segoe UI" w:hAnsi="Segoe UI" w:cs="Segoe UI"/>
          <w:b/>
          <w:sz w:val="28"/>
          <w:szCs w:val="28"/>
        </w:rPr>
        <w:t xml:space="preserve"> </w:t>
      </w:r>
      <w:r w:rsidR="00E94C13" w:rsidRPr="00E94C13">
        <w:rPr>
          <w:rFonts w:ascii="Segoe UI" w:hAnsi="Segoe UI" w:cs="Segoe UI"/>
          <w:b/>
          <w:sz w:val="28"/>
          <w:szCs w:val="28"/>
        </w:rPr>
        <w:t>«гаражной амнистии»</w:t>
      </w:r>
    </w:p>
    <w:p w:rsidR="005B335E" w:rsidRDefault="000F05BC" w:rsidP="000F05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Завтра, </w:t>
      </w:r>
      <w:r w:rsidRPr="000F05BC">
        <w:rPr>
          <w:rFonts w:ascii="Segoe UI" w:hAnsi="Segoe UI" w:cs="Segoe UI"/>
        </w:rPr>
        <w:t>1 сентября</w:t>
      </w:r>
      <w:r>
        <w:rPr>
          <w:rFonts w:ascii="Segoe UI" w:hAnsi="Segoe UI" w:cs="Segoe UI"/>
        </w:rPr>
        <w:t xml:space="preserve"> 2022 года</w:t>
      </w:r>
      <w:r w:rsidRPr="000F05BC">
        <w:rPr>
          <w:rFonts w:ascii="Segoe UI" w:hAnsi="Segoe UI" w:cs="Segoe UI"/>
        </w:rPr>
        <w:t xml:space="preserve">, исполняется год с начала действия Закона о «гаражной амнистии». </w:t>
      </w:r>
      <w:r w:rsidR="005B335E">
        <w:rPr>
          <w:rFonts w:ascii="Segoe UI" w:hAnsi="Segoe UI" w:cs="Segoe UI"/>
        </w:rPr>
        <w:t xml:space="preserve">Несмотря на то, что среди регионов Татарстан является лидером по реализации данного закона, </w:t>
      </w:r>
      <w:r>
        <w:rPr>
          <w:rFonts w:ascii="Segoe UI" w:hAnsi="Segoe UI" w:cs="Segoe UI"/>
        </w:rPr>
        <w:t xml:space="preserve"> </w:t>
      </w:r>
      <w:r w:rsidR="005B335E">
        <w:rPr>
          <w:rFonts w:ascii="Segoe UI" w:hAnsi="Segoe UI" w:cs="Segoe UI"/>
        </w:rPr>
        <w:t xml:space="preserve">от жителей республики продолжают </w:t>
      </w:r>
      <w:r w:rsidR="00FA2F77">
        <w:rPr>
          <w:rFonts w:ascii="Segoe UI" w:hAnsi="Segoe UI" w:cs="Segoe UI"/>
        </w:rPr>
        <w:t xml:space="preserve">регулярно </w:t>
      </w:r>
      <w:r w:rsidR="005B335E">
        <w:rPr>
          <w:rFonts w:ascii="Segoe UI" w:hAnsi="Segoe UI" w:cs="Segoe UI"/>
        </w:rPr>
        <w:t>поступать вопросы по оформлению</w:t>
      </w:r>
      <w:r w:rsidR="005B335E" w:rsidRPr="000F05BC">
        <w:rPr>
          <w:rFonts w:ascii="Segoe UI" w:hAnsi="Segoe UI" w:cs="Segoe UI"/>
        </w:rPr>
        <w:t xml:space="preserve"> </w:t>
      </w:r>
      <w:r w:rsidR="005B335E">
        <w:rPr>
          <w:rFonts w:ascii="Segoe UI" w:hAnsi="Segoe UI" w:cs="Segoe UI"/>
        </w:rPr>
        <w:t xml:space="preserve">объектов гаражного назначения и земельных участков под ними. </w:t>
      </w:r>
    </w:p>
    <w:p w:rsidR="00A15772" w:rsidRDefault="000F05BC" w:rsidP="000F05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связи с этим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совместно с Кадастровой палатой </w:t>
      </w:r>
      <w:r w:rsidR="005B335E">
        <w:rPr>
          <w:rFonts w:ascii="Segoe UI" w:hAnsi="Segoe UI" w:cs="Segoe UI"/>
        </w:rPr>
        <w:t xml:space="preserve">проведут </w:t>
      </w:r>
      <w:r w:rsidR="005B335E" w:rsidRPr="005B335E">
        <w:rPr>
          <w:rFonts w:ascii="Segoe UI" w:hAnsi="Segoe UI" w:cs="Segoe UI"/>
          <w:b/>
        </w:rPr>
        <w:t>1 сентября с 10 до 12 часов</w:t>
      </w:r>
      <w:r w:rsidR="005B33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5B335E">
        <w:rPr>
          <w:rFonts w:ascii="Segoe UI" w:hAnsi="Segoe UI" w:cs="Segoe UI"/>
        </w:rPr>
        <w:t>горячую линию, во время проведения ко</w:t>
      </w:r>
      <w:r w:rsidR="00FA2F77">
        <w:rPr>
          <w:rFonts w:ascii="Segoe UI" w:hAnsi="Segoe UI" w:cs="Segoe UI"/>
        </w:rPr>
        <w:t>торой татарстанцы могут задать любые вопросы, связанные с «гаражной амнистией», в том числе:</w:t>
      </w:r>
      <w:r>
        <w:rPr>
          <w:rFonts w:ascii="Segoe UI" w:hAnsi="Segoe UI" w:cs="Segoe UI"/>
        </w:rPr>
        <w:t xml:space="preserve"> </w:t>
      </w:r>
    </w:p>
    <w:p w:rsidR="005B335E" w:rsidRPr="005B335E" w:rsidRDefault="005B335E" w:rsidP="005B335E">
      <w:pPr>
        <w:jc w:val="both"/>
        <w:rPr>
          <w:rFonts w:ascii="Segoe UI" w:hAnsi="Segoe UI" w:cs="Segoe UI"/>
        </w:rPr>
      </w:pPr>
      <w:r w:rsidRPr="005B335E">
        <w:rPr>
          <w:rFonts w:ascii="Segoe UI" w:hAnsi="Segoe UI" w:cs="Segoe UI"/>
        </w:rPr>
        <w:t>- Какие объекты попадают под гаражную амнистию?</w:t>
      </w:r>
    </w:p>
    <w:p w:rsidR="005B335E" w:rsidRDefault="005B335E" w:rsidP="005B335E">
      <w:pPr>
        <w:spacing w:after="0"/>
        <w:jc w:val="both"/>
        <w:rPr>
          <w:rFonts w:ascii="Segoe UI" w:hAnsi="Segoe UI" w:cs="Segoe UI"/>
        </w:rPr>
      </w:pPr>
      <w:r w:rsidRPr="005B335E">
        <w:rPr>
          <w:rFonts w:ascii="Segoe UI" w:hAnsi="Segoe UI" w:cs="Segoe UI"/>
        </w:rPr>
        <w:t xml:space="preserve">- Каким условиям должен соответствовать гараж? </w:t>
      </w:r>
    </w:p>
    <w:p w:rsidR="005B335E" w:rsidRPr="005B335E" w:rsidRDefault="005B335E" w:rsidP="005B335E">
      <w:pPr>
        <w:spacing w:after="0"/>
        <w:jc w:val="both"/>
        <w:rPr>
          <w:rFonts w:ascii="Segoe UI" w:hAnsi="Segoe UI" w:cs="Segoe UI"/>
        </w:rPr>
      </w:pPr>
    </w:p>
    <w:p w:rsidR="00F37E92" w:rsidRDefault="005B335E" w:rsidP="00F37E92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5B335E">
        <w:rPr>
          <w:rFonts w:ascii="Segoe UI" w:hAnsi="Segoe UI" w:cs="Segoe UI"/>
        </w:rPr>
        <w:t xml:space="preserve"> Какие документы должны быть на руках у владельца гаража</w:t>
      </w:r>
      <w:r w:rsidR="00F37E92">
        <w:rPr>
          <w:rFonts w:ascii="Segoe UI" w:hAnsi="Segoe UI" w:cs="Segoe UI"/>
        </w:rPr>
        <w:t xml:space="preserve">  и куда с ними обращаться</w:t>
      </w:r>
      <w:r w:rsidR="00F37E92" w:rsidRPr="005B335E">
        <w:rPr>
          <w:rFonts w:ascii="Segoe UI" w:hAnsi="Segoe UI" w:cs="Segoe UI"/>
        </w:rPr>
        <w:t>?</w:t>
      </w:r>
    </w:p>
    <w:p w:rsidR="00F37E92" w:rsidRPr="005B335E" w:rsidRDefault="00F37E92" w:rsidP="00F37E92">
      <w:pPr>
        <w:spacing w:after="0"/>
        <w:jc w:val="both"/>
        <w:rPr>
          <w:rFonts w:ascii="Segoe UI" w:hAnsi="Segoe UI" w:cs="Segoe UI"/>
        </w:rPr>
      </w:pPr>
    </w:p>
    <w:p w:rsidR="005B335E" w:rsidRPr="005B335E" w:rsidRDefault="00F37E92" w:rsidP="005B335E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F37E92">
        <w:rPr>
          <w:rFonts w:ascii="Segoe UI" w:hAnsi="Segoe UI" w:cs="Segoe UI"/>
        </w:rPr>
        <w:t>Обязательно ли проводить межевание з</w:t>
      </w:r>
      <w:r>
        <w:rPr>
          <w:rFonts w:ascii="Segoe UI" w:hAnsi="Segoe UI" w:cs="Segoe UI"/>
        </w:rPr>
        <w:t>емельного участка и т.д.</w:t>
      </w:r>
      <w:r w:rsidRPr="00F37E92">
        <w:rPr>
          <w:rFonts w:ascii="Segoe UI" w:hAnsi="Segoe UI" w:cs="Segoe UI"/>
        </w:rPr>
        <w:t>?</w:t>
      </w:r>
    </w:p>
    <w:p w:rsidR="005B335E" w:rsidRDefault="005B335E" w:rsidP="005B335E">
      <w:pPr>
        <w:spacing w:after="0"/>
        <w:jc w:val="both"/>
        <w:rPr>
          <w:rFonts w:ascii="Segoe UI" w:hAnsi="Segoe UI" w:cs="Segoe UI"/>
        </w:rPr>
      </w:pPr>
    </w:p>
    <w:p w:rsidR="000F05BC" w:rsidRPr="000F05BC" w:rsidRDefault="000F05BC" w:rsidP="000F05BC">
      <w:pPr>
        <w:jc w:val="both"/>
        <w:rPr>
          <w:rFonts w:ascii="Segoe UI" w:hAnsi="Segoe UI" w:cs="Segoe UI"/>
        </w:rPr>
      </w:pPr>
      <w:r w:rsidRPr="000F05BC">
        <w:rPr>
          <w:rFonts w:ascii="Segoe UI" w:hAnsi="Segoe UI" w:cs="Segoe UI"/>
        </w:rPr>
        <w:t xml:space="preserve">Единая горячая линия будет работать по телефону в Казани </w:t>
      </w:r>
      <w:r w:rsidRPr="005B335E">
        <w:rPr>
          <w:rFonts w:ascii="Segoe UI" w:hAnsi="Segoe UI" w:cs="Segoe UI"/>
          <w:b/>
        </w:rPr>
        <w:t>(843) 255-25-71.</w:t>
      </w:r>
      <w:r w:rsidRPr="000F05BC">
        <w:rPr>
          <w:rFonts w:ascii="Segoe UI" w:hAnsi="Segoe UI" w:cs="Segoe UI"/>
        </w:rPr>
        <w:t xml:space="preserve"> Телефоны специалистов в районах республики можно узнать на нашем сайте в разделе «Обращения граждан» - «Горячие линии».  </w:t>
      </w: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0B77DE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D962B0" w:rsidRPr="00C06B8E" w:rsidSect="00A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09AD"/>
    <w:rsid w:val="00014A35"/>
    <w:rsid w:val="00020286"/>
    <w:rsid w:val="000A0C17"/>
    <w:rsid w:val="000B42C3"/>
    <w:rsid w:val="000B54DC"/>
    <w:rsid w:val="000B77DE"/>
    <w:rsid w:val="000F05BC"/>
    <w:rsid w:val="001157FF"/>
    <w:rsid w:val="001A3256"/>
    <w:rsid w:val="001D31A6"/>
    <w:rsid w:val="00237FB3"/>
    <w:rsid w:val="002B5693"/>
    <w:rsid w:val="003B1823"/>
    <w:rsid w:val="00435D4C"/>
    <w:rsid w:val="004A7FF9"/>
    <w:rsid w:val="004F2AD1"/>
    <w:rsid w:val="00526A17"/>
    <w:rsid w:val="0059425C"/>
    <w:rsid w:val="005B335E"/>
    <w:rsid w:val="00610703"/>
    <w:rsid w:val="007C66ED"/>
    <w:rsid w:val="007D035B"/>
    <w:rsid w:val="00812D18"/>
    <w:rsid w:val="009120D7"/>
    <w:rsid w:val="00977DF4"/>
    <w:rsid w:val="009C579E"/>
    <w:rsid w:val="00A054EA"/>
    <w:rsid w:val="00A15772"/>
    <w:rsid w:val="00A9182E"/>
    <w:rsid w:val="00BE08F1"/>
    <w:rsid w:val="00C06B8E"/>
    <w:rsid w:val="00C91B38"/>
    <w:rsid w:val="00CA4EC4"/>
    <w:rsid w:val="00CE1229"/>
    <w:rsid w:val="00D50CDC"/>
    <w:rsid w:val="00D671B5"/>
    <w:rsid w:val="00D962B0"/>
    <w:rsid w:val="00E94C13"/>
    <w:rsid w:val="00E9592A"/>
    <w:rsid w:val="00EA2B5C"/>
    <w:rsid w:val="00EB332D"/>
    <w:rsid w:val="00F16447"/>
    <w:rsid w:val="00F37E92"/>
    <w:rsid w:val="00F54674"/>
    <w:rsid w:val="00F62129"/>
    <w:rsid w:val="00F731A4"/>
    <w:rsid w:val="00FA2F77"/>
    <w:rsid w:val="00FA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1E9A-41FC-43FA-B15D-78E0DBD0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35</cp:revision>
  <cp:lastPrinted>2022-08-25T10:03:00Z</cp:lastPrinted>
  <dcterms:created xsi:type="dcterms:W3CDTF">2022-07-07T13:05:00Z</dcterms:created>
  <dcterms:modified xsi:type="dcterms:W3CDTF">2022-08-31T07:40:00Z</dcterms:modified>
</cp:coreProperties>
</file>