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ECC" w:rsidRDefault="00E24ECC" w:rsidP="009315EF">
      <w:pPr>
        <w:pStyle w:val="a9"/>
      </w:pPr>
      <w:r>
        <w:t xml:space="preserve">                                                                                                             </w:t>
      </w:r>
      <w:bookmarkStart w:id="0" w:name="_GoBack"/>
      <w:r>
        <w:t xml:space="preserve">ПРОЕКТ </w:t>
      </w:r>
      <w:bookmarkEnd w:id="0"/>
    </w:p>
    <w:p w:rsidR="009315EF" w:rsidRPr="00E24ECC" w:rsidRDefault="009315EF" w:rsidP="009315EF">
      <w:pPr>
        <w:pStyle w:val="a9"/>
      </w:pPr>
      <w:r w:rsidRPr="00E24ECC">
        <w:t xml:space="preserve">СОВЕТ </w:t>
      </w:r>
      <w:r w:rsidR="0018141F" w:rsidRPr="00E24ECC">
        <w:t>СТЕПНООЗЕРСКОГО</w:t>
      </w:r>
      <w:r w:rsidRPr="00E24ECC">
        <w:t xml:space="preserve"> СЕЛЬСКОГО ПОСЕЛЕНИЯ </w:t>
      </w:r>
    </w:p>
    <w:p w:rsidR="009315EF" w:rsidRPr="00E24ECC" w:rsidRDefault="009315EF" w:rsidP="009315EF">
      <w:pPr>
        <w:pStyle w:val="a9"/>
      </w:pPr>
      <w:r w:rsidRPr="00E24ECC">
        <w:t>НУРЛАТСКОГО МУНИЦИПАЛЬНОГО РАЙОНА</w:t>
      </w:r>
    </w:p>
    <w:p w:rsidR="009315EF" w:rsidRPr="00E24ECC" w:rsidRDefault="009315EF" w:rsidP="009315EF">
      <w:pPr>
        <w:jc w:val="center"/>
        <w:rPr>
          <w:b/>
          <w:bCs/>
          <w:sz w:val="28"/>
          <w:szCs w:val="28"/>
        </w:rPr>
      </w:pPr>
      <w:r w:rsidRPr="00E24ECC">
        <w:rPr>
          <w:b/>
          <w:bCs/>
          <w:sz w:val="28"/>
          <w:szCs w:val="28"/>
        </w:rPr>
        <w:t>РЕСПУБЛИКИ ТАТАРСТАН</w:t>
      </w:r>
    </w:p>
    <w:p w:rsidR="009315EF" w:rsidRPr="00E24ECC" w:rsidRDefault="009315EF" w:rsidP="009315EF">
      <w:pPr>
        <w:jc w:val="center"/>
        <w:rPr>
          <w:b/>
          <w:noProof/>
          <w:sz w:val="28"/>
          <w:szCs w:val="28"/>
        </w:rPr>
      </w:pPr>
    </w:p>
    <w:p w:rsidR="009315EF" w:rsidRPr="00E24ECC" w:rsidRDefault="009315EF" w:rsidP="009315EF">
      <w:pPr>
        <w:jc w:val="center"/>
        <w:rPr>
          <w:b/>
          <w:noProof/>
          <w:sz w:val="28"/>
          <w:szCs w:val="28"/>
        </w:rPr>
      </w:pPr>
      <w:r w:rsidRPr="00E24ECC">
        <w:rPr>
          <w:b/>
          <w:noProof/>
          <w:sz w:val="28"/>
          <w:szCs w:val="28"/>
        </w:rPr>
        <w:drawing>
          <wp:inline distT="0" distB="0" distL="0" distR="0" wp14:anchorId="2A0EECC9" wp14:editId="199EB6F6">
            <wp:extent cx="511810" cy="688975"/>
            <wp:effectExtent l="0" t="0" r="2540" b="0"/>
            <wp:docPr id="1" name="Рисунок 1" descr="Описание: герб-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-цвет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15EF" w:rsidRPr="00E24ECC" w:rsidRDefault="009315EF" w:rsidP="009315EF">
      <w:pPr>
        <w:jc w:val="center"/>
        <w:rPr>
          <w:b/>
          <w:bCs/>
          <w:sz w:val="28"/>
          <w:szCs w:val="28"/>
        </w:rPr>
      </w:pPr>
    </w:p>
    <w:p w:rsidR="009315EF" w:rsidRPr="00E24ECC" w:rsidRDefault="009315EF" w:rsidP="009315EF">
      <w:pPr>
        <w:jc w:val="center"/>
        <w:rPr>
          <w:b/>
          <w:bCs/>
          <w:sz w:val="28"/>
          <w:szCs w:val="28"/>
        </w:rPr>
      </w:pPr>
      <w:r w:rsidRPr="00E24ECC">
        <w:rPr>
          <w:b/>
          <w:sz w:val="28"/>
          <w:szCs w:val="28"/>
        </w:rPr>
        <w:t xml:space="preserve">РЕШЕНИЕ </w:t>
      </w:r>
    </w:p>
    <w:p w:rsidR="009315EF" w:rsidRPr="00E24ECC" w:rsidRDefault="009315EF" w:rsidP="009315EF">
      <w:pPr>
        <w:pStyle w:val="4"/>
        <w:spacing w:before="0" w:after="0"/>
        <w:jc w:val="center"/>
        <w:rPr>
          <w:rFonts w:ascii="Times New Roman" w:hAnsi="Times New Roman"/>
        </w:rPr>
      </w:pPr>
      <w:r w:rsidRPr="00E24ECC">
        <w:rPr>
          <w:rFonts w:ascii="Times New Roman" w:hAnsi="Times New Roman"/>
        </w:rPr>
        <w:t>КАРАР</w:t>
      </w:r>
    </w:p>
    <w:p w:rsidR="00582DF4" w:rsidRPr="00E24ECC" w:rsidRDefault="00582DF4" w:rsidP="00DA48F7">
      <w:pPr>
        <w:jc w:val="center"/>
        <w:rPr>
          <w:noProof/>
          <w:sz w:val="28"/>
          <w:szCs w:val="28"/>
        </w:rPr>
      </w:pPr>
    </w:p>
    <w:p w:rsidR="005B4EB2" w:rsidRPr="00E24ECC" w:rsidRDefault="0018141F" w:rsidP="00DA48F7">
      <w:pPr>
        <w:rPr>
          <w:noProof/>
          <w:sz w:val="28"/>
          <w:szCs w:val="28"/>
        </w:rPr>
      </w:pPr>
      <w:r w:rsidRPr="00E24ECC">
        <w:rPr>
          <w:noProof/>
          <w:sz w:val="28"/>
          <w:szCs w:val="28"/>
        </w:rPr>
        <w:t>______________</w:t>
      </w:r>
      <w:r w:rsidR="005B4EB2" w:rsidRPr="00E24ECC">
        <w:rPr>
          <w:noProof/>
          <w:sz w:val="28"/>
          <w:szCs w:val="28"/>
        </w:rPr>
        <w:t xml:space="preserve"> года </w:t>
      </w:r>
      <w:r w:rsidRPr="00E24ECC">
        <w:rPr>
          <w:noProof/>
          <w:sz w:val="28"/>
          <w:szCs w:val="28"/>
        </w:rPr>
        <w:t xml:space="preserve">     </w:t>
      </w:r>
      <w:r w:rsidR="005B4EB2" w:rsidRPr="00E24ECC">
        <w:rPr>
          <w:noProof/>
          <w:sz w:val="28"/>
          <w:szCs w:val="28"/>
        </w:rPr>
        <w:t xml:space="preserve">                             </w:t>
      </w:r>
      <w:r w:rsidR="001C5ACA" w:rsidRPr="00E24ECC">
        <w:rPr>
          <w:noProof/>
          <w:sz w:val="28"/>
          <w:szCs w:val="28"/>
        </w:rPr>
        <w:t xml:space="preserve">         </w:t>
      </w:r>
      <w:r w:rsidR="005B4EB2" w:rsidRPr="00E24ECC">
        <w:rPr>
          <w:noProof/>
          <w:sz w:val="28"/>
          <w:szCs w:val="28"/>
        </w:rPr>
        <w:t xml:space="preserve">     </w:t>
      </w:r>
      <w:r w:rsidR="00C54BC9" w:rsidRPr="00E24ECC">
        <w:rPr>
          <w:noProof/>
          <w:sz w:val="28"/>
          <w:szCs w:val="28"/>
        </w:rPr>
        <w:t xml:space="preserve">                      </w:t>
      </w:r>
      <w:r w:rsidR="00567B06" w:rsidRPr="00E24ECC">
        <w:rPr>
          <w:noProof/>
          <w:sz w:val="28"/>
          <w:szCs w:val="28"/>
        </w:rPr>
        <w:t xml:space="preserve">                  </w:t>
      </w:r>
      <w:r w:rsidR="005B4EB2" w:rsidRPr="00E24ECC">
        <w:rPr>
          <w:noProof/>
          <w:sz w:val="28"/>
          <w:szCs w:val="28"/>
        </w:rPr>
        <w:t>№______</w:t>
      </w:r>
    </w:p>
    <w:p w:rsidR="00582DF4" w:rsidRPr="00E24ECC" w:rsidRDefault="00582DF4" w:rsidP="00DA48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463C8" w:rsidRPr="00E24ECC" w:rsidRDefault="004463C8" w:rsidP="009315EF">
      <w:pPr>
        <w:jc w:val="both"/>
        <w:rPr>
          <w:sz w:val="28"/>
          <w:szCs w:val="28"/>
        </w:rPr>
      </w:pPr>
    </w:p>
    <w:p w:rsidR="004463C8" w:rsidRPr="00E24ECC" w:rsidRDefault="004463C8" w:rsidP="005B0193">
      <w:pPr>
        <w:jc w:val="center"/>
        <w:rPr>
          <w:sz w:val="28"/>
          <w:szCs w:val="28"/>
        </w:rPr>
      </w:pPr>
      <w:r w:rsidRPr="00E24ECC">
        <w:rPr>
          <w:sz w:val="28"/>
          <w:szCs w:val="28"/>
        </w:rPr>
        <w:t>О</w:t>
      </w:r>
      <w:r w:rsidR="00C141C5" w:rsidRPr="00E24ECC">
        <w:rPr>
          <w:sz w:val="28"/>
          <w:szCs w:val="28"/>
        </w:rPr>
        <w:t>б особенностях</w:t>
      </w:r>
      <w:r w:rsidR="005B0193" w:rsidRPr="00E24ECC">
        <w:rPr>
          <w:sz w:val="28"/>
          <w:szCs w:val="28"/>
        </w:rPr>
        <w:t xml:space="preserve"> </w:t>
      </w:r>
      <w:r w:rsidRPr="00E24ECC">
        <w:rPr>
          <w:sz w:val="28"/>
          <w:szCs w:val="28"/>
        </w:rPr>
        <w:t xml:space="preserve">применения </w:t>
      </w:r>
      <w:r w:rsidR="005B0193" w:rsidRPr="00E24ECC">
        <w:rPr>
          <w:sz w:val="28"/>
          <w:szCs w:val="28"/>
        </w:rPr>
        <w:t xml:space="preserve">в 2022 году </w:t>
      </w:r>
      <w:r w:rsidRPr="00E24ECC">
        <w:rPr>
          <w:sz w:val="28"/>
          <w:szCs w:val="28"/>
        </w:rPr>
        <w:t xml:space="preserve">Положения о порядке организации </w:t>
      </w:r>
      <w:r w:rsidR="0018141F" w:rsidRPr="00E24ECC">
        <w:rPr>
          <w:sz w:val="28"/>
          <w:szCs w:val="28"/>
        </w:rPr>
        <w:t xml:space="preserve">                       </w:t>
      </w:r>
      <w:r w:rsidRPr="00E24ECC">
        <w:rPr>
          <w:sz w:val="28"/>
          <w:szCs w:val="28"/>
        </w:rPr>
        <w:t>и проведения публичных слушаний, общественных обсуждений в муниципальном образовании «</w:t>
      </w:r>
      <w:r w:rsidR="0018141F" w:rsidRPr="00E24ECC">
        <w:rPr>
          <w:sz w:val="28"/>
          <w:szCs w:val="28"/>
        </w:rPr>
        <w:t>Степноозерское</w:t>
      </w:r>
      <w:r w:rsidRPr="00E24ECC">
        <w:rPr>
          <w:sz w:val="28"/>
          <w:szCs w:val="28"/>
        </w:rPr>
        <w:t xml:space="preserve"> сельское поселение Нурлатского муниципального района Республики Татарстан», утвержденного решением Совета </w:t>
      </w:r>
      <w:r w:rsidR="0018141F" w:rsidRPr="00E24ECC">
        <w:rPr>
          <w:sz w:val="28"/>
          <w:szCs w:val="28"/>
        </w:rPr>
        <w:t>Степноозерского</w:t>
      </w:r>
      <w:r w:rsidRPr="00E24ECC">
        <w:rPr>
          <w:sz w:val="28"/>
          <w:szCs w:val="28"/>
        </w:rPr>
        <w:t xml:space="preserve"> сельского поселения </w:t>
      </w:r>
      <w:proofErr w:type="spellStart"/>
      <w:r w:rsidRPr="00E24ECC">
        <w:rPr>
          <w:sz w:val="28"/>
          <w:szCs w:val="28"/>
        </w:rPr>
        <w:t>Нурлатского</w:t>
      </w:r>
      <w:proofErr w:type="spellEnd"/>
      <w:r w:rsidRPr="00E24ECC">
        <w:rPr>
          <w:sz w:val="28"/>
          <w:szCs w:val="28"/>
        </w:rPr>
        <w:t xml:space="preserve"> муниципального района Республики Татарстан </w:t>
      </w:r>
      <w:r w:rsidR="0018141F" w:rsidRPr="00E24ECC">
        <w:rPr>
          <w:sz w:val="28"/>
          <w:szCs w:val="28"/>
        </w:rPr>
        <w:t xml:space="preserve">             </w:t>
      </w:r>
      <w:r w:rsidRPr="00E24ECC">
        <w:rPr>
          <w:sz w:val="28"/>
          <w:szCs w:val="28"/>
        </w:rPr>
        <w:t xml:space="preserve">от </w:t>
      </w:r>
      <w:r w:rsidR="0018141F" w:rsidRPr="00E24ECC">
        <w:rPr>
          <w:sz w:val="28"/>
          <w:szCs w:val="28"/>
        </w:rPr>
        <w:t>28.04.2021 № 21</w:t>
      </w:r>
    </w:p>
    <w:p w:rsidR="004463C8" w:rsidRPr="00E24ECC" w:rsidRDefault="004463C8" w:rsidP="009315EF">
      <w:pPr>
        <w:jc w:val="both"/>
        <w:rPr>
          <w:sz w:val="28"/>
          <w:szCs w:val="28"/>
        </w:rPr>
      </w:pPr>
    </w:p>
    <w:p w:rsidR="005B4EB2" w:rsidRPr="00E24ECC" w:rsidRDefault="005B4EB2" w:rsidP="009315EF">
      <w:pPr>
        <w:pStyle w:val="ConsPlusTitle"/>
        <w:ind w:right="2834"/>
        <w:jc w:val="both"/>
        <w:rPr>
          <w:rFonts w:ascii="Times New Roman" w:hAnsi="Times New Roman" w:cs="Times New Roman"/>
          <w:sz w:val="28"/>
          <w:szCs w:val="28"/>
        </w:rPr>
      </w:pPr>
    </w:p>
    <w:p w:rsidR="005B4EB2" w:rsidRPr="00E24ECC" w:rsidRDefault="005B4EB2" w:rsidP="00E24A34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4ECC">
        <w:rPr>
          <w:rFonts w:ascii="Times New Roman" w:hAnsi="Times New Roman" w:cs="Times New Roman"/>
          <w:sz w:val="28"/>
          <w:szCs w:val="28"/>
        </w:rPr>
        <w:t>В</w:t>
      </w:r>
      <w:r w:rsidR="00F6122A" w:rsidRPr="00E24ECC">
        <w:rPr>
          <w:rFonts w:ascii="Times New Roman" w:hAnsi="Times New Roman" w:cs="Times New Roman"/>
          <w:sz w:val="28"/>
          <w:szCs w:val="28"/>
        </w:rPr>
        <w:t xml:space="preserve"> соответствии с Ф</w:t>
      </w:r>
      <w:r w:rsidR="007525F3" w:rsidRPr="00E24ECC">
        <w:rPr>
          <w:rFonts w:ascii="Times New Roman" w:hAnsi="Times New Roman" w:cs="Times New Roman"/>
          <w:sz w:val="28"/>
          <w:szCs w:val="28"/>
        </w:rPr>
        <w:t>едеральным закон</w:t>
      </w:r>
      <w:r w:rsidR="005B0193" w:rsidRPr="00E24ECC">
        <w:rPr>
          <w:rFonts w:ascii="Times New Roman" w:hAnsi="Times New Roman" w:cs="Times New Roman"/>
          <w:sz w:val="28"/>
          <w:szCs w:val="28"/>
        </w:rPr>
        <w:t>ом</w:t>
      </w:r>
      <w:r w:rsidR="007525F3" w:rsidRPr="00E24ECC">
        <w:rPr>
          <w:rFonts w:ascii="Times New Roman" w:hAnsi="Times New Roman" w:cs="Times New Roman"/>
          <w:sz w:val="28"/>
          <w:szCs w:val="28"/>
        </w:rPr>
        <w:t xml:space="preserve"> </w:t>
      </w:r>
      <w:r w:rsidR="005B0193" w:rsidRPr="00E24ECC">
        <w:rPr>
          <w:rFonts w:ascii="Times New Roman" w:hAnsi="Times New Roman" w:cs="Times New Roman"/>
          <w:sz w:val="28"/>
          <w:szCs w:val="28"/>
        </w:rPr>
        <w:t xml:space="preserve">от 14 марта 2022 года № 58-ФЗ «О внесении изменений в отдельные законодательные акты Российской Федерации», </w:t>
      </w:r>
      <w:r w:rsidR="009315EF" w:rsidRPr="00E24ECC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18141F" w:rsidRPr="00E24ECC">
        <w:rPr>
          <w:rFonts w:ascii="Times New Roman" w:hAnsi="Times New Roman" w:cs="Times New Roman"/>
          <w:kern w:val="36"/>
          <w:sz w:val="28"/>
          <w:szCs w:val="28"/>
        </w:rPr>
        <w:t>Степноозерского</w:t>
      </w:r>
      <w:r w:rsidR="009315EF" w:rsidRPr="00E24ECC">
        <w:rPr>
          <w:rFonts w:ascii="Times New Roman" w:hAnsi="Times New Roman" w:cs="Times New Roman"/>
          <w:kern w:val="36"/>
          <w:sz w:val="28"/>
          <w:szCs w:val="28"/>
        </w:rPr>
        <w:t xml:space="preserve"> сельского поселения</w:t>
      </w:r>
      <w:r w:rsidR="009315EF" w:rsidRPr="00E24E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15EF" w:rsidRPr="00E24ECC">
        <w:rPr>
          <w:rFonts w:ascii="Times New Roman" w:hAnsi="Times New Roman" w:cs="Times New Roman"/>
          <w:sz w:val="28"/>
          <w:szCs w:val="28"/>
        </w:rPr>
        <w:t>Нурлатского</w:t>
      </w:r>
      <w:proofErr w:type="spellEnd"/>
      <w:r w:rsidR="009315EF" w:rsidRPr="00E24ECC">
        <w:rPr>
          <w:rFonts w:ascii="Times New Roman" w:hAnsi="Times New Roman" w:cs="Times New Roman"/>
          <w:sz w:val="28"/>
          <w:szCs w:val="28"/>
        </w:rPr>
        <w:t xml:space="preserve"> муниципального района, </w:t>
      </w:r>
      <w:r w:rsidR="00E24A34" w:rsidRPr="00E24ECC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5B4EB2" w:rsidRPr="00E24ECC" w:rsidRDefault="005B4EB2" w:rsidP="00E24A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50864" w:rsidRPr="00E24ECC" w:rsidRDefault="005B4EB2" w:rsidP="00E24A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4ECC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A319CD" w:rsidRPr="00E24ECC">
        <w:rPr>
          <w:rFonts w:ascii="Times New Roman" w:hAnsi="Times New Roman" w:cs="Times New Roman"/>
          <w:sz w:val="28"/>
          <w:szCs w:val="28"/>
        </w:rPr>
        <w:t>У</w:t>
      </w:r>
      <w:r w:rsidR="005B0193" w:rsidRPr="00E24ECC">
        <w:rPr>
          <w:rFonts w:ascii="Times New Roman" w:hAnsi="Times New Roman" w:cs="Times New Roman"/>
          <w:sz w:val="28"/>
          <w:szCs w:val="28"/>
        </w:rPr>
        <w:t>становить что в 2022 году Положени</w:t>
      </w:r>
      <w:r w:rsidR="00C141C5" w:rsidRPr="00E24ECC">
        <w:rPr>
          <w:rFonts w:ascii="Times New Roman" w:hAnsi="Times New Roman" w:cs="Times New Roman"/>
          <w:sz w:val="28"/>
          <w:szCs w:val="28"/>
        </w:rPr>
        <w:t>е</w:t>
      </w:r>
      <w:r w:rsidR="005B0193" w:rsidRPr="00E24ECC">
        <w:rPr>
          <w:rFonts w:ascii="Times New Roman" w:hAnsi="Times New Roman" w:cs="Times New Roman"/>
          <w:sz w:val="28"/>
          <w:szCs w:val="28"/>
        </w:rPr>
        <w:t xml:space="preserve"> о порядке организации и проведения публичных слушаний, общественных обсуждений в муниципальном образовании «</w:t>
      </w:r>
      <w:r w:rsidR="0018141F" w:rsidRPr="00E24ECC">
        <w:rPr>
          <w:rFonts w:ascii="Times New Roman" w:hAnsi="Times New Roman" w:cs="Times New Roman"/>
          <w:sz w:val="28"/>
          <w:szCs w:val="28"/>
        </w:rPr>
        <w:t xml:space="preserve">Степноозерское </w:t>
      </w:r>
      <w:r w:rsidR="005B0193" w:rsidRPr="00E24ECC">
        <w:rPr>
          <w:rFonts w:ascii="Times New Roman" w:hAnsi="Times New Roman" w:cs="Times New Roman"/>
          <w:sz w:val="28"/>
          <w:szCs w:val="28"/>
        </w:rPr>
        <w:t xml:space="preserve">сельское поселение </w:t>
      </w:r>
      <w:proofErr w:type="spellStart"/>
      <w:r w:rsidR="005B0193" w:rsidRPr="00E24ECC">
        <w:rPr>
          <w:rFonts w:ascii="Times New Roman" w:hAnsi="Times New Roman" w:cs="Times New Roman"/>
          <w:sz w:val="28"/>
          <w:szCs w:val="28"/>
        </w:rPr>
        <w:t>Нурлатского</w:t>
      </w:r>
      <w:proofErr w:type="spellEnd"/>
      <w:r w:rsidR="005B0193" w:rsidRPr="00E24ECC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Татарстан», утвержденного решением Совета </w:t>
      </w:r>
      <w:r w:rsidR="0018141F" w:rsidRPr="00E24ECC">
        <w:rPr>
          <w:rFonts w:ascii="Times New Roman" w:hAnsi="Times New Roman" w:cs="Times New Roman"/>
          <w:sz w:val="28"/>
          <w:szCs w:val="28"/>
        </w:rPr>
        <w:t xml:space="preserve">Степноозерского </w:t>
      </w:r>
      <w:r w:rsidR="005B0193" w:rsidRPr="00E24EC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5B0193" w:rsidRPr="00E24ECC">
        <w:rPr>
          <w:rFonts w:ascii="Times New Roman" w:hAnsi="Times New Roman" w:cs="Times New Roman"/>
          <w:sz w:val="28"/>
          <w:szCs w:val="28"/>
        </w:rPr>
        <w:t>Нурлатского</w:t>
      </w:r>
      <w:proofErr w:type="spellEnd"/>
      <w:r w:rsidR="005B0193" w:rsidRPr="00E24ECC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 от 28.04.2021 № </w:t>
      </w:r>
      <w:r w:rsidR="0018141F" w:rsidRPr="00E24ECC">
        <w:rPr>
          <w:rFonts w:ascii="Times New Roman" w:hAnsi="Times New Roman" w:cs="Times New Roman"/>
          <w:sz w:val="28"/>
          <w:szCs w:val="28"/>
        </w:rPr>
        <w:t>21</w:t>
      </w:r>
      <w:r w:rsidR="005B0193" w:rsidRPr="00E24ECC">
        <w:rPr>
          <w:rFonts w:ascii="Times New Roman" w:hAnsi="Times New Roman" w:cs="Times New Roman"/>
          <w:sz w:val="28"/>
          <w:szCs w:val="28"/>
        </w:rPr>
        <w:t xml:space="preserve">, подлежит применению с учетом следующих </w:t>
      </w:r>
      <w:r w:rsidR="00D50864" w:rsidRPr="00E24ECC">
        <w:rPr>
          <w:rFonts w:ascii="Times New Roman" w:hAnsi="Times New Roman" w:cs="Times New Roman"/>
          <w:sz w:val="28"/>
          <w:szCs w:val="28"/>
        </w:rPr>
        <w:t>особенностей установленных в статье 7 Федерального закона от 14 марта 2022 года № 58-ФЗ «О внесении</w:t>
      </w:r>
      <w:proofErr w:type="gramEnd"/>
      <w:r w:rsidR="00D50864" w:rsidRPr="00E24ECC">
        <w:rPr>
          <w:rFonts w:ascii="Times New Roman" w:hAnsi="Times New Roman" w:cs="Times New Roman"/>
          <w:sz w:val="28"/>
          <w:szCs w:val="28"/>
        </w:rPr>
        <w:t xml:space="preserve"> изменений в отдельные законодательные акты Российской Федерации»:</w:t>
      </w:r>
    </w:p>
    <w:p w:rsidR="00D50864" w:rsidRPr="00E24ECC" w:rsidRDefault="00D50864" w:rsidP="00D508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4ECC">
        <w:rPr>
          <w:rFonts w:ascii="Times New Roman" w:hAnsi="Times New Roman" w:cs="Times New Roman"/>
          <w:sz w:val="28"/>
          <w:szCs w:val="28"/>
        </w:rPr>
        <w:t>1) срок согласования проекта генерального плана поселения, проекта генерального плана городского округа, проекта документа о внесении изменений в соответствующий генеральный план с уполномоченным федеральным органом исполнительной власти, высшим исполнительным органом государственной власти субъекта Российской Федерации, в границах которого находится поселение или городской округ, органами местного самоуправления муниципального района, в границах которого находится поселение (в случае подготовки проекта генерального плана поселения</w:t>
      </w:r>
      <w:proofErr w:type="gramEnd"/>
      <w:r w:rsidRPr="00E24ECC">
        <w:rPr>
          <w:rFonts w:ascii="Times New Roman" w:hAnsi="Times New Roman" w:cs="Times New Roman"/>
          <w:sz w:val="28"/>
          <w:szCs w:val="28"/>
        </w:rPr>
        <w:t xml:space="preserve">), не может превышать один месяц со дня поступления в указанные органы уведомления об обеспечении доступа к проекту генерального плана, проекту документа о внесении изменений в генеральный план и материалам по их </w:t>
      </w:r>
      <w:r w:rsidRPr="00E24ECC">
        <w:rPr>
          <w:rFonts w:ascii="Times New Roman" w:hAnsi="Times New Roman" w:cs="Times New Roman"/>
          <w:sz w:val="28"/>
          <w:szCs w:val="28"/>
        </w:rPr>
        <w:lastRenderedPageBreak/>
        <w:t xml:space="preserve">обоснованию в информационной системе территориального планирования. </w:t>
      </w:r>
      <w:proofErr w:type="gramStart"/>
      <w:r w:rsidRPr="00E24ECC">
        <w:rPr>
          <w:rFonts w:ascii="Times New Roman" w:hAnsi="Times New Roman" w:cs="Times New Roman"/>
          <w:sz w:val="28"/>
          <w:szCs w:val="28"/>
        </w:rPr>
        <w:t xml:space="preserve">Уполномоченный орган местного самоуправления обязан обеспечить доступ к проектам генеральных планов поселений, проектам генеральных планов городских округов и материалам по их обоснованию в информационной системе территориального планирования с использованием официального сайта уполномоченного органа местного самоуправления в информационно-телекоммуникационной сети </w:t>
      </w:r>
      <w:r w:rsidR="00C141C5" w:rsidRPr="00E24ECC">
        <w:rPr>
          <w:rFonts w:ascii="Times New Roman" w:hAnsi="Times New Roman" w:cs="Times New Roman"/>
          <w:sz w:val="28"/>
          <w:szCs w:val="28"/>
        </w:rPr>
        <w:t>«</w:t>
      </w:r>
      <w:r w:rsidRPr="00E24ECC">
        <w:rPr>
          <w:rFonts w:ascii="Times New Roman" w:hAnsi="Times New Roman" w:cs="Times New Roman"/>
          <w:sz w:val="28"/>
          <w:szCs w:val="28"/>
        </w:rPr>
        <w:t>Интернет</w:t>
      </w:r>
      <w:r w:rsidR="00C141C5" w:rsidRPr="00E24ECC">
        <w:rPr>
          <w:rFonts w:ascii="Times New Roman" w:hAnsi="Times New Roman" w:cs="Times New Roman"/>
          <w:sz w:val="28"/>
          <w:szCs w:val="28"/>
        </w:rPr>
        <w:t>»</w:t>
      </w:r>
      <w:r w:rsidRPr="00E24ECC">
        <w:rPr>
          <w:rFonts w:ascii="Times New Roman" w:hAnsi="Times New Roman" w:cs="Times New Roman"/>
          <w:sz w:val="28"/>
          <w:szCs w:val="28"/>
        </w:rPr>
        <w:t>, определенного федеральным органом исполнительной власти, уполномоченным на осуществление контроля за соблюдением порядка ведения информационной системы территориального планирования, не менее чем за</w:t>
      </w:r>
      <w:proofErr w:type="gramEnd"/>
      <w:r w:rsidRPr="00E24ECC">
        <w:rPr>
          <w:rFonts w:ascii="Times New Roman" w:hAnsi="Times New Roman" w:cs="Times New Roman"/>
          <w:sz w:val="28"/>
          <w:szCs w:val="28"/>
        </w:rPr>
        <w:t xml:space="preserve"> один месяц до их утверждения;</w:t>
      </w:r>
    </w:p>
    <w:p w:rsidR="00D50864" w:rsidRPr="00E24ECC" w:rsidRDefault="00D50864" w:rsidP="00D508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4ECC">
        <w:rPr>
          <w:rFonts w:ascii="Times New Roman" w:hAnsi="Times New Roman" w:cs="Times New Roman"/>
          <w:sz w:val="28"/>
          <w:szCs w:val="28"/>
        </w:rPr>
        <w:t>2) срок проведения общественных обсуждений или публичных слушаний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проектам, предусматривающим внесение изменений в один из указанных утвержденных документов, с момента оповещения жителей муниципального образования о проведении таких общественных обсуждений или публичных слушаний до дня опубликования заключения о результатах общественных обсуждений или публичных слушаний не может</w:t>
      </w:r>
      <w:proofErr w:type="gramEnd"/>
      <w:r w:rsidRPr="00E24ECC">
        <w:rPr>
          <w:rFonts w:ascii="Times New Roman" w:hAnsi="Times New Roman" w:cs="Times New Roman"/>
          <w:sz w:val="28"/>
          <w:szCs w:val="28"/>
        </w:rPr>
        <w:t xml:space="preserve"> превышать один месяц. При этом нормативными правовыми актами Правительства Российской Федерации, высших исполнительных органов государственной власти субъектов Российской Федерации наряду со случаями, предусмотренными законодательством о градостроительной деятельности, могут быть установлены случаи утверждения указанных проектов, внесения изменений в указанные проекты без проведения общественных обсуждений или публичных слушаний;</w:t>
      </w:r>
    </w:p>
    <w:p w:rsidR="00D50864" w:rsidRPr="00E24ECC" w:rsidRDefault="00D50864" w:rsidP="00D508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4ECC">
        <w:rPr>
          <w:rFonts w:ascii="Times New Roman" w:hAnsi="Times New Roman" w:cs="Times New Roman"/>
          <w:sz w:val="28"/>
          <w:szCs w:val="28"/>
        </w:rPr>
        <w:t>3) подготовка проектов изменений в генеральный план поселения, генеральный план городского округа, изменений в правила землепользования и застройки может осуществляться одновременно с разработкой документации по планировке территории. В этом случае проведение общественных обсуждений или публичных слушаний по всем таким проектам осуществляется одновременно;</w:t>
      </w:r>
    </w:p>
    <w:p w:rsidR="00D50864" w:rsidRPr="00E24ECC" w:rsidRDefault="00D50864" w:rsidP="00D508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4ECC">
        <w:rPr>
          <w:rFonts w:ascii="Times New Roman" w:hAnsi="Times New Roman" w:cs="Times New Roman"/>
          <w:sz w:val="28"/>
          <w:szCs w:val="28"/>
        </w:rPr>
        <w:t>4) по проектам генеральных планов поселений, генеральных планов городских округов, подготовленным применительно к отдельным населенным пунктам, входящим в состав поселения, городского округа, к территории за границами населенных пунктов, и по проектам документов о внесении изменений в утвержденные генеральные планы, подготовленным применительно к отдельным населенным пунктам, к территории за границами населенных пунктов, общественные обсуждения или публичные слушания проводятся только:</w:t>
      </w:r>
      <w:proofErr w:type="gramEnd"/>
    </w:p>
    <w:p w:rsidR="00D50864" w:rsidRPr="00E24ECC" w:rsidRDefault="00D50864" w:rsidP="00D508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4ECC">
        <w:rPr>
          <w:rFonts w:ascii="Times New Roman" w:hAnsi="Times New Roman" w:cs="Times New Roman"/>
          <w:sz w:val="28"/>
          <w:szCs w:val="28"/>
        </w:rPr>
        <w:t>а) в населенном пункте, в отношении которого подготовлен проект генерального плана или проект документа о внесении изменений в генеральный план;</w:t>
      </w:r>
    </w:p>
    <w:p w:rsidR="00D50864" w:rsidRPr="00E24ECC" w:rsidRDefault="00D50864" w:rsidP="00D508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4ECC">
        <w:rPr>
          <w:rFonts w:ascii="Times New Roman" w:hAnsi="Times New Roman" w:cs="Times New Roman"/>
          <w:sz w:val="28"/>
          <w:szCs w:val="28"/>
        </w:rPr>
        <w:t>б) в ближайшем населенном пункте с участием правообладателей земельных участков, имеющих общую границу с таким населенным пунктом, и (или) расположенных на них объектов капитального строительства, а также правообладателей помещений, являющихся частью указанных объектов капитального строительства;</w:t>
      </w:r>
    </w:p>
    <w:p w:rsidR="00D50864" w:rsidRPr="00E24ECC" w:rsidRDefault="00D50864" w:rsidP="00D508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4ECC">
        <w:rPr>
          <w:rFonts w:ascii="Times New Roman" w:hAnsi="Times New Roman" w:cs="Times New Roman"/>
          <w:sz w:val="28"/>
          <w:szCs w:val="28"/>
        </w:rPr>
        <w:lastRenderedPageBreak/>
        <w:t>5) в случае подготовки изменений в правила землепользования и застройки общественные обсуждения или публичные слушания по проектам документов о внесении изменений в правила землепользования и застройки проводятся в границах населенного пункта, в отношении которого подготовлены такие изменения, а в случае подготовки изменений в правила землепользования и застройки в отношении территории за границами населенных пунктов - в границах ближайшего населенного пункта с</w:t>
      </w:r>
      <w:proofErr w:type="gramEnd"/>
      <w:r w:rsidRPr="00E24ECC">
        <w:rPr>
          <w:rFonts w:ascii="Times New Roman" w:hAnsi="Times New Roman" w:cs="Times New Roman"/>
          <w:sz w:val="28"/>
          <w:szCs w:val="28"/>
        </w:rPr>
        <w:t xml:space="preserve"> участием правообладателей земельных участков, имеющих общую границу с таким населенным пунктом, и (или) расположенных на них объектов капитального строительства, а также правообладателей помещений, являющихся частью указанных объектов капитального строительства;</w:t>
      </w:r>
    </w:p>
    <w:p w:rsidR="00E24A34" w:rsidRPr="00E24ECC" w:rsidRDefault="00E24A34" w:rsidP="00E24A34">
      <w:pPr>
        <w:pStyle w:val="ab"/>
        <w:ind w:firstLine="540"/>
        <w:jc w:val="both"/>
        <w:rPr>
          <w:sz w:val="28"/>
          <w:szCs w:val="28"/>
        </w:rPr>
      </w:pPr>
      <w:r w:rsidRPr="00E24ECC">
        <w:rPr>
          <w:sz w:val="28"/>
          <w:szCs w:val="28"/>
        </w:rPr>
        <w:t>3. Опубликовать настоящее решение на официальном сайте Нурлатского муниципального района http://nurlat.tatarstan.ru/ и обнародовать на информационных стендах на территории поселения.</w:t>
      </w:r>
    </w:p>
    <w:p w:rsidR="004F0293" w:rsidRPr="00E24ECC" w:rsidRDefault="00280478" w:rsidP="00E24A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4ECC">
        <w:rPr>
          <w:rFonts w:ascii="Times New Roman" w:hAnsi="Times New Roman" w:cs="Times New Roman"/>
          <w:sz w:val="28"/>
          <w:szCs w:val="28"/>
        </w:rPr>
        <w:t>4</w:t>
      </w:r>
      <w:r w:rsidR="004F0293" w:rsidRPr="00E24ECC">
        <w:rPr>
          <w:rFonts w:ascii="Times New Roman" w:hAnsi="Times New Roman" w:cs="Times New Roman"/>
          <w:sz w:val="28"/>
          <w:szCs w:val="28"/>
        </w:rPr>
        <w:t xml:space="preserve">. </w:t>
      </w:r>
      <w:r w:rsidRPr="00E24ECC">
        <w:rPr>
          <w:rFonts w:ascii="Times New Roman" w:hAnsi="Times New Roman" w:cs="Times New Roman"/>
          <w:sz w:val="28"/>
          <w:szCs w:val="28"/>
        </w:rPr>
        <w:t>На</w:t>
      </w:r>
      <w:r w:rsidR="00DB7FA9" w:rsidRPr="00E24ECC">
        <w:rPr>
          <w:rFonts w:ascii="Times New Roman" w:hAnsi="Times New Roman" w:cs="Times New Roman"/>
          <w:sz w:val="28"/>
          <w:szCs w:val="28"/>
        </w:rPr>
        <w:t xml:space="preserve">стоящее решение вступает в силу со дня его </w:t>
      </w:r>
      <w:r w:rsidR="00C141C5" w:rsidRPr="00E24ECC">
        <w:rPr>
          <w:rFonts w:ascii="Times New Roman" w:hAnsi="Times New Roman" w:cs="Times New Roman"/>
          <w:sz w:val="28"/>
          <w:szCs w:val="28"/>
        </w:rPr>
        <w:t>официального опубликования и действует до 31 декабря 2022 года.</w:t>
      </w:r>
    </w:p>
    <w:p w:rsidR="005B4EB2" w:rsidRPr="00E24ECC" w:rsidRDefault="005B4EB2" w:rsidP="00E24A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24A34" w:rsidRPr="00E24ECC" w:rsidRDefault="00E24A34" w:rsidP="00E24A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24A34" w:rsidRPr="00E24ECC" w:rsidRDefault="00E24A34" w:rsidP="00E24A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612D" w:rsidRPr="00E24ECC" w:rsidRDefault="0050612D" w:rsidP="00E24A34">
      <w:pPr>
        <w:rPr>
          <w:sz w:val="28"/>
          <w:szCs w:val="28"/>
        </w:rPr>
      </w:pPr>
      <w:r w:rsidRPr="00E24ECC">
        <w:rPr>
          <w:sz w:val="28"/>
          <w:szCs w:val="28"/>
        </w:rPr>
        <w:t xml:space="preserve">Председатель Совета </w:t>
      </w:r>
    </w:p>
    <w:p w:rsidR="0050612D" w:rsidRPr="00E24ECC" w:rsidRDefault="0018141F" w:rsidP="00E24A34">
      <w:pPr>
        <w:rPr>
          <w:sz w:val="28"/>
          <w:szCs w:val="28"/>
        </w:rPr>
      </w:pPr>
      <w:r w:rsidRPr="00E24ECC">
        <w:rPr>
          <w:sz w:val="28"/>
          <w:szCs w:val="28"/>
        </w:rPr>
        <w:t>Степноозерского</w:t>
      </w:r>
      <w:r w:rsidR="0050612D" w:rsidRPr="00E24ECC">
        <w:rPr>
          <w:sz w:val="28"/>
          <w:szCs w:val="28"/>
        </w:rPr>
        <w:t xml:space="preserve"> сельского поселения</w:t>
      </w:r>
    </w:p>
    <w:p w:rsidR="0050612D" w:rsidRPr="00E24ECC" w:rsidRDefault="0050612D" w:rsidP="00E24A34">
      <w:pPr>
        <w:rPr>
          <w:sz w:val="28"/>
          <w:szCs w:val="28"/>
        </w:rPr>
      </w:pPr>
      <w:r w:rsidRPr="00E24ECC">
        <w:rPr>
          <w:sz w:val="28"/>
          <w:szCs w:val="28"/>
        </w:rPr>
        <w:t>Нурлатского муниципального района</w:t>
      </w:r>
    </w:p>
    <w:p w:rsidR="0050612D" w:rsidRDefault="0050612D" w:rsidP="00E24A34">
      <w:pPr>
        <w:rPr>
          <w:sz w:val="28"/>
          <w:szCs w:val="28"/>
        </w:rPr>
      </w:pPr>
      <w:r w:rsidRPr="00E24ECC">
        <w:rPr>
          <w:sz w:val="28"/>
          <w:szCs w:val="28"/>
        </w:rPr>
        <w:t xml:space="preserve">Республики Татарстан                                                       </w:t>
      </w:r>
      <w:r w:rsidR="00E24A34" w:rsidRPr="00E24ECC">
        <w:rPr>
          <w:sz w:val="28"/>
          <w:szCs w:val="28"/>
        </w:rPr>
        <w:t xml:space="preserve">  </w:t>
      </w:r>
      <w:r w:rsidRPr="00E24ECC">
        <w:rPr>
          <w:sz w:val="28"/>
          <w:szCs w:val="28"/>
        </w:rPr>
        <w:t xml:space="preserve">   </w:t>
      </w:r>
      <w:r w:rsidR="00C141C5" w:rsidRPr="00E24ECC">
        <w:rPr>
          <w:sz w:val="28"/>
          <w:szCs w:val="28"/>
        </w:rPr>
        <w:t xml:space="preserve"> </w:t>
      </w:r>
      <w:r w:rsidRPr="00E24ECC">
        <w:rPr>
          <w:sz w:val="28"/>
          <w:szCs w:val="28"/>
        </w:rPr>
        <w:t xml:space="preserve">                 </w:t>
      </w:r>
      <w:proofErr w:type="spellStart"/>
      <w:r w:rsidR="0018141F" w:rsidRPr="00E24ECC">
        <w:rPr>
          <w:sz w:val="28"/>
          <w:szCs w:val="28"/>
        </w:rPr>
        <w:t>А.М.Шакирова</w:t>
      </w:r>
      <w:proofErr w:type="spellEnd"/>
    </w:p>
    <w:p w:rsidR="00230A5E" w:rsidRDefault="00230A5E" w:rsidP="00E24A34">
      <w:pPr>
        <w:rPr>
          <w:sz w:val="28"/>
          <w:szCs w:val="28"/>
        </w:rPr>
      </w:pPr>
    </w:p>
    <w:sectPr w:rsidR="00230A5E" w:rsidSect="0050612D">
      <w:headerReference w:type="default" r:id="rId9"/>
      <w:pgSz w:w="11906" w:h="16838"/>
      <w:pgMar w:top="709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8C4" w:rsidRDefault="003F48C4" w:rsidP="00865450">
      <w:r>
        <w:separator/>
      </w:r>
    </w:p>
  </w:endnote>
  <w:endnote w:type="continuationSeparator" w:id="0">
    <w:p w:rsidR="003F48C4" w:rsidRDefault="003F48C4" w:rsidP="00865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8C4" w:rsidRDefault="003F48C4" w:rsidP="00865450">
      <w:r>
        <w:separator/>
      </w:r>
    </w:p>
  </w:footnote>
  <w:footnote w:type="continuationSeparator" w:id="0">
    <w:p w:rsidR="003F48C4" w:rsidRDefault="003F48C4" w:rsidP="008654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1009"/>
      <w:docPartObj>
        <w:docPartGallery w:val="Page Numbers (Top of Page)"/>
        <w:docPartUnique/>
      </w:docPartObj>
    </w:sdtPr>
    <w:sdtEndPr/>
    <w:sdtContent>
      <w:p w:rsidR="00BE648B" w:rsidRDefault="00BE648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4ECC">
          <w:rPr>
            <w:noProof/>
          </w:rPr>
          <w:t>3</w:t>
        </w:r>
        <w:r>
          <w:fldChar w:fldCharType="end"/>
        </w:r>
      </w:p>
    </w:sdtContent>
  </w:sdt>
  <w:p w:rsidR="00BE648B" w:rsidRDefault="00BE648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EB2"/>
    <w:rsid w:val="00001E9B"/>
    <w:rsid w:val="00010C63"/>
    <w:rsid w:val="00013BE5"/>
    <w:rsid w:val="00013F14"/>
    <w:rsid w:val="00043E99"/>
    <w:rsid w:val="00044C71"/>
    <w:rsid w:val="00047FC8"/>
    <w:rsid w:val="00070157"/>
    <w:rsid w:val="00073934"/>
    <w:rsid w:val="00082A7A"/>
    <w:rsid w:val="00084C26"/>
    <w:rsid w:val="0008587B"/>
    <w:rsid w:val="00090B6E"/>
    <w:rsid w:val="000B1167"/>
    <w:rsid w:val="000B12EB"/>
    <w:rsid w:val="000C5F54"/>
    <w:rsid w:val="000D5779"/>
    <w:rsid w:val="000E2EAE"/>
    <w:rsid w:val="000E3FCF"/>
    <w:rsid w:val="000F7A3B"/>
    <w:rsid w:val="001167E1"/>
    <w:rsid w:val="00120B9A"/>
    <w:rsid w:val="00144BFF"/>
    <w:rsid w:val="0014732A"/>
    <w:rsid w:val="001549EC"/>
    <w:rsid w:val="001551C1"/>
    <w:rsid w:val="00174501"/>
    <w:rsid w:val="00174FAB"/>
    <w:rsid w:val="0018141F"/>
    <w:rsid w:val="00182CCC"/>
    <w:rsid w:val="00186844"/>
    <w:rsid w:val="00196BE2"/>
    <w:rsid w:val="001A6635"/>
    <w:rsid w:val="001B178C"/>
    <w:rsid w:val="001B5530"/>
    <w:rsid w:val="001B7935"/>
    <w:rsid w:val="001C0F56"/>
    <w:rsid w:val="001C43FB"/>
    <w:rsid w:val="001C5ACA"/>
    <w:rsid w:val="001D1561"/>
    <w:rsid w:val="001E079F"/>
    <w:rsid w:val="002060F4"/>
    <w:rsid w:val="00210EF7"/>
    <w:rsid w:val="00230A5E"/>
    <w:rsid w:val="002415CB"/>
    <w:rsid w:val="002464DB"/>
    <w:rsid w:val="00252427"/>
    <w:rsid w:val="00254FCF"/>
    <w:rsid w:val="002618C1"/>
    <w:rsid w:val="00265BF5"/>
    <w:rsid w:val="00270103"/>
    <w:rsid w:val="00280478"/>
    <w:rsid w:val="002811EA"/>
    <w:rsid w:val="00284D8F"/>
    <w:rsid w:val="002A6F73"/>
    <w:rsid w:val="002A7BE6"/>
    <w:rsid w:val="002B2322"/>
    <w:rsid w:val="002B426A"/>
    <w:rsid w:val="002D44D5"/>
    <w:rsid w:val="002E48F3"/>
    <w:rsid w:val="00334821"/>
    <w:rsid w:val="00350874"/>
    <w:rsid w:val="00361F47"/>
    <w:rsid w:val="00370B93"/>
    <w:rsid w:val="00375112"/>
    <w:rsid w:val="0038036E"/>
    <w:rsid w:val="00382090"/>
    <w:rsid w:val="00382B46"/>
    <w:rsid w:val="00392854"/>
    <w:rsid w:val="003B46C9"/>
    <w:rsid w:val="003C2EAE"/>
    <w:rsid w:val="003C626A"/>
    <w:rsid w:val="003E34F7"/>
    <w:rsid w:val="003E4F0C"/>
    <w:rsid w:val="003E7663"/>
    <w:rsid w:val="003F2188"/>
    <w:rsid w:val="003F26F9"/>
    <w:rsid w:val="003F48C4"/>
    <w:rsid w:val="00405DF4"/>
    <w:rsid w:val="004131A8"/>
    <w:rsid w:val="0041534E"/>
    <w:rsid w:val="00422786"/>
    <w:rsid w:val="00440654"/>
    <w:rsid w:val="004463C8"/>
    <w:rsid w:val="00447D54"/>
    <w:rsid w:val="00461144"/>
    <w:rsid w:val="00465074"/>
    <w:rsid w:val="004669C3"/>
    <w:rsid w:val="00467281"/>
    <w:rsid w:val="004678AC"/>
    <w:rsid w:val="004947A8"/>
    <w:rsid w:val="004A03CF"/>
    <w:rsid w:val="004B02FA"/>
    <w:rsid w:val="004B156E"/>
    <w:rsid w:val="004B4243"/>
    <w:rsid w:val="004B5A7E"/>
    <w:rsid w:val="004C572F"/>
    <w:rsid w:val="004E1110"/>
    <w:rsid w:val="004E583E"/>
    <w:rsid w:val="004E6DDA"/>
    <w:rsid w:val="004F0293"/>
    <w:rsid w:val="004F339E"/>
    <w:rsid w:val="004F63B3"/>
    <w:rsid w:val="00500CC6"/>
    <w:rsid w:val="0050612D"/>
    <w:rsid w:val="005160F5"/>
    <w:rsid w:val="005171BA"/>
    <w:rsid w:val="00526A3B"/>
    <w:rsid w:val="00527EBB"/>
    <w:rsid w:val="005354AE"/>
    <w:rsid w:val="005360BB"/>
    <w:rsid w:val="00542C45"/>
    <w:rsid w:val="00555F9F"/>
    <w:rsid w:val="005565AB"/>
    <w:rsid w:val="00563F18"/>
    <w:rsid w:val="00567B06"/>
    <w:rsid w:val="00567E4C"/>
    <w:rsid w:val="005710A4"/>
    <w:rsid w:val="0057385C"/>
    <w:rsid w:val="00574A82"/>
    <w:rsid w:val="00575C3F"/>
    <w:rsid w:val="00582DF4"/>
    <w:rsid w:val="005931CD"/>
    <w:rsid w:val="00595F16"/>
    <w:rsid w:val="00596351"/>
    <w:rsid w:val="005A3AA1"/>
    <w:rsid w:val="005A6FB7"/>
    <w:rsid w:val="005B0193"/>
    <w:rsid w:val="005B47F2"/>
    <w:rsid w:val="005B4EB2"/>
    <w:rsid w:val="005B5456"/>
    <w:rsid w:val="005B6D25"/>
    <w:rsid w:val="005C238C"/>
    <w:rsid w:val="005C5D46"/>
    <w:rsid w:val="005F6F8E"/>
    <w:rsid w:val="00600590"/>
    <w:rsid w:val="00601A9C"/>
    <w:rsid w:val="006129B0"/>
    <w:rsid w:val="00625C04"/>
    <w:rsid w:val="00627896"/>
    <w:rsid w:val="00636174"/>
    <w:rsid w:val="0065156C"/>
    <w:rsid w:val="0066221F"/>
    <w:rsid w:val="00672C21"/>
    <w:rsid w:val="00675336"/>
    <w:rsid w:val="006803E8"/>
    <w:rsid w:val="00682A16"/>
    <w:rsid w:val="00695B80"/>
    <w:rsid w:val="006A5BA5"/>
    <w:rsid w:val="006A6B74"/>
    <w:rsid w:val="006B63EB"/>
    <w:rsid w:val="006C76A7"/>
    <w:rsid w:val="006D2126"/>
    <w:rsid w:val="006D539D"/>
    <w:rsid w:val="006E2A97"/>
    <w:rsid w:val="006F21DF"/>
    <w:rsid w:val="006F3223"/>
    <w:rsid w:val="006F6870"/>
    <w:rsid w:val="00703C52"/>
    <w:rsid w:val="00703D0F"/>
    <w:rsid w:val="00713504"/>
    <w:rsid w:val="00715B81"/>
    <w:rsid w:val="0072503D"/>
    <w:rsid w:val="007256F1"/>
    <w:rsid w:val="00726742"/>
    <w:rsid w:val="0073252C"/>
    <w:rsid w:val="0074282A"/>
    <w:rsid w:val="00745F9C"/>
    <w:rsid w:val="00746DC6"/>
    <w:rsid w:val="00751DDA"/>
    <w:rsid w:val="007525F3"/>
    <w:rsid w:val="00756205"/>
    <w:rsid w:val="00783256"/>
    <w:rsid w:val="007A6950"/>
    <w:rsid w:val="007B5617"/>
    <w:rsid w:val="007C0C7A"/>
    <w:rsid w:val="007C0EAF"/>
    <w:rsid w:val="007C1EC7"/>
    <w:rsid w:val="007C218B"/>
    <w:rsid w:val="007C7E0B"/>
    <w:rsid w:val="007D0916"/>
    <w:rsid w:val="007D12D1"/>
    <w:rsid w:val="007E31D9"/>
    <w:rsid w:val="007F18B3"/>
    <w:rsid w:val="007F6D1E"/>
    <w:rsid w:val="007F722C"/>
    <w:rsid w:val="0080152D"/>
    <w:rsid w:val="00802F89"/>
    <w:rsid w:val="00804187"/>
    <w:rsid w:val="00805983"/>
    <w:rsid w:val="00832502"/>
    <w:rsid w:val="008630FA"/>
    <w:rsid w:val="00864396"/>
    <w:rsid w:val="00865450"/>
    <w:rsid w:val="0087590D"/>
    <w:rsid w:val="00887E24"/>
    <w:rsid w:val="0089133B"/>
    <w:rsid w:val="00894E51"/>
    <w:rsid w:val="0089748E"/>
    <w:rsid w:val="008A1FAA"/>
    <w:rsid w:val="008A3C3D"/>
    <w:rsid w:val="008A7152"/>
    <w:rsid w:val="008A71A1"/>
    <w:rsid w:val="008B067F"/>
    <w:rsid w:val="008B1AA4"/>
    <w:rsid w:val="008C1415"/>
    <w:rsid w:val="008C7F81"/>
    <w:rsid w:val="008E0F9A"/>
    <w:rsid w:val="008E31DA"/>
    <w:rsid w:val="008E39E3"/>
    <w:rsid w:val="008E40F2"/>
    <w:rsid w:val="00907713"/>
    <w:rsid w:val="00912084"/>
    <w:rsid w:val="009135D6"/>
    <w:rsid w:val="00924541"/>
    <w:rsid w:val="009315EF"/>
    <w:rsid w:val="00937552"/>
    <w:rsid w:val="00940D8B"/>
    <w:rsid w:val="0095093D"/>
    <w:rsid w:val="0095336F"/>
    <w:rsid w:val="00967841"/>
    <w:rsid w:val="009701FA"/>
    <w:rsid w:val="0098211B"/>
    <w:rsid w:val="009967A3"/>
    <w:rsid w:val="009A3707"/>
    <w:rsid w:val="009A49E5"/>
    <w:rsid w:val="009A59B5"/>
    <w:rsid w:val="009A6AE5"/>
    <w:rsid w:val="009B5C50"/>
    <w:rsid w:val="009C1196"/>
    <w:rsid w:val="009C19A8"/>
    <w:rsid w:val="009C1B99"/>
    <w:rsid w:val="009C5699"/>
    <w:rsid w:val="009D2B24"/>
    <w:rsid w:val="009E1C46"/>
    <w:rsid w:val="009E3B63"/>
    <w:rsid w:val="009F66DB"/>
    <w:rsid w:val="00A00692"/>
    <w:rsid w:val="00A02649"/>
    <w:rsid w:val="00A031BF"/>
    <w:rsid w:val="00A17669"/>
    <w:rsid w:val="00A2339D"/>
    <w:rsid w:val="00A3065A"/>
    <w:rsid w:val="00A317AB"/>
    <w:rsid w:val="00A319CD"/>
    <w:rsid w:val="00A46049"/>
    <w:rsid w:val="00A50589"/>
    <w:rsid w:val="00A521D5"/>
    <w:rsid w:val="00A54D0F"/>
    <w:rsid w:val="00A550F4"/>
    <w:rsid w:val="00A63C88"/>
    <w:rsid w:val="00A65ACB"/>
    <w:rsid w:val="00A77406"/>
    <w:rsid w:val="00A849E0"/>
    <w:rsid w:val="00A92E96"/>
    <w:rsid w:val="00AB07F9"/>
    <w:rsid w:val="00AC53E4"/>
    <w:rsid w:val="00AC73F8"/>
    <w:rsid w:val="00AD2E7C"/>
    <w:rsid w:val="00AD328F"/>
    <w:rsid w:val="00AE5440"/>
    <w:rsid w:val="00AF37D3"/>
    <w:rsid w:val="00AF4281"/>
    <w:rsid w:val="00B01853"/>
    <w:rsid w:val="00B0412D"/>
    <w:rsid w:val="00B126AF"/>
    <w:rsid w:val="00B13275"/>
    <w:rsid w:val="00B24AEF"/>
    <w:rsid w:val="00B44AC4"/>
    <w:rsid w:val="00B45A4F"/>
    <w:rsid w:val="00B46846"/>
    <w:rsid w:val="00B475A6"/>
    <w:rsid w:val="00B53718"/>
    <w:rsid w:val="00B5590D"/>
    <w:rsid w:val="00B56CEF"/>
    <w:rsid w:val="00B60572"/>
    <w:rsid w:val="00B623C5"/>
    <w:rsid w:val="00B6638E"/>
    <w:rsid w:val="00B80644"/>
    <w:rsid w:val="00B84C08"/>
    <w:rsid w:val="00B90EC8"/>
    <w:rsid w:val="00B96797"/>
    <w:rsid w:val="00BA7B14"/>
    <w:rsid w:val="00BB1483"/>
    <w:rsid w:val="00BB1AF1"/>
    <w:rsid w:val="00BC4848"/>
    <w:rsid w:val="00BC489F"/>
    <w:rsid w:val="00BC5298"/>
    <w:rsid w:val="00BD2BDB"/>
    <w:rsid w:val="00BD49F4"/>
    <w:rsid w:val="00BE1910"/>
    <w:rsid w:val="00BE3380"/>
    <w:rsid w:val="00BE343F"/>
    <w:rsid w:val="00BE648B"/>
    <w:rsid w:val="00BF0036"/>
    <w:rsid w:val="00C108AE"/>
    <w:rsid w:val="00C141C5"/>
    <w:rsid w:val="00C15B24"/>
    <w:rsid w:val="00C173C0"/>
    <w:rsid w:val="00C26DBC"/>
    <w:rsid w:val="00C302D2"/>
    <w:rsid w:val="00C42E4A"/>
    <w:rsid w:val="00C4684F"/>
    <w:rsid w:val="00C50FCD"/>
    <w:rsid w:val="00C51D33"/>
    <w:rsid w:val="00C524A0"/>
    <w:rsid w:val="00C52524"/>
    <w:rsid w:val="00C54BC9"/>
    <w:rsid w:val="00C5545B"/>
    <w:rsid w:val="00C62A7F"/>
    <w:rsid w:val="00C914B7"/>
    <w:rsid w:val="00C964CD"/>
    <w:rsid w:val="00CA076F"/>
    <w:rsid w:val="00CB0F2C"/>
    <w:rsid w:val="00CB1927"/>
    <w:rsid w:val="00CB1B7D"/>
    <w:rsid w:val="00CB30D9"/>
    <w:rsid w:val="00CB4B68"/>
    <w:rsid w:val="00CB6B09"/>
    <w:rsid w:val="00CC687E"/>
    <w:rsid w:val="00CD6B25"/>
    <w:rsid w:val="00CE2E6B"/>
    <w:rsid w:val="00CE5528"/>
    <w:rsid w:val="00CE790B"/>
    <w:rsid w:val="00CE7CEA"/>
    <w:rsid w:val="00CF7956"/>
    <w:rsid w:val="00D079B4"/>
    <w:rsid w:val="00D12F93"/>
    <w:rsid w:val="00D174DB"/>
    <w:rsid w:val="00D34A01"/>
    <w:rsid w:val="00D40545"/>
    <w:rsid w:val="00D50864"/>
    <w:rsid w:val="00D51FBD"/>
    <w:rsid w:val="00D64ED0"/>
    <w:rsid w:val="00D70DFB"/>
    <w:rsid w:val="00D71F8E"/>
    <w:rsid w:val="00D90A1B"/>
    <w:rsid w:val="00DA48F7"/>
    <w:rsid w:val="00DA62DF"/>
    <w:rsid w:val="00DB4BCC"/>
    <w:rsid w:val="00DB7FA9"/>
    <w:rsid w:val="00DD09C3"/>
    <w:rsid w:val="00DD0F64"/>
    <w:rsid w:val="00DD7A7D"/>
    <w:rsid w:val="00DE126F"/>
    <w:rsid w:val="00DE7C39"/>
    <w:rsid w:val="00DF415B"/>
    <w:rsid w:val="00E24A34"/>
    <w:rsid w:val="00E24ECC"/>
    <w:rsid w:val="00E3490F"/>
    <w:rsid w:val="00E350EE"/>
    <w:rsid w:val="00E368F6"/>
    <w:rsid w:val="00E4140A"/>
    <w:rsid w:val="00E426EF"/>
    <w:rsid w:val="00E454D0"/>
    <w:rsid w:val="00E46B70"/>
    <w:rsid w:val="00E52E20"/>
    <w:rsid w:val="00E53ADF"/>
    <w:rsid w:val="00E60D8E"/>
    <w:rsid w:val="00E636F7"/>
    <w:rsid w:val="00E74C1D"/>
    <w:rsid w:val="00E9023E"/>
    <w:rsid w:val="00E90A18"/>
    <w:rsid w:val="00E91D9F"/>
    <w:rsid w:val="00EA087B"/>
    <w:rsid w:val="00EB2558"/>
    <w:rsid w:val="00EC0830"/>
    <w:rsid w:val="00EC4FE3"/>
    <w:rsid w:val="00EE445C"/>
    <w:rsid w:val="00EF2D73"/>
    <w:rsid w:val="00F01104"/>
    <w:rsid w:val="00F13C8D"/>
    <w:rsid w:val="00F230C3"/>
    <w:rsid w:val="00F23850"/>
    <w:rsid w:val="00F273B1"/>
    <w:rsid w:val="00F3591F"/>
    <w:rsid w:val="00F40B6D"/>
    <w:rsid w:val="00F4581B"/>
    <w:rsid w:val="00F57E16"/>
    <w:rsid w:val="00F57F6A"/>
    <w:rsid w:val="00F60376"/>
    <w:rsid w:val="00F60922"/>
    <w:rsid w:val="00F6122A"/>
    <w:rsid w:val="00F64444"/>
    <w:rsid w:val="00F70633"/>
    <w:rsid w:val="00F82A83"/>
    <w:rsid w:val="00F85EA1"/>
    <w:rsid w:val="00F97838"/>
    <w:rsid w:val="00FA329F"/>
    <w:rsid w:val="00FB53C7"/>
    <w:rsid w:val="00FE213F"/>
    <w:rsid w:val="00FE5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20B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9315E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4E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B4E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B4E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B4E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A49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49E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654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654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6545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654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20B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9315E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9">
    <w:name w:val="Title"/>
    <w:basedOn w:val="a"/>
    <w:link w:val="aa"/>
    <w:qFormat/>
    <w:rsid w:val="009315EF"/>
    <w:pPr>
      <w:jc w:val="center"/>
    </w:pPr>
    <w:rPr>
      <w:b/>
      <w:bCs/>
      <w:sz w:val="28"/>
      <w:szCs w:val="28"/>
    </w:rPr>
  </w:style>
  <w:style w:type="character" w:customStyle="1" w:styleId="aa">
    <w:name w:val="Название Знак"/>
    <w:basedOn w:val="a0"/>
    <w:link w:val="a9"/>
    <w:rsid w:val="009315E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b">
    <w:name w:val="No Spacing"/>
    <w:uiPriority w:val="1"/>
    <w:qFormat/>
    <w:rsid w:val="00506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5061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20B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9315E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4E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B4E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B4E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B4E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A49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49E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654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654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6545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654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20B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9315E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9">
    <w:name w:val="Title"/>
    <w:basedOn w:val="a"/>
    <w:link w:val="aa"/>
    <w:qFormat/>
    <w:rsid w:val="009315EF"/>
    <w:pPr>
      <w:jc w:val="center"/>
    </w:pPr>
    <w:rPr>
      <w:b/>
      <w:bCs/>
      <w:sz w:val="28"/>
      <w:szCs w:val="28"/>
    </w:rPr>
  </w:style>
  <w:style w:type="character" w:customStyle="1" w:styleId="aa">
    <w:name w:val="Название Знак"/>
    <w:basedOn w:val="a0"/>
    <w:link w:val="a9"/>
    <w:rsid w:val="009315E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b">
    <w:name w:val="No Spacing"/>
    <w:uiPriority w:val="1"/>
    <w:qFormat/>
    <w:rsid w:val="00506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5061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6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1779F-BD4A-4FE6-BF0E-1B7742876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970</Words>
  <Characters>5531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salahova</dc:creator>
  <cp:lastModifiedBy>Ст.Озеро</cp:lastModifiedBy>
  <cp:revision>24</cp:revision>
  <cp:lastPrinted>2022-08-09T14:55:00Z</cp:lastPrinted>
  <dcterms:created xsi:type="dcterms:W3CDTF">2022-08-09T07:50:00Z</dcterms:created>
  <dcterms:modified xsi:type="dcterms:W3CDTF">2022-08-10T11:43:00Z</dcterms:modified>
</cp:coreProperties>
</file>