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-37465</wp:posOffset>
            </wp:positionV>
            <wp:extent cx="1777041" cy="17737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41" cy="177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4</w:t>
      </w:r>
      <w:r w:rsidR="00AE046B" w:rsidRPr="006151E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.08.2022</w:t>
      </w:r>
    </w:p>
    <w:p w:rsidR="00AE046B" w:rsidRPr="006151EB" w:rsidRDefault="006151EB" w:rsidP="00AE046B">
      <w:pPr>
        <w:jc w:val="right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Пресс-релиз</w:t>
      </w:r>
    </w:p>
    <w:p w:rsidR="00AE046B" w:rsidRPr="00AE046B" w:rsidRDefault="00AE046B" w:rsidP="00AE046B">
      <w:pPr>
        <w:jc w:val="center"/>
        <w:rPr>
          <w:rFonts w:ascii="Inter" w:hAnsi="Inter"/>
          <w:b/>
          <w:color w:val="000000"/>
          <w:sz w:val="28"/>
          <w:szCs w:val="28"/>
          <w:shd w:val="clear" w:color="auto" w:fill="FFFFFF"/>
        </w:rPr>
      </w:pP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Каким образом можно направить о</w:t>
      </w:r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 xml:space="preserve">бращение в </w:t>
      </w:r>
      <w:proofErr w:type="spellStart"/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="004A3CB8">
        <w:rPr>
          <w:rFonts w:ascii="Inter" w:hAnsi="Inter"/>
          <w:b/>
          <w:color w:val="000000"/>
          <w:sz w:val="28"/>
          <w:szCs w:val="28"/>
          <w:shd w:val="clear" w:color="auto" w:fill="FFFFFF"/>
        </w:rPr>
        <w:t xml:space="preserve"> Татарстана</w:t>
      </w:r>
    </w:p>
    <w:p w:rsidR="004A3CB8" w:rsidRPr="004A3CB8" w:rsidRDefault="004A3CB8" w:rsidP="004A3CB8">
      <w:pPr>
        <w:spacing w:after="0" w:line="240" w:lineRule="auto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В связи с возникающими  у граждан  вопросами при оформлении недвижимости  </w:t>
      </w:r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начальник отдела общего обеспечения Управления </w:t>
      </w:r>
      <w:proofErr w:type="spellStart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по Республике Татарстан </w:t>
      </w:r>
      <w:proofErr w:type="spellStart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Гульназ</w:t>
      </w:r>
      <w:proofErr w:type="spellEnd"/>
      <w:r w:rsidRPr="00C7664A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 Исмагилова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разъясняет</w:t>
      </w:r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, как направить обращение в </w:t>
      </w:r>
      <w:proofErr w:type="spellStart"/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4A3CB8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</w:t>
      </w:r>
      <w:r w:rsidRPr="00C7664A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Как </w:t>
      </w:r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направить</w:t>
      </w:r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 обращение в </w:t>
      </w:r>
      <w:proofErr w:type="spellStart"/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Росреестр</w:t>
      </w:r>
      <w:proofErr w:type="spellEnd"/>
      <w:r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 </w:t>
      </w:r>
      <w:bookmarkStart w:id="0" w:name="_GoBack"/>
      <w:bookmarkEnd w:id="0"/>
      <w:r w:rsidRPr="00AE046B">
        <w:rPr>
          <w:rStyle w:val="a4"/>
          <w:rFonts w:ascii="Inter" w:hAnsi="Inter"/>
          <w:color w:val="3C4052"/>
          <w:sz w:val="24"/>
          <w:szCs w:val="24"/>
          <w:shd w:val="clear" w:color="auto" w:fill="FFFFFF"/>
        </w:rPr>
        <w:t>Татарстана?</w:t>
      </w:r>
      <w:r w:rsidRPr="00AE046B">
        <w:rPr>
          <w:rFonts w:ascii="Inter" w:hAnsi="Inter"/>
          <w:color w:val="000000"/>
          <w:sz w:val="24"/>
          <w:szCs w:val="24"/>
        </w:rPr>
        <w:br/>
      </w:r>
      <w:proofErr w:type="gramStart"/>
      <w:r w:rsidRPr="00AE046B">
        <w:rPr>
          <w:rFonts w:ascii="Inter" w:hAnsi="Inter"/>
          <w:color w:val="000000"/>
          <w:sz w:val="24"/>
          <w:szCs w:val="24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-</w:t>
      </w:r>
      <w:proofErr w:type="gram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Направить обращение можно одним из следующих способов: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• путем заполнения специальной формы на официальном сайте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адресу </w:t>
      </w:r>
      <w:hyperlink r:id="rId5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rosreestr.gov.ru</w:t>
        </w:r>
      </w:hyperlink>
      <w:r>
        <w:rPr>
          <w:rFonts w:ascii="Inter" w:hAnsi="Inter"/>
          <w:color w:val="000000"/>
          <w:sz w:val="24"/>
          <w:szCs w:val="24"/>
          <w:shd w:val="clear" w:color="auto" w:fill="FFFFFF"/>
        </w:rPr>
        <w:t>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письменном виде по почте;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•в ходе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личного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 приема;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•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через Ведомственный центр телефонного обслуживания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Как можно получить информацию о ходе рассмотрения обращения?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- Для того чтобы узнать входящий номер, дату регистрации и срок ответа по обращению необходимо подписаться на Telegram-канал @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rosreestr_sed_bot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, в котором следует создать запрос согласно параметрам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обращения: дата обращения, ФИО заявителя, либо наименование организации.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  <w:t>Cсылка для перехода в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Telegram-канал </w:t>
      </w:r>
      <w:hyperlink r:id="rId6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https://t.me/rosreestr_sed_bot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Получить информацию по вопросам рассмотрения обращений можно ежедневно по рабочим дням с понедельника по 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четверг с 8-00 до 17-00 и в пятницу с 8-00 до 16-45 по телефонам: 8 (843) 255-24-57, 8 (843) 255-24-56.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В какие сроки будет рассмотрено обращение?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- Обращение, поступившее в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подлежит рассмотрению в порядке, установленном законом от 02.05.2006 № 59-ФЗ «О порядке рассмотрения обращений граждан Российской Федерации». Согласно закону от 02.05.2006 №59-ФЗ:</w:t>
      </w:r>
    </w:p>
    <w:p w:rsidR="00A01F6C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• обращение подлежит обязательной регистрации в течение трех дней </w:t>
      </w:r>
      <w:proofErr w:type="gram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с даты</w:t>
      </w:r>
      <w:proofErr w:type="gram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его поступления;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• обращение, поступившее в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рассматривается в течение 30 календарных дней со дня его регистрации;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lastRenderedPageBreak/>
        <w:t>• в исключительных случаях срок рассмотрения письменного обращения может быть продлен не более чем на 30 дней. О продлении срока рассмотрения автор обращения уведомляется письменно.</w:t>
      </w:r>
    </w:p>
    <w:p w:rsidR="00C7664A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У меня нет возможности приехать лично на прие</w:t>
      </w:r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м в </w:t>
      </w:r>
      <w:proofErr w:type="spellStart"/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Татарстана. Можно ли провести личный прием в онлайн 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формате?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 предлагает Вам услугу «Видео-прием граждан через Интернет». Видео-прием проходит еженедельно, ведут его заместители руководителя Управления:</w:t>
      </w:r>
    </w:p>
    <w:p w:rsidR="00721AA6" w:rsidRPr="00AE046B" w:rsidRDefault="00AE046B" w:rsidP="00AE046B">
      <w:pPr>
        <w:jc w:val="both"/>
        <w:rPr>
          <w:rFonts w:ascii="Inter" w:hAnsi="Inter"/>
          <w:i/>
          <w:color w:val="000000"/>
          <w:sz w:val="24"/>
          <w:szCs w:val="24"/>
          <w:shd w:val="clear" w:color="auto" w:fill="FFFFFF"/>
        </w:rPr>
      </w:pP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-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Бурганова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Лилия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Барисовна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- четве</w:t>
      </w:r>
      <w:proofErr w:type="gram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рг с 10</w:t>
      </w:r>
      <w:proofErr w:type="gram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.00 до 11.00 (по вопросам государственной регистрации прав собствен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ности на недвижимое имущество и сделок с 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ним);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>- Костин Артем Петрович - вторник с 15.00 до 16.00 (по земельным вопросам).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Более подробную информацию о порядке предоставления данной услуги можно узнать на сайте Управления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 по адресу </w:t>
      </w:r>
      <w:hyperlink r:id="rId7" w:tgtFrame="_blank" w:history="1">
        <w:r w:rsidRPr="00AE046B">
          <w:rPr>
            <w:rStyle w:val="a3"/>
            <w:rFonts w:ascii="Inter" w:hAnsi="Inter"/>
            <w:sz w:val="24"/>
            <w:szCs w:val="24"/>
            <w:shd w:val="clear" w:color="auto" w:fill="FFFFFF"/>
          </w:rPr>
          <w:t>https://rosreestr.tatarstan.ru</w:t>
        </w:r>
      </w:hyperlink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, вкладка – «</w:t>
      </w:r>
      <w:r>
        <w:rPr>
          <w:rFonts w:ascii="Inter" w:hAnsi="Inter"/>
          <w:color w:val="000000"/>
          <w:sz w:val="24"/>
          <w:szCs w:val="24"/>
          <w:shd w:val="clear" w:color="auto" w:fill="FFFFFF"/>
        </w:rPr>
        <w:t>Обращения граждан» - «Запись на 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видеоприем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».</w:t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Я направил в </w:t>
      </w:r>
      <w:proofErr w:type="spellStart"/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>Росреестр</w:t>
      </w:r>
      <w:proofErr w:type="spellEnd"/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t xml:space="preserve"> Татарстана обращение. Как оказалось позже, вопросы в моем обращении не относятся к компетенции Управления. Мне нужно отзывать обращение?</w:t>
      </w:r>
      <w:r w:rsidRPr="00AE046B">
        <w:rPr>
          <w:rFonts w:ascii="Inter" w:hAnsi="Inter"/>
          <w:b/>
          <w:color w:val="000000"/>
          <w:sz w:val="24"/>
          <w:szCs w:val="24"/>
          <w:shd w:val="clear" w:color="auto" w:fill="FFFFFF"/>
        </w:rPr>
        <w:br/>
      </w:r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br/>
        <w:t xml:space="preserve">- Обращение отзывать не нужно. Согласно закону от 02.05.2006 №59-ФЗ обращения по вопросам, не входящим в сферу деятельности Управление </w:t>
      </w:r>
      <w:proofErr w:type="spellStart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E046B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по Республике Татарстан, в течение семи дней со дня регистрации направляются в другие государственные органы в соответствии с их компетенцией с сопроводительным письмом, о чем письменно уведомляются авторы обращений.</w:t>
      </w:r>
    </w:p>
    <w:p w:rsidR="00AE046B" w:rsidRDefault="00AE046B" w:rsidP="00AE046B">
      <w:pPr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01F6C" w:rsidRDefault="00A01F6C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 xml:space="preserve"> Галина</w:t>
      </w:r>
    </w:p>
    <w:p w:rsidR="00AE046B" w:rsidRPr="00A01F6C" w:rsidRDefault="00C469A7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hyperlink r:id="rId8" w:history="1">
        <w:r w:rsidR="00AE046B" w:rsidRPr="00A01F6C">
          <w:rPr>
            <w:rFonts w:ascii="Inter" w:hAnsi="Inter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https://vk.com/rosreestr16</w:t>
      </w:r>
    </w:p>
    <w:p w:rsidR="00AE046B" w:rsidRPr="00A01F6C" w:rsidRDefault="00AE046B" w:rsidP="00A01F6C">
      <w:pPr>
        <w:spacing w:after="0"/>
        <w:jc w:val="right"/>
        <w:rPr>
          <w:rFonts w:ascii="Inter" w:hAnsi="Inter"/>
          <w:color w:val="000000"/>
          <w:sz w:val="24"/>
          <w:szCs w:val="24"/>
          <w:shd w:val="clear" w:color="auto" w:fill="FFFFFF"/>
        </w:rPr>
      </w:pPr>
      <w:r w:rsidRPr="00A01F6C">
        <w:rPr>
          <w:rFonts w:ascii="Inter" w:hAnsi="Inter"/>
          <w:color w:val="000000"/>
          <w:sz w:val="24"/>
          <w:szCs w:val="24"/>
          <w:shd w:val="clear" w:color="auto" w:fill="FFFFFF"/>
        </w:rPr>
        <w:t>https://t.me/rosreestr_tatarstan</w:t>
      </w:r>
    </w:p>
    <w:p w:rsidR="00AE046B" w:rsidRPr="00A01F6C" w:rsidRDefault="00AE046B" w:rsidP="00A01F6C">
      <w:pPr>
        <w:spacing w:after="0"/>
        <w:jc w:val="both"/>
        <w:rPr>
          <w:rFonts w:ascii="Inter" w:hAnsi="Inter"/>
          <w:color w:val="000000"/>
          <w:sz w:val="24"/>
          <w:szCs w:val="24"/>
          <w:shd w:val="clear" w:color="auto" w:fill="FFFFFF"/>
        </w:rPr>
      </w:pPr>
    </w:p>
    <w:sectPr w:rsidR="00AE046B" w:rsidRPr="00A01F6C" w:rsidSect="00C46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Cambria Math"/>
    <w:charset w:val="CC"/>
    <w:family w:val="auto"/>
    <w:pitch w:val="variable"/>
    <w:sig w:usb0="00000001" w:usb1="1200A1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6B"/>
    <w:rsid w:val="002902BC"/>
    <w:rsid w:val="004A3CB8"/>
    <w:rsid w:val="006151EB"/>
    <w:rsid w:val="00721AA6"/>
    <w:rsid w:val="00A01F6C"/>
    <w:rsid w:val="00AE046B"/>
    <w:rsid w:val="00C469A7"/>
    <w:rsid w:val="00C76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E046B"/>
    <w:rPr>
      <w:color w:val="0000FF"/>
      <w:u w:val="single"/>
    </w:rPr>
  </w:style>
  <w:style w:type="character" w:styleId="a4">
    <w:name w:val="Strong"/>
    <w:basedOn w:val="a0"/>
    <w:uiPriority w:val="22"/>
    <w:qFormat/>
    <w:rsid w:val="00AE04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8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away.php?to=https%3A%2F%2Frosreestr.tatarstan.ru&amp;post=-97757793_2930&amp;cc_key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t.me%2Frosreestr_sed_bot&amp;post=-97757793_2930&amp;cc_key=" TargetMode="External"/><Relationship Id="rId5" Type="http://schemas.openxmlformats.org/officeDocument/2006/relationships/hyperlink" Target="https://vk.com/away.php?to=http%3A%2F%2Frosreestr.gov.ru&amp;post=-97757793_2930&amp;cc_key=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GIBADULLINRR</dc:creator>
  <cp:keywords/>
  <dc:description/>
  <cp:lastModifiedBy>RadyginaOV</cp:lastModifiedBy>
  <cp:revision>7</cp:revision>
  <dcterms:created xsi:type="dcterms:W3CDTF">2022-08-04T07:03:00Z</dcterms:created>
  <dcterms:modified xsi:type="dcterms:W3CDTF">2022-08-04T07:19:00Z</dcterms:modified>
</cp:coreProperties>
</file>