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A8" w:rsidRPr="004D20D2" w:rsidRDefault="00125AA8" w:rsidP="00A13A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</w:t>
      </w:r>
      <w:r w:rsidR="00065C3B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коммерческой организации</w:t>
      </w:r>
      <w:r w:rsidR="00065C3B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и органа публичной власти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– источника комплектования государственного (муниципального) архива Республики Татарстан» </w:t>
      </w:r>
    </w:p>
    <w:p w:rsidR="00F8692D" w:rsidRPr="004D20D2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4D20D2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4D20D2">
        <w:rPr>
          <w:rFonts w:ascii="Times New Roman" w:hAnsi="Times New Roman" w:cs="Times New Roman"/>
          <w:sz w:val="26"/>
          <w:szCs w:val="26"/>
        </w:rPr>
        <w:t>Госкомархив РТ</w:t>
      </w:r>
      <w:r w:rsidRPr="004D20D2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2.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</w:t>
      </w:r>
      <w:r w:rsidR="006360BD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коммерческих организаций</w:t>
      </w:r>
      <w:r w:rsidR="006360BD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, исполнительных органов государственной власти, органов местного самоуправления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–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9026DF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Гранты предоставляются в форме субсидии в целях реализации проектов </w:t>
      </w:r>
      <w:r w:rsidR="009026DF" w:rsidRPr="004D20D2">
        <w:rPr>
          <w:rFonts w:ascii="Times New Roman" w:hAnsi="Times New Roman" w:cs="Times New Roman"/>
          <w:sz w:val="26"/>
          <w:szCs w:val="26"/>
        </w:rPr>
        <w:t xml:space="preserve">по номинации «Лучший архив исполнительного </w:t>
      </w:r>
      <w:r w:rsidR="009026DF" w:rsidRPr="004D20D2">
        <w:rPr>
          <w:rFonts w:ascii="Times New Roman" w:hAnsi="Times New Roman" w:cs="Times New Roman"/>
          <w:sz w:val="26"/>
          <w:szCs w:val="26"/>
        </w:rPr>
        <w:br/>
        <w:t xml:space="preserve">органа государственной власти, органа местного самоуправления и некоммерческой организации – источника комплектования государственного (муниципального) </w:t>
      </w:r>
      <w:r w:rsidR="009026DF" w:rsidRPr="004D20D2">
        <w:rPr>
          <w:rFonts w:ascii="Times New Roman" w:hAnsi="Times New Roman" w:cs="Times New Roman"/>
          <w:sz w:val="26"/>
          <w:szCs w:val="26"/>
        </w:rPr>
        <w:br/>
        <w:t xml:space="preserve">архива Республики Татарстан» </w:t>
      </w:r>
      <w:r w:rsidR="00125AA8" w:rsidRPr="004D20D2">
        <w:rPr>
          <w:rFonts w:ascii="Times New Roman" w:hAnsi="Times New Roman" w:cs="Times New Roman"/>
          <w:sz w:val="26"/>
          <w:szCs w:val="26"/>
        </w:rPr>
        <w:t>по следующим направлениям: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</w:t>
      </w:r>
      <w:r w:rsidR="00FA1585" w:rsidRPr="004D20D2">
        <w:rPr>
          <w:rFonts w:ascii="Times New Roman" w:hAnsi="Times New Roman" w:cs="Times New Roman"/>
          <w:sz w:val="26"/>
          <w:szCs w:val="26"/>
        </w:rPr>
        <w:t xml:space="preserve"> архивных документов</w:t>
      </w:r>
      <w:r w:rsidR="00125AA8" w:rsidRPr="004D20D2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приобретение выставочного оборудования: выставочных стендов, мультимедийного </w:t>
      </w:r>
      <w:r w:rsidRPr="004D20D2">
        <w:rPr>
          <w:rFonts w:ascii="Times New Roman" w:hAnsi="Times New Roman" w:cs="Times New Roman"/>
          <w:sz w:val="26"/>
          <w:szCs w:val="26"/>
        </w:rPr>
        <w:lastRenderedPageBreak/>
        <w:t>оборудования;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9026DF" w:rsidRPr="004D20D2" w:rsidRDefault="009026D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4. Гранты предоставляются в форме субсидии в целях реализации проектов по номинации «Лучший архив органа местного самоуправления сельского поселения – источника комплектования муниципального архива Республики Татарстан» по направлени</w:t>
      </w:r>
      <w:r w:rsidR="00F54692" w:rsidRPr="004D20D2">
        <w:rPr>
          <w:rFonts w:ascii="Times New Roman" w:hAnsi="Times New Roman" w:cs="Times New Roman"/>
          <w:sz w:val="26"/>
          <w:szCs w:val="26"/>
        </w:rPr>
        <w:t>ю обеспечение нормативных условий хранения, указанных в пункте 3.1. настоящей Информации.</w:t>
      </w:r>
    </w:p>
    <w:p w:rsidR="00125AA8" w:rsidRPr="004D20D2" w:rsidRDefault="00F5469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5</w:t>
      </w:r>
      <w:r w:rsidR="00125AA8" w:rsidRPr="004D20D2">
        <w:rPr>
          <w:rFonts w:ascii="Times New Roman" w:hAnsi="Times New Roman" w:cs="Times New Roman"/>
          <w:sz w:val="26"/>
          <w:szCs w:val="26"/>
        </w:rPr>
        <w:t>. </w:t>
      </w:r>
      <w:r w:rsidR="00125AA8" w:rsidRPr="004D20D2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от </w:t>
      </w:r>
      <w:r w:rsidR="00BA5659" w:rsidRPr="004D20D2">
        <w:rPr>
          <w:rFonts w:ascii="Times New Roman" w:hAnsi="Times New Roman" w:cs="Times New Roman"/>
          <w:sz w:val="26"/>
          <w:szCs w:val="26"/>
        </w:rPr>
        <w:t>не</w:t>
      </w:r>
      <w:r w:rsidR="00CE0418" w:rsidRPr="004D20D2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4D20D2">
        <w:rPr>
          <w:rFonts w:ascii="Times New Roman" w:hAnsi="Times New Roman"/>
          <w:sz w:val="26"/>
          <w:szCs w:val="26"/>
        </w:rPr>
        <w:t xml:space="preserve"> </w:t>
      </w:r>
      <w:r w:rsidR="00B12B38" w:rsidRPr="004D20D2">
        <w:rPr>
          <w:rFonts w:ascii="Times New Roman" w:hAnsi="Times New Roman"/>
          <w:b/>
          <w:sz w:val="26"/>
          <w:szCs w:val="26"/>
        </w:rPr>
        <w:t xml:space="preserve">с </w:t>
      </w:r>
      <w:r w:rsidR="00D46D48" w:rsidRPr="004D20D2">
        <w:rPr>
          <w:rFonts w:ascii="Times New Roman" w:hAnsi="Times New Roman"/>
          <w:b/>
          <w:sz w:val="26"/>
          <w:szCs w:val="26"/>
        </w:rPr>
        <w:t>1</w:t>
      </w:r>
      <w:r w:rsidR="00F55497">
        <w:rPr>
          <w:rFonts w:ascii="Times New Roman" w:hAnsi="Times New Roman"/>
          <w:b/>
          <w:sz w:val="26"/>
          <w:szCs w:val="26"/>
        </w:rPr>
        <w:t>5</w:t>
      </w:r>
      <w:r w:rsidR="002F5804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D46D48" w:rsidRPr="004D20D2">
        <w:rPr>
          <w:rFonts w:ascii="Times New Roman" w:hAnsi="Times New Roman"/>
          <w:b/>
          <w:sz w:val="26"/>
          <w:szCs w:val="26"/>
        </w:rPr>
        <w:t>июля</w:t>
      </w:r>
      <w:r w:rsidR="00681D16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4D20D2">
        <w:rPr>
          <w:rFonts w:ascii="Times New Roman" w:hAnsi="Times New Roman"/>
          <w:b/>
          <w:sz w:val="26"/>
          <w:szCs w:val="26"/>
        </w:rPr>
        <w:t xml:space="preserve">по </w:t>
      </w:r>
      <w:r w:rsidR="00F55497">
        <w:rPr>
          <w:rFonts w:ascii="Times New Roman" w:hAnsi="Times New Roman"/>
          <w:b/>
          <w:sz w:val="26"/>
          <w:szCs w:val="26"/>
        </w:rPr>
        <w:t>14</w:t>
      </w:r>
      <w:r w:rsidR="00D46D48" w:rsidRPr="004D20D2">
        <w:rPr>
          <w:rFonts w:ascii="Times New Roman" w:hAnsi="Times New Roman"/>
          <w:b/>
          <w:sz w:val="26"/>
          <w:szCs w:val="26"/>
        </w:rPr>
        <w:t xml:space="preserve"> августа</w:t>
      </w:r>
      <w:r w:rsidR="002C02C5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62289E" w:rsidRPr="004D20D2">
        <w:rPr>
          <w:rFonts w:ascii="Times New Roman" w:hAnsi="Times New Roman"/>
          <w:b/>
          <w:sz w:val="26"/>
          <w:szCs w:val="26"/>
        </w:rPr>
        <w:t>202</w:t>
      </w:r>
      <w:r w:rsidR="00D46D48" w:rsidRPr="004D20D2">
        <w:rPr>
          <w:rFonts w:ascii="Times New Roman" w:hAnsi="Times New Roman"/>
          <w:b/>
          <w:sz w:val="26"/>
          <w:szCs w:val="26"/>
        </w:rPr>
        <w:t>2</w:t>
      </w:r>
      <w:r w:rsidR="002F5804" w:rsidRPr="004D20D2">
        <w:rPr>
          <w:rFonts w:ascii="Times New Roman" w:hAnsi="Times New Roman"/>
          <w:b/>
          <w:sz w:val="26"/>
          <w:szCs w:val="26"/>
        </w:rPr>
        <w:t>г</w:t>
      </w:r>
      <w:r w:rsidR="00125AA8" w:rsidRPr="004D20D2">
        <w:rPr>
          <w:rFonts w:ascii="Times New Roman" w:hAnsi="Times New Roman" w:cs="Times New Roman"/>
          <w:b/>
          <w:sz w:val="26"/>
          <w:szCs w:val="26"/>
        </w:rPr>
        <w:t>.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4D20D2">
        <w:rPr>
          <w:rFonts w:ascii="Times New Roman" w:hAnsi="Times New Roman" w:cs="Times New Roman"/>
          <w:sz w:val="26"/>
          <w:szCs w:val="26"/>
        </w:rPr>
        <w:t>6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4D20D2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4D20D2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заявка на участие в конкурсе</w:t>
      </w:r>
      <w:r w:rsidR="000A373C" w:rsidRPr="004D20D2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анкета</w:t>
      </w:r>
      <w:r w:rsidR="000A373C" w:rsidRPr="004D20D2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 w:rsidRPr="004D20D2">
        <w:rPr>
          <w:rFonts w:ascii="Times New Roman" w:hAnsi="Times New Roman" w:cs="Times New Roman"/>
          <w:sz w:val="26"/>
          <w:szCs w:val="26"/>
        </w:rPr>
        <w:t>20</w:t>
      </w:r>
      <w:r w:rsidR="00985B01" w:rsidRPr="004D20D2">
        <w:rPr>
          <w:rFonts w:ascii="Times New Roman" w:hAnsi="Times New Roman" w:cs="Times New Roman"/>
          <w:sz w:val="26"/>
          <w:szCs w:val="26"/>
        </w:rPr>
        <w:t>2</w:t>
      </w:r>
      <w:r w:rsidR="00AF3987" w:rsidRPr="004D20D2">
        <w:rPr>
          <w:rFonts w:ascii="Times New Roman" w:hAnsi="Times New Roman" w:cs="Times New Roman"/>
          <w:sz w:val="26"/>
          <w:szCs w:val="26"/>
        </w:rPr>
        <w:t>1</w:t>
      </w:r>
      <w:r w:rsidRPr="004D20D2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4D20D2">
        <w:rPr>
          <w:rFonts w:ascii="Times New Roman" w:hAnsi="Times New Roman" w:cs="Times New Roman"/>
          <w:sz w:val="26"/>
          <w:szCs w:val="26"/>
        </w:rPr>
        <w:t>ни</w:t>
      </w:r>
      <w:r w:rsidRPr="004D20D2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4D20D2" w:rsidRDefault="000C50D0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действующей редакции устава</w:t>
      </w:r>
      <w:r w:rsidR="00BA5659" w:rsidRPr="004D20D2">
        <w:rPr>
          <w:rFonts w:ascii="Times New Roman" w:hAnsi="Times New Roman" w:cs="Times New Roman"/>
          <w:sz w:val="26"/>
          <w:szCs w:val="26"/>
        </w:rPr>
        <w:t xml:space="preserve"> (положения)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68"/>
      <w:r w:rsidRPr="004D20D2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B12D56" w:rsidRPr="004D20D2">
        <w:rPr>
          <w:rFonts w:ascii="Times New Roman" w:hAnsi="Times New Roman" w:cs="Times New Roman"/>
          <w:sz w:val="26"/>
          <w:szCs w:val="26"/>
        </w:rPr>
        <w:t>выписки из</w:t>
      </w:r>
      <w:r w:rsidRPr="004D20D2">
        <w:rPr>
          <w:rFonts w:ascii="Times New Roman" w:hAnsi="Times New Roman" w:cs="Times New Roman"/>
          <w:sz w:val="26"/>
          <w:szCs w:val="26"/>
        </w:rPr>
        <w:t xml:space="preserve"> Единого государственного реестра юридических лиц;</w:t>
      </w:r>
    </w:p>
    <w:p w:rsidR="00B12D56" w:rsidRPr="004D20D2" w:rsidRDefault="00B12D56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свидетельства о присвоении идентификационного номера налогоплательщика;</w:t>
      </w:r>
    </w:p>
    <w:bookmarkEnd w:id="2"/>
    <w:p w:rsidR="00F54522" w:rsidRPr="004D20D2" w:rsidRDefault="00F5452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 xml:space="preserve">документ о </w:t>
      </w:r>
      <w:proofErr w:type="spellStart"/>
      <w:r w:rsidRPr="004D20D2">
        <w:rPr>
          <w:sz w:val="26"/>
          <w:szCs w:val="26"/>
        </w:rPr>
        <w:t>ненахождении</w:t>
      </w:r>
      <w:proofErr w:type="spellEnd"/>
      <w:r w:rsidRPr="004D20D2">
        <w:rPr>
          <w:sz w:val="26"/>
          <w:szCs w:val="26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 xml:space="preserve">документ, подтверждающий, что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</w:t>
      </w:r>
      <w:r w:rsidRPr="004D20D2">
        <w:rPr>
          <w:sz w:val="26"/>
          <w:szCs w:val="26"/>
        </w:rPr>
        <w:lastRenderedPageBreak/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документ, подтверждающий неполучение средств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 xml:space="preserve">документ из территориального органа Федеральной налоговой службы,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</w:t>
      </w:r>
      <w:proofErr w:type="spellStart"/>
      <w:r w:rsidRPr="004D20D2">
        <w:rPr>
          <w:sz w:val="26"/>
          <w:szCs w:val="26"/>
        </w:rPr>
        <w:t>тыс.рублей</w:t>
      </w:r>
      <w:proofErr w:type="spellEnd"/>
      <w:r w:rsidRPr="004D20D2">
        <w:rPr>
          <w:sz w:val="26"/>
          <w:szCs w:val="26"/>
        </w:rPr>
        <w:t>);</w:t>
      </w:r>
    </w:p>
    <w:p w:rsidR="00BA5659" w:rsidRPr="004D20D2" w:rsidRDefault="00BA5659" w:rsidP="00BA5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для государственных и муниципальных учреждений – согласие на участие в конкурсе и получение денежного поощрения органа, осуществляющего функции и полномочия учредителя, оформленное на бланке учредителя;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описание проекта (приложение № 3);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опись представленных документов.</w:t>
      </w:r>
    </w:p>
    <w:p w:rsidR="008246CA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4D20D2">
        <w:rPr>
          <w:rFonts w:ascii="Times New Roman" w:hAnsi="Times New Roman"/>
          <w:sz w:val="26"/>
          <w:szCs w:val="26"/>
        </w:rPr>
        <w:t>вправе запросить разъяснения и пояснения по представленным документам.</w:t>
      </w:r>
    </w:p>
    <w:p w:rsidR="00125AA8" w:rsidRPr="004D20D2" w:rsidRDefault="008246CA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7. 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4D20D2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4D20D2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4D20D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4D20D2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4D20D2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4D20D2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4D20D2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7" w:history="1"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4D20D2">
        <w:rPr>
          <w:rFonts w:ascii="Times New Roman" w:hAnsi="Times New Roman" w:cs="Times New Roman"/>
          <w:sz w:val="26"/>
          <w:szCs w:val="26"/>
        </w:rPr>
        <w:t>)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4D20D2" w:rsidRDefault="00F8692D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8</w:t>
      </w:r>
      <w:r w:rsidR="00125AA8" w:rsidRPr="004D20D2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4D20D2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4D20D2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их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участники конкурса не должны являться иностранными юридическими ли-</w:t>
      </w:r>
      <w:proofErr w:type="spellStart"/>
      <w:r w:rsidRPr="004D20D2">
        <w:rPr>
          <w:sz w:val="26"/>
          <w:szCs w:val="26"/>
        </w:rPr>
        <w:t>цами</w:t>
      </w:r>
      <w:proofErr w:type="spellEnd"/>
      <w:r w:rsidRPr="004D20D2">
        <w:rPr>
          <w:sz w:val="26"/>
          <w:szCs w:val="26"/>
        </w:rPr>
        <w:t xml:space="preserve">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</w:t>
      </w:r>
      <w:r w:rsidRPr="004D20D2">
        <w:rPr>
          <w:sz w:val="26"/>
          <w:szCs w:val="26"/>
        </w:rPr>
        <w:lastRenderedPageBreak/>
        <w:t>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не получают средства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в 2022 году не должны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9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4D20D2" w:rsidRDefault="00F8692D" w:rsidP="00CC731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10</w:t>
      </w:r>
      <w:r w:rsidR="00125AA8" w:rsidRPr="004D20D2">
        <w:rPr>
          <w:rFonts w:ascii="Times New Roman" w:hAnsi="Times New Roman" w:cs="Times New Roman"/>
          <w:sz w:val="26"/>
          <w:szCs w:val="26"/>
        </w:rPr>
        <w:t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</w:t>
      </w:r>
      <w:r w:rsidR="00CC7311" w:rsidRPr="004D20D2">
        <w:rPr>
          <w:rFonts w:ascii="Times New Roman" w:hAnsi="Times New Roman" w:cs="Times New Roman"/>
          <w:sz w:val="26"/>
          <w:szCs w:val="26"/>
        </w:rPr>
        <w:t xml:space="preserve">ествление только одного проекта, за исключением органов местного самоуправления муниципального образования г.Казани и муниципального образования </w:t>
      </w:r>
      <w:proofErr w:type="spellStart"/>
      <w:r w:rsidR="00CC7311" w:rsidRPr="004D20D2">
        <w:rPr>
          <w:rFonts w:ascii="Times New Roman" w:hAnsi="Times New Roman" w:cs="Times New Roman"/>
          <w:sz w:val="26"/>
          <w:szCs w:val="26"/>
        </w:rPr>
        <w:t>г.Набережные</w:t>
      </w:r>
      <w:proofErr w:type="spellEnd"/>
      <w:r w:rsidR="00CC7311" w:rsidRPr="004D20D2">
        <w:rPr>
          <w:rFonts w:ascii="Times New Roman" w:hAnsi="Times New Roman" w:cs="Times New Roman"/>
          <w:sz w:val="26"/>
          <w:szCs w:val="26"/>
        </w:rPr>
        <w:t xml:space="preserve"> Челны, которые вправе подать заявки по количеству административно-территориальных единиц.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4D20D2" w:rsidRDefault="009D124C" w:rsidP="004813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наличие мероприятий, предложенных заявителем для реализации целей и задач конкурса.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12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Для участия во втором этапе конкурса допускаются заявители, занявшие </w:t>
      </w:r>
      <w:r w:rsidR="00985B01" w:rsidRPr="004D20D2">
        <w:rPr>
          <w:rFonts w:ascii="Times New Roman" w:hAnsi="Times New Roman" w:cs="Times New Roman"/>
          <w:sz w:val="26"/>
          <w:szCs w:val="26"/>
        </w:rPr>
        <w:t>места с 1 по 10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13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</w:t>
      </w:r>
      <w:r w:rsidR="00125AA8" w:rsidRPr="004D20D2">
        <w:rPr>
          <w:rFonts w:ascii="Times New Roman" w:hAnsi="Times New Roman" w:cs="Times New Roman"/>
          <w:sz w:val="26"/>
          <w:szCs w:val="26"/>
        </w:rPr>
        <w:lastRenderedPageBreak/>
        <w:t>оценки от 0 до 10 баллов в табель оценки в соответствии со следующими критериями: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14</w:t>
      </w:r>
      <w:r w:rsidR="00125AA8" w:rsidRPr="004D20D2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15</w:t>
      </w:r>
      <w:r w:rsidR="009716DE" w:rsidRPr="004D20D2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4D20D2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4D20D2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4D20D2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4D20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4D20D2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4D20D2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4D20D2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4D20D2">
        <w:rPr>
          <w:rFonts w:ascii="Times New Roman" w:hAnsi="Times New Roman" w:cs="Times New Roman"/>
          <w:sz w:val="26"/>
          <w:szCs w:val="26"/>
        </w:rPr>
        <w:t>,</w:t>
      </w:r>
      <w:r w:rsidRPr="004D20D2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4D20D2">
        <w:rPr>
          <w:rFonts w:ascii="Times New Roman" w:hAnsi="Times New Roman" w:cs="Times New Roman"/>
          <w:sz w:val="26"/>
          <w:szCs w:val="26"/>
        </w:rPr>
        <w:t>,</w:t>
      </w:r>
      <w:r w:rsidRPr="004D20D2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0E00DC" w:rsidRPr="004D20D2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0A373C" w:rsidRPr="004D20D2" w:rsidRDefault="000A373C" w:rsidP="004813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e-mail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республиканского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конкурса «Лучший архив коммерческой организации 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C22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околы 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заседаний ЭК (ЦЭК) за 2019-2021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985B01" w:rsidP="00C22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B17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за 201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10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</w:t>
            </w:r>
            <w:r w:rsidR="001075B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1075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2C5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</w:t>
            </w:r>
            <w:r w:rsidR="0040576F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за 20</w:t>
            </w:r>
            <w:r w:rsidR="002C57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2C57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рхива </w:t>
            </w:r>
            <w:proofErr w:type="spellStart"/>
            <w:proofErr w:type="gramStart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01.12.202</w:t>
            </w:r>
            <w:r w:rsidR="007B0E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82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че архивной справки за 2019-2021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27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ших запросов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3</w:t>
      </w:r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A08" w:rsidRDefault="00A63A08" w:rsidP="00F8692D">
      <w:pPr>
        <w:spacing w:after="0" w:line="240" w:lineRule="auto"/>
      </w:pPr>
      <w:r>
        <w:separator/>
      </w:r>
    </w:p>
  </w:endnote>
  <w:endnote w:type="continuationSeparator" w:id="0">
    <w:p w:rsidR="00A63A08" w:rsidRDefault="00A63A08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A08" w:rsidRDefault="00A63A08" w:rsidP="00F8692D">
      <w:pPr>
        <w:spacing w:after="0" w:line="240" w:lineRule="auto"/>
      </w:pPr>
      <w:r>
        <w:separator/>
      </w:r>
    </w:p>
  </w:footnote>
  <w:footnote w:type="continuationSeparator" w:id="0">
    <w:p w:rsidR="00A63A08" w:rsidRDefault="00A63A08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497">
          <w:rPr>
            <w:noProof/>
          </w:rPr>
          <w:t>10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10C5B"/>
    <w:rsid w:val="00023F2E"/>
    <w:rsid w:val="000278B1"/>
    <w:rsid w:val="00065C3B"/>
    <w:rsid w:val="000A373C"/>
    <w:rsid w:val="000C50D0"/>
    <w:rsid w:val="000E00DC"/>
    <w:rsid w:val="001075B5"/>
    <w:rsid w:val="00123181"/>
    <w:rsid w:val="00125AA8"/>
    <w:rsid w:val="00130E6E"/>
    <w:rsid w:val="0015105A"/>
    <w:rsid w:val="00161159"/>
    <w:rsid w:val="0017016C"/>
    <w:rsid w:val="001D146B"/>
    <w:rsid w:val="001D19BA"/>
    <w:rsid w:val="001D7249"/>
    <w:rsid w:val="00213987"/>
    <w:rsid w:val="0027451F"/>
    <w:rsid w:val="00287112"/>
    <w:rsid w:val="002C02C5"/>
    <w:rsid w:val="002C5791"/>
    <w:rsid w:val="002C5E3A"/>
    <w:rsid w:val="002D2E7D"/>
    <w:rsid w:val="002F1075"/>
    <w:rsid w:val="002F5804"/>
    <w:rsid w:val="003047AE"/>
    <w:rsid w:val="0031309B"/>
    <w:rsid w:val="0034089D"/>
    <w:rsid w:val="003A3487"/>
    <w:rsid w:val="003B23C5"/>
    <w:rsid w:val="00401A0C"/>
    <w:rsid w:val="0040576F"/>
    <w:rsid w:val="00452291"/>
    <w:rsid w:val="00463FA6"/>
    <w:rsid w:val="00473D0C"/>
    <w:rsid w:val="004813D7"/>
    <w:rsid w:val="00496B11"/>
    <w:rsid w:val="004A033A"/>
    <w:rsid w:val="004A6211"/>
    <w:rsid w:val="004C4AA4"/>
    <w:rsid w:val="004D20D2"/>
    <w:rsid w:val="004F7423"/>
    <w:rsid w:val="005A3F89"/>
    <w:rsid w:val="005B5462"/>
    <w:rsid w:val="005C3A49"/>
    <w:rsid w:val="0062289E"/>
    <w:rsid w:val="006360BD"/>
    <w:rsid w:val="00660A6F"/>
    <w:rsid w:val="00663F10"/>
    <w:rsid w:val="00674A42"/>
    <w:rsid w:val="00675503"/>
    <w:rsid w:val="00681D16"/>
    <w:rsid w:val="00685E66"/>
    <w:rsid w:val="006933F5"/>
    <w:rsid w:val="00693F1A"/>
    <w:rsid w:val="006946E9"/>
    <w:rsid w:val="006D7A51"/>
    <w:rsid w:val="007247D1"/>
    <w:rsid w:val="007803B3"/>
    <w:rsid w:val="007A45AE"/>
    <w:rsid w:val="007B0E2E"/>
    <w:rsid w:val="007C00BB"/>
    <w:rsid w:val="008246CA"/>
    <w:rsid w:val="00841696"/>
    <w:rsid w:val="00857BB5"/>
    <w:rsid w:val="009026DF"/>
    <w:rsid w:val="00905CBD"/>
    <w:rsid w:val="00915FDC"/>
    <w:rsid w:val="00933785"/>
    <w:rsid w:val="00945E58"/>
    <w:rsid w:val="00947C11"/>
    <w:rsid w:val="00966F60"/>
    <w:rsid w:val="009716DE"/>
    <w:rsid w:val="00985B01"/>
    <w:rsid w:val="009B28C2"/>
    <w:rsid w:val="009D124C"/>
    <w:rsid w:val="009F7BCF"/>
    <w:rsid w:val="00A11383"/>
    <w:rsid w:val="00A13A37"/>
    <w:rsid w:val="00A149CA"/>
    <w:rsid w:val="00A63A08"/>
    <w:rsid w:val="00AF3987"/>
    <w:rsid w:val="00B12B38"/>
    <w:rsid w:val="00B12D56"/>
    <w:rsid w:val="00B17EFF"/>
    <w:rsid w:val="00B527B6"/>
    <w:rsid w:val="00BA4BE9"/>
    <w:rsid w:val="00BA5659"/>
    <w:rsid w:val="00BE5121"/>
    <w:rsid w:val="00C20A86"/>
    <w:rsid w:val="00C22F05"/>
    <w:rsid w:val="00C56229"/>
    <w:rsid w:val="00CA2340"/>
    <w:rsid w:val="00CA273D"/>
    <w:rsid w:val="00CC6952"/>
    <w:rsid w:val="00CC7311"/>
    <w:rsid w:val="00CE0418"/>
    <w:rsid w:val="00D27B94"/>
    <w:rsid w:val="00D46D48"/>
    <w:rsid w:val="00D82832"/>
    <w:rsid w:val="00D83D1D"/>
    <w:rsid w:val="00D93464"/>
    <w:rsid w:val="00DC229A"/>
    <w:rsid w:val="00DC6C26"/>
    <w:rsid w:val="00DF6DE9"/>
    <w:rsid w:val="00E015D2"/>
    <w:rsid w:val="00E76B00"/>
    <w:rsid w:val="00E83CE5"/>
    <w:rsid w:val="00E83FD8"/>
    <w:rsid w:val="00ED256A"/>
    <w:rsid w:val="00F10C38"/>
    <w:rsid w:val="00F239E6"/>
    <w:rsid w:val="00F52E15"/>
    <w:rsid w:val="00F54522"/>
    <w:rsid w:val="00F54692"/>
    <w:rsid w:val="00F55497"/>
    <w:rsid w:val="00F7184A"/>
    <w:rsid w:val="00F8616E"/>
    <w:rsid w:val="00F8692D"/>
    <w:rsid w:val="00FA1585"/>
    <w:rsid w:val="00FB51B2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orad-3</cp:lastModifiedBy>
  <cp:revision>36</cp:revision>
  <dcterms:created xsi:type="dcterms:W3CDTF">2021-03-25T07:27:00Z</dcterms:created>
  <dcterms:modified xsi:type="dcterms:W3CDTF">2022-07-14T10:04:00Z</dcterms:modified>
</cp:coreProperties>
</file>