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5A" w:rsidRDefault="00CA365A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-161925</wp:posOffset>
            </wp:positionV>
            <wp:extent cx="1438275" cy="590550"/>
            <wp:effectExtent l="19050" t="0" r="9525" b="0"/>
            <wp:wrapTight wrapText="bothSides">
              <wp:wrapPolygon edited="0">
                <wp:start x="-286" y="0"/>
                <wp:lineTo x="-286" y="20903"/>
                <wp:lineTo x="21743" y="20903"/>
                <wp:lineTo x="21743" y="0"/>
                <wp:lineTo x="-286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1791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                         </w:t>
      </w:r>
    </w:p>
    <w:p w:rsidR="008E2344" w:rsidRDefault="008E2344" w:rsidP="0000675B">
      <w:pPr>
        <w:spacing w:after="0" w:line="240" w:lineRule="atLeas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8E2344" w:rsidRPr="008E2344" w:rsidRDefault="008E2344" w:rsidP="0000675B">
      <w:pPr>
        <w:spacing w:after="0" w:line="240" w:lineRule="atLeast"/>
        <w:ind w:left="7788"/>
        <w:jc w:val="right"/>
        <w:rPr>
          <w:rFonts w:ascii="Segoe UI" w:hAnsi="Segoe UI" w:cs="Segoe UI"/>
          <w:sz w:val="32"/>
          <w:szCs w:val="32"/>
        </w:rPr>
      </w:pPr>
      <w:r w:rsidRPr="008E2344">
        <w:rPr>
          <w:rFonts w:ascii="Segoe UI" w:hAnsi="Segoe UI" w:cs="Segoe UI"/>
          <w:sz w:val="32"/>
          <w:szCs w:val="32"/>
        </w:rPr>
        <w:t>Пресс-релиз</w:t>
      </w:r>
    </w:p>
    <w:p w:rsidR="00CA365A" w:rsidRDefault="00501B7C" w:rsidP="0000675B">
      <w:pPr>
        <w:spacing w:after="0" w:line="240" w:lineRule="atLeast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 w:rsidR="00A31295">
        <w:rPr>
          <w:rFonts w:ascii="Segoe UI" w:eastAsia="Calibri" w:hAnsi="Segoe UI" w:cs="Segoe UI"/>
          <w:b/>
          <w:sz w:val="24"/>
          <w:szCs w:val="28"/>
          <w:lang w:eastAsia="sk-SK"/>
        </w:rPr>
        <w:t>8</w:t>
      </w:r>
      <w:r>
        <w:rPr>
          <w:rFonts w:ascii="Segoe UI" w:eastAsia="Calibri" w:hAnsi="Segoe UI" w:cs="Segoe UI"/>
          <w:b/>
          <w:sz w:val="24"/>
          <w:szCs w:val="28"/>
          <w:lang w:eastAsia="sk-SK"/>
        </w:rPr>
        <w:t>.05</w:t>
      </w:r>
      <w:r w:rsidR="004A3E11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8E2344" w:rsidRDefault="008E2344" w:rsidP="00117919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8E2344" w:rsidRDefault="00FC7C1A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2022 году в</w:t>
      </w:r>
      <w:r w:rsidR="00DC7EF7">
        <w:rPr>
          <w:rFonts w:ascii="Segoe UI" w:hAnsi="Segoe UI" w:cs="Segoe UI"/>
          <w:b/>
          <w:sz w:val="28"/>
          <w:szCs w:val="28"/>
        </w:rPr>
        <w:t xml:space="preserve"> </w:t>
      </w:r>
      <w:r w:rsidR="008E2344" w:rsidRPr="00FB610D">
        <w:rPr>
          <w:rFonts w:ascii="Segoe UI" w:hAnsi="Segoe UI" w:cs="Segoe UI"/>
          <w:b/>
          <w:sz w:val="28"/>
          <w:szCs w:val="28"/>
        </w:rPr>
        <w:t>Татарстане</w:t>
      </w:r>
      <w:r w:rsidR="005700B9">
        <w:rPr>
          <w:rFonts w:ascii="Segoe UI" w:hAnsi="Segoe UI" w:cs="Segoe UI"/>
          <w:b/>
          <w:sz w:val="28"/>
          <w:szCs w:val="28"/>
        </w:rPr>
        <w:t xml:space="preserve"> увеличился спрос на </w:t>
      </w:r>
      <w:r w:rsidR="00FC6D8E">
        <w:rPr>
          <w:rFonts w:ascii="Segoe UI" w:hAnsi="Segoe UI" w:cs="Segoe UI"/>
          <w:b/>
          <w:sz w:val="28"/>
          <w:szCs w:val="28"/>
        </w:rPr>
        <w:t>жилую</w:t>
      </w:r>
      <w:r w:rsidR="00DC7EF7">
        <w:rPr>
          <w:rFonts w:ascii="Segoe UI" w:hAnsi="Segoe UI" w:cs="Segoe UI"/>
          <w:b/>
          <w:sz w:val="28"/>
          <w:szCs w:val="28"/>
        </w:rPr>
        <w:t xml:space="preserve"> недвижимость</w:t>
      </w:r>
      <w:r w:rsidR="00FC6D8E">
        <w:rPr>
          <w:rFonts w:ascii="Segoe UI" w:hAnsi="Segoe UI" w:cs="Segoe UI"/>
          <w:b/>
          <w:sz w:val="28"/>
          <w:szCs w:val="28"/>
        </w:rPr>
        <w:t xml:space="preserve"> и </w:t>
      </w:r>
      <w:proofErr w:type="spellStart"/>
      <w:r w:rsidR="00FC6D8E">
        <w:rPr>
          <w:rFonts w:ascii="Segoe UI" w:hAnsi="Segoe UI" w:cs="Segoe UI"/>
          <w:b/>
          <w:sz w:val="28"/>
          <w:szCs w:val="28"/>
        </w:rPr>
        <w:t>машино-места</w:t>
      </w:r>
      <w:proofErr w:type="spellEnd"/>
    </w:p>
    <w:p w:rsidR="00DC7EF7" w:rsidRDefault="00DC7EF7" w:rsidP="008E2344">
      <w:pPr>
        <w:spacing w:after="0" w:line="240" w:lineRule="atLeast"/>
        <w:jc w:val="center"/>
        <w:rPr>
          <w:rFonts w:ascii="Segoe UI" w:hAnsi="Segoe UI" w:cs="Segoe UI"/>
          <w:b/>
          <w:sz w:val="28"/>
          <w:szCs w:val="28"/>
        </w:rPr>
      </w:pPr>
    </w:p>
    <w:p w:rsidR="00DC7EF7" w:rsidRPr="00DC7EF7" w:rsidRDefault="00DC7EF7" w:rsidP="00DC7EF7">
      <w:pPr>
        <w:spacing w:after="0" w:line="240" w:lineRule="atLeast"/>
        <w:jc w:val="both"/>
        <w:rPr>
          <w:rFonts w:ascii="Segoe UI" w:hAnsi="Segoe UI" w:cs="Segoe UI"/>
          <w:i/>
          <w:sz w:val="24"/>
          <w:szCs w:val="24"/>
        </w:rPr>
      </w:pPr>
      <w:r w:rsidRPr="00DC7EF7">
        <w:rPr>
          <w:rFonts w:ascii="Segoe UI" w:hAnsi="Segoe UI" w:cs="Segoe UI"/>
          <w:i/>
          <w:sz w:val="24"/>
          <w:szCs w:val="24"/>
        </w:rPr>
        <w:t xml:space="preserve">Такие данные приводит </w:t>
      </w:r>
      <w:proofErr w:type="spellStart"/>
      <w:r w:rsidRPr="00DC7EF7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Pr="00DC7EF7">
        <w:rPr>
          <w:rFonts w:ascii="Segoe UI" w:hAnsi="Segoe UI" w:cs="Segoe UI"/>
          <w:i/>
          <w:sz w:val="24"/>
          <w:szCs w:val="24"/>
        </w:rPr>
        <w:t xml:space="preserve"> Татарстана, проанализировав </w:t>
      </w:r>
      <w:r>
        <w:rPr>
          <w:rFonts w:ascii="Segoe UI" w:hAnsi="Segoe UI" w:cs="Segoe UI"/>
          <w:i/>
          <w:sz w:val="24"/>
          <w:szCs w:val="24"/>
        </w:rPr>
        <w:t xml:space="preserve">основные </w:t>
      </w:r>
      <w:r w:rsidRPr="00DC7EF7">
        <w:rPr>
          <w:rFonts w:ascii="Segoe UI" w:hAnsi="Segoe UI" w:cs="Segoe UI"/>
          <w:i/>
          <w:sz w:val="24"/>
          <w:szCs w:val="24"/>
        </w:rPr>
        <w:t>показатели деятельности</w:t>
      </w:r>
      <w:r>
        <w:rPr>
          <w:rFonts w:ascii="Segoe UI" w:hAnsi="Segoe UI" w:cs="Segoe UI"/>
          <w:i/>
          <w:sz w:val="24"/>
          <w:szCs w:val="24"/>
        </w:rPr>
        <w:t xml:space="preserve"> за 4 месяца текущего года</w:t>
      </w:r>
      <w:r w:rsidR="00005597">
        <w:rPr>
          <w:rFonts w:ascii="Segoe UI" w:hAnsi="Segoe UI" w:cs="Segoe UI"/>
          <w:i/>
          <w:sz w:val="24"/>
          <w:szCs w:val="24"/>
        </w:rPr>
        <w:t>.</w:t>
      </w:r>
      <w:r w:rsidRPr="00DC7EF7">
        <w:rPr>
          <w:rFonts w:ascii="Segoe UI" w:hAnsi="Segoe UI" w:cs="Segoe UI"/>
          <w:i/>
          <w:sz w:val="24"/>
          <w:szCs w:val="24"/>
        </w:rPr>
        <w:t xml:space="preserve"> </w:t>
      </w:r>
    </w:p>
    <w:p w:rsidR="008E2344" w:rsidRPr="00DC7EF7" w:rsidRDefault="008E2344" w:rsidP="008E2344">
      <w:pPr>
        <w:spacing w:after="0" w:line="240" w:lineRule="atLeast"/>
        <w:jc w:val="center"/>
        <w:rPr>
          <w:rFonts w:ascii="Segoe UI" w:hAnsi="Segoe UI" w:cs="Segoe UI"/>
          <w:sz w:val="24"/>
          <w:szCs w:val="24"/>
        </w:rPr>
      </w:pPr>
    </w:p>
    <w:p w:rsidR="00DF0F17" w:rsidRDefault="00590082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Не</w:t>
      </w:r>
      <w:r w:rsidR="00005597">
        <w:rPr>
          <w:rFonts w:ascii="Segoe UI" w:hAnsi="Segoe UI" w:cs="Segoe UI"/>
          <w:sz w:val="24"/>
          <w:szCs w:val="24"/>
        </w:rPr>
        <w:t>смотря на замедление активности на рынке недвижимости в  апреле</w:t>
      </w:r>
      <w:r w:rsidR="00DF0F17">
        <w:rPr>
          <w:rFonts w:ascii="Segoe UI" w:hAnsi="Segoe UI" w:cs="Segoe UI"/>
          <w:sz w:val="24"/>
          <w:szCs w:val="24"/>
        </w:rPr>
        <w:t xml:space="preserve">, </w:t>
      </w:r>
      <w:r w:rsidR="00005597">
        <w:rPr>
          <w:rFonts w:ascii="Segoe UI" w:hAnsi="Segoe UI" w:cs="Segoe UI"/>
          <w:sz w:val="24"/>
          <w:szCs w:val="24"/>
        </w:rPr>
        <w:t xml:space="preserve">в целом </w:t>
      </w:r>
      <w:r w:rsidR="00DF0F17">
        <w:rPr>
          <w:rFonts w:ascii="Segoe UI" w:hAnsi="Segoe UI" w:cs="Segoe UI"/>
          <w:sz w:val="24"/>
          <w:szCs w:val="24"/>
        </w:rPr>
        <w:t xml:space="preserve">за 4 месяца 2022 года в Татарстане на 8% чаще, чем в 2021-м году оформляли жилую недвижимость. Так, за период с января по апрель </w:t>
      </w:r>
      <w:proofErr w:type="spellStart"/>
      <w:r w:rsidR="00DF0F17">
        <w:rPr>
          <w:rFonts w:ascii="Segoe UI" w:hAnsi="Segoe UI" w:cs="Segoe UI"/>
          <w:sz w:val="24"/>
          <w:szCs w:val="24"/>
        </w:rPr>
        <w:t>Росреестром</w:t>
      </w:r>
      <w:proofErr w:type="spellEnd"/>
      <w:r w:rsidR="00DF0F17">
        <w:rPr>
          <w:rFonts w:ascii="Segoe UI" w:hAnsi="Segoe UI" w:cs="Segoe UI"/>
          <w:sz w:val="24"/>
          <w:szCs w:val="24"/>
        </w:rPr>
        <w:t xml:space="preserve"> Татарстана зарегистрировано 103,5 </w:t>
      </w:r>
      <w:proofErr w:type="spellStart"/>
      <w:proofErr w:type="gramStart"/>
      <w:r w:rsidR="00DF0F17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DF0F17">
        <w:rPr>
          <w:rFonts w:ascii="Segoe UI" w:hAnsi="Segoe UI" w:cs="Segoe UI"/>
          <w:sz w:val="24"/>
          <w:szCs w:val="24"/>
        </w:rPr>
        <w:t xml:space="preserve"> прав на жилые помещения. В прошлом </w:t>
      </w:r>
      <w:r w:rsidR="00DC7EF7">
        <w:rPr>
          <w:rFonts w:ascii="Segoe UI" w:hAnsi="Segoe UI" w:cs="Segoe UI"/>
          <w:sz w:val="24"/>
          <w:szCs w:val="24"/>
        </w:rPr>
        <w:t xml:space="preserve">году данный показатель составлял около 96 тыс. </w:t>
      </w:r>
      <w:r w:rsidR="00DF0F17">
        <w:rPr>
          <w:rFonts w:ascii="Segoe UI" w:hAnsi="Segoe UI" w:cs="Segoe UI"/>
          <w:sz w:val="24"/>
          <w:szCs w:val="24"/>
        </w:rPr>
        <w:t xml:space="preserve"> </w:t>
      </w:r>
    </w:p>
    <w:p w:rsidR="00FC6D8E" w:rsidRDefault="00FC6D8E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Также</w:t>
      </w:r>
      <w:r w:rsidR="00FC7C1A">
        <w:rPr>
          <w:rFonts w:ascii="Segoe UI" w:hAnsi="Segoe UI" w:cs="Segoe UI"/>
          <w:sz w:val="24"/>
          <w:szCs w:val="24"/>
        </w:rPr>
        <w:t xml:space="preserve"> по сравнению с аналогичным периодом 2021 года</w:t>
      </w:r>
      <w:r>
        <w:rPr>
          <w:rFonts w:ascii="Segoe UI" w:hAnsi="Segoe UI" w:cs="Segoe UI"/>
          <w:sz w:val="24"/>
          <w:szCs w:val="24"/>
        </w:rPr>
        <w:t xml:space="preserve"> </w:t>
      </w:r>
      <w:r w:rsidR="00FC7C1A">
        <w:rPr>
          <w:rFonts w:ascii="Segoe UI" w:hAnsi="Segoe UI" w:cs="Segoe UI"/>
          <w:sz w:val="24"/>
          <w:szCs w:val="24"/>
        </w:rPr>
        <w:t xml:space="preserve">значительно увеличилось и количество регистраций договоров долевого участия – на 42,5% (было 6,6 </w:t>
      </w:r>
      <w:proofErr w:type="spellStart"/>
      <w:proofErr w:type="gramStart"/>
      <w:r w:rsidR="00FC7C1A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FC7C1A">
        <w:rPr>
          <w:rFonts w:ascii="Segoe UI" w:hAnsi="Segoe UI" w:cs="Segoe UI"/>
          <w:sz w:val="24"/>
          <w:szCs w:val="24"/>
        </w:rPr>
        <w:t xml:space="preserve">, стало 9,4 </w:t>
      </w:r>
      <w:proofErr w:type="spellStart"/>
      <w:r w:rsidR="00FC7C1A">
        <w:rPr>
          <w:rFonts w:ascii="Segoe UI" w:hAnsi="Segoe UI" w:cs="Segoe UI"/>
          <w:sz w:val="24"/>
          <w:szCs w:val="24"/>
        </w:rPr>
        <w:t>тыс</w:t>
      </w:r>
      <w:proofErr w:type="spellEnd"/>
      <w:r w:rsidR="00FC7C1A">
        <w:rPr>
          <w:rFonts w:ascii="Segoe UI" w:hAnsi="Segoe UI" w:cs="Segoe UI"/>
          <w:sz w:val="24"/>
          <w:szCs w:val="24"/>
        </w:rPr>
        <w:t>).</w:t>
      </w:r>
    </w:p>
    <w:p w:rsidR="00FC6D8E" w:rsidRDefault="00FC7C1A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Еще больше </w:t>
      </w:r>
      <w:r w:rsidR="00DB4D16">
        <w:rPr>
          <w:rFonts w:ascii="Segoe UI" w:hAnsi="Segoe UI" w:cs="Segoe UI"/>
          <w:sz w:val="24"/>
          <w:szCs w:val="24"/>
        </w:rPr>
        <w:t xml:space="preserve">– </w:t>
      </w:r>
      <w:r w:rsidR="003C23AB">
        <w:rPr>
          <w:rFonts w:ascii="Segoe UI" w:hAnsi="Segoe UI" w:cs="Segoe UI"/>
          <w:sz w:val="24"/>
          <w:szCs w:val="24"/>
        </w:rPr>
        <w:t xml:space="preserve">55,4% - составил рост регистраций </w:t>
      </w:r>
      <w:proofErr w:type="spellStart"/>
      <w:r w:rsidR="003C23AB">
        <w:rPr>
          <w:rFonts w:ascii="Segoe UI" w:hAnsi="Segoe UI" w:cs="Segoe UI"/>
          <w:sz w:val="24"/>
          <w:szCs w:val="24"/>
        </w:rPr>
        <w:t>машино-мест</w:t>
      </w:r>
      <w:proofErr w:type="spellEnd"/>
      <w:r w:rsidR="003C23AB">
        <w:rPr>
          <w:rFonts w:ascii="Segoe UI" w:hAnsi="Segoe UI" w:cs="Segoe UI"/>
          <w:sz w:val="24"/>
          <w:szCs w:val="24"/>
        </w:rPr>
        <w:t>: в этом году уже оформлено в со</w:t>
      </w:r>
      <w:r w:rsidR="005700B9">
        <w:rPr>
          <w:rFonts w:ascii="Segoe UI" w:hAnsi="Segoe UI" w:cs="Segoe UI"/>
          <w:sz w:val="24"/>
          <w:szCs w:val="24"/>
        </w:rPr>
        <w:t xml:space="preserve">бственность около 4 </w:t>
      </w:r>
      <w:proofErr w:type="spellStart"/>
      <w:proofErr w:type="gramStart"/>
      <w:r w:rsidR="005700B9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5700B9">
        <w:rPr>
          <w:rFonts w:ascii="Segoe UI" w:hAnsi="Segoe UI" w:cs="Segoe UI"/>
          <w:sz w:val="24"/>
          <w:szCs w:val="24"/>
        </w:rPr>
        <w:t xml:space="preserve"> парковочные места</w:t>
      </w:r>
      <w:r w:rsidR="00005597">
        <w:rPr>
          <w:rFonts w:ascii="Segoe UI" w:hAnsi="Segoe UI" w:cs="Segoe UI"/>
          <w:sz w:val="24"/>
          <w:szCs w:val="24"/>
        </w:rPr>
        <w:t xml:space="preserve"> (в 2021-м – 2,5 </w:t>
      </w:r>
      <w:proofErr w:type="spellStart"/>
      <w:r w:rsidR="00005597">
        <w:rPr>
          <w:rFonts w:ascii="Segoe UI" w:hAnsi="Segoe UI" w:cs="Segoe UI"/>
          <w:sz w:val="24"/>
          <w:szCs w:val="24"/>
        </w:rPr>
        <w:t>тыс</w:t>
      </w:r>
      <w:proofErr w:type="spellEnd"/>
      <w:r w:rsidR="00005597">
        <w:rPr>
          <w:rFonts w:ascii="Segoe UI" w:hAnsi="Segoe UI" w:cs="Segoe UI"/>
          <w:sz w:val="24"/>
          <w:szCs w:val="24"/>
        </w:rPr>
        <w:t>)</w:t>
      </w:r>
      <w:r w:rsidR="003C23AB">
        <w:rPr>
          <w:rFonts w:ascii="Segoe UI" w:hAnsi="Segoe UI" w:cs="Segoe UI"/>
          <w:sz w:val="24"/>
          <w:szCs w:val="24"/>
        </w:rPr>
        <w:t xml:space="preserve">.  </w:t>
      </w:r>
      <w:r w:rsidR="00FC6D8E">
        <w:rPr>
          <w:rFonts w:ascii="Segoe UI" w:hAnsi="Segoe UI" w:cs="Segoe UI"/>
          <w:sz w:val="24"/>
          <w:szCs w:val="24"/>
        </w:rPr>
        <w:t xml:space="preserve">А вот количество зарегистрированных земельных участков почти не изменилось: и в этом, и в прошедшем было зарегистрировано 71,2 </w:t>
      </w:r>
      <w:proofErr w:type="spellStart"/>
      <w:r w:rsidR="00FC6D8E">
        <w:rPr>
          <w:rFonts w:ascii="Segoe UI" w:hAnsi="Segoe UI" w:cs="Segoe UI"/>
          <w:sz w:val="24"/>
          <w:szCs w:val="24"/>
        </w:rPr>
        <w:t>тыс</w:t>
      </w:r>
      <w:proofErr w:type="spellEnd"/>
      <w:r w:rsidR="00FC6D8E">
        <w:rPr>
          <w:rFonts w:ascii="Segoe UI" w:hAnsi="Segoe UI" w:cs="Segoe UI"/>
          <w:sz w:val="24"/>
          <w:szCs w:val="24"/>
        </w:rPr>
        <w:t xml:space="preserve"> прав.  </w:t>
      </w:r>
    </w:p>
    <w:p w:rsidR="003B5C8E" w:rsidRDefault="003B5C8E" w:rsidP="008E2344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Что касается </w:t>
      </w:r>
      <w:r w:rsidR="00B04FE1">
        <w:rPr>
          <w:rFonts w:ascii="Segoe UI" w:hAnsi="Segoe UI" w:cs="Segoe UI"/>
          <w:sz w:val="24"/>
          <w:szCs w:val="24"/>
        </w:rPr>
        <w:t xml:space="preserve">динамики по месяцам, самое заметное снижение, </w:t>
      </w:r>
      <w:r w:rsidR="00005597">
        <w:rPr>
          <w:rFonts w:ascii="Segoe UI" w:hAnsi="Segoe UI" w:cs="Segoe UI"/>
          <w:sz w:val="24"/>
          <w:szCs w:val="24"/>
        </w:rPr>
        <w:t xml:space="preserve">как говорилось выше, </w:t>
      </w:r>
      <w:r w:rsidR="00BE7B2D">
        <w:rPr>
          <w:rFonts w:ascii="Segoe UI" w:hAnsi="Segoe UI" w:cs="Segoe UI"/>
          <w:sz w:val="24"/>
          <w:szCs w:val="24"/>
        </w:rPr>
        <w:t>ожидаемо произошло в апреле. Только по этой причине</w:t>
      </w:r>
      <w:r w:rsidR="00B04FE1">
        <w:rPr>
          <w:rFonts w:ascii="Segoe UI" w:hAnsi="Segoe UI" w:cs="Segoe UI"/>
          <w:sz w:val="24"/>
          <w:szCs w:val="24"/>
        </w:rPr>
        <w:t xml:space="preserve"> </w:t>
      </w:r>
      <w:r w:rsidR="00BE7B2D">
        <w:rPr>
          <w:rFonts w:ascii="Segoe UI" w:hAnsi="Segoe UI" w:cs="Segoe UI"/>
          <w:sz w:val="24"/>
          <w:szCs w:val="24"/>
        </w:rPr>
        <w:t xml:space="preserve">общее количество регистрации прав по сравнению с 2021-м годом уменьшилось на 21%  - с 477 </w:t>
      </w:r>
      <w:proofErr w:type="spellStart"/>
      <w:proofErr w:type="gramStart"/>
      <w:r w:rsidR="00BE7B2D">
        <w:rPr>
          <w:rFonts w:ascii="Segoe UI" w:hAnsi="Segoe UI" w:cs="Segoe UI"/>
          <w:sz w:val="24"/>
          <w:szCs w:val="24"/>
        </w:rPr>
        <w:t>тыс</w:t>
      </w:r>
      <w:proofErr w:type="spellEnd"/>
      <w:proofErr w:type="gramEnd"/>
      <w:r w:rsidR="00BE7B2D">
        <w:rPr>
          <w:rFonts w:ascii="Segoe UI" w:hAnsi="Segoe UI" w:cs="Segoe UI"/>
          <w:sz w:val="24"/>
          <w:szCs w:val="24"/>
        </w:rPr>
        <w:t xml:space="preserve"> до 373 тыс.  </w:t>
      </w:r>
      <w:r w:rsidR="00F02F2D">
        <w:rPr>
          <w:rFonts w:ascii="Segoe UI" w:hAnsi="Segoe UI" w:cs="Segoe UI"/>
          <w:sz w:val="24"/>
          <w:szCs w:val="24"/>
        </w:rPr>
        <w:t>При этом физические лица на 9% чаще</w:t>
      </w:r>
      <w:r w:rsidR="00FE6636">
        <w:rPr>
          <w:rFonts w:ascii="Segoe UI" w:hAnsi="Segoe UI" w:cs="Segoe UI"/>
          <w:sz w:val="24"/>
          <w:szCs w:val="24"/>
        </w:rPr>
        <w:t xml:space="preserve"> оформляли недвижимость, чем годом ранее.</w:t>
      </w:r>
    </w:p>
    <w:p w:rsidR="008E2344" w:rsidRPr="00216D26" w:rsidRDefault="00DB4D16" w:rsidP="008E2344">
      <w:pPr>
        <w:jc w:val="both"/>
        <w:rPr>
          <w:rFonts w:ascii="Segoe UI" w:hAnsi="Segoe UI" w:cs="Segoe UI"/>
          <w:b/>
          <w:i/>
          <w:sz w:val="24"/>
          <w:szCs w:val="24"/>
        </w:rPr>
      </w:pPr>
      <w:r w:rsidRPr="007D5DE8">
        <w:rPr>
          <w:rFonts w:ascii="Segoe UI" w:hAnsi="Segoe UI" w:cs="Segoe UI"/>
          <w:i/>
          <w:sz w:val="24"/>
          <w:szCs w:val="24"/>
        </w:rPr>
        <w:t>«</w:t>
      </w:r>
      <w:r w:rsidR="003C23AB" w:rsidRPr="007D5DE8">
        <w:rPr>
          <w:rFonts w:ascii="Segoe UI" w:hAnsi="Segoe UI" w:cs="Segoe UI"/>
          <w:i/>
          <w:sz w:val="24"/>
          <w:szCs w:val="24"/>
        </w:rPr>
        <w:t xml:space="preserve">В первые три месяца этого года </w:t>
      </w:r>
      <w:r w:rsidR="007D5DE8" w:rsidRPr="007D5DE8">
        <w:rPr>
          <w:rFonts w:ascii="Segoe UI" w:hAnsi="Segoe UI" w:cs="Segoe UI"/>
          <w:i/>
          <w:sz w:val="24"/>
          <w:szCs w:val="24"/>
        </w:rPr>
        <w:t xml:space="preserve">по многим видам сделок </w:t>
      </w:r>
      <w:r w:rsidR="003C23AB" w:rsidRPr="007D5DE8">
        <w:rPr>
          <w:rFonts w:ascii="Segoe UI" w:hAnsi="Segoe UI" w:cs="Segoe UI"/>
          <w:i/>
          <w:sz w:val="24"/>
          <w:szCs w:val="24"/>
        </w:rPr>
        <w:t xml:space="preserve">мы ежемесячно фиксировали рост. Снижение активности на рынке недвижимости произошло </w:t>
      </w:r>
      <w:r w:rsidR="007D5DE8">
        <w:rPr>
          <w:rFonts w:ascii="Segoe UI" w:hAnsi="Segoe UI" w:cs="Segoe UI"/>
          <w:i/>
          <w:sz w:val="24"/>
          <w:szCs w:val="24"/>
        </w:rPr>
        <w:t xml:space="preserve">только </w:t>
      </w:r>
      <w:r w:rsidR="003C23AB" w:rsidRPr="007D5DE8">
        <w:rPr>
          <w:rFonts w:ascii="Segoe UI" w:hAnsi="Segoe UI" w:cs="Segoe UI"/>
          <w:i/>
          <w:sz w:val="24"/>
          <w:szCs w:val="24"/>
        </w:rPr>
        <w:t>в апреле, что обусловлено объективными причинами</w:t>
      </w:r>
      <w:r w:rsidRPr="007D5DE8">
        <w:rPr>
          <w:rFonts w:ascii="Segoe UI" w:hAnsi="Segoe UI" w:cs="Segoe UI"/>
          <w:i/>
          <w:sz w:val="24"/>
          <w:szCs w:val="24"/>
        </w:rPr>
        <w:t xml:space="preserve">. </w:t>
      </w:r>
      <w:r w:rsidR="007D5DE8" w:rsidRPr="007D5DE8">
        <w:rPr>
          <w:rFonts w:ascii="Segoe UI" w:hAnsi="Segoe UI" w:cs="Segoe UI"/>
          <w:i/>
          <w:sz w:val="24"/>
          <w:szCs w:val="24"/>
        </w:rPr>
        <w:t xml:space="preserve">Это и повышение ключевой процентной ставки, и, соответственно, </w:t>
      </w:r>
      <w:r w:rsidR="007D5DE8">
        <w:rPr>
          <w:rFonts w:ascii="Segoe UI" w:hAnsi="Segoe UI" w:cs="Segoe UI"/>
          <w:i/>
          <w:sz w:val="24"/>
          <w:szCs w:val="24"/>
        </w:rPr>
        <w:t xml:space="preserve">ипотечной, рост цен на недвижимость и т.д. </w:t>
      </w:r>
      <w:r w:rsidR="007D5DE8" w:rsidRPr="007D5DE8">
        <w:rPr>
          <w:rFonts w:ascii="Segoe UI" w:hAnsi="Segoe UI" w:cs="Segoe UI"/>
          <w:i/>
          <w:sz w:val="24"/>
          <w:szCs w:val="24"/>
        </w:rPr>
        <w:t>Поэтому многие</w:t>
      </w:r>
      <w:r w:rsidR="005700B9">
        <w:rPr>
          <w:rFonts w:ascii="Segoe UI" w:hAnsi="Segoe UI" w:cs="Segoe UI"/>
          <w:i/>
          <w:sz w:val="24"/>
          <w:szCs w:val="24"/>
        </w:rPr>
        <w:t xml:space="preserve"> граждане </w:t>
      </w:r>
      <w:r w:rsidR="007D5DE8" w:rsidRPr="007D5DE8">
        <w:rPr>
          <w:rFonts w:ascii="Segoe UI" w:hAnsi="Segoe UI" w:cs="Segoe UI"/>
          <w:i/>
          <w:sz w:val="24"/>
          <w:szCs w:val="24"/>
        </w:rPr>
        <w:t>находятся в состоянии ожидания. Т</w:t>
      </w:r>
      <w:r w:rsidRPr="007D5DE8">
        <w:rPr>
          <w:rFonts w:ascii="Segoe UI" w:hAnsi="Segoe UI" w:cs="Segoe UI"/>
          <w:i/>
          <w:sz w:val="24"/>
          <w:szCs w:val="24"/>
        </w:rPr>
        <w:t>акая ситуация</w:t>
      </w:r>
      <w:r w:rsidR="007D5DE8" w:rsidRPr="007D5DE8">
        <w:rPr>
          <w:rFonts w:ascii="Segoe UI" w:hAnsi="Segoe UI" w:cs="Segoe UI"/>
          <w:i/>
          <w:sz w:val="24"/>
          <w:szCs w:val="24"/>
        </w:rPr>
        <w:t>, разумеется,</w:t>
      </w:r>
      <w:r w:rsidRPr="007D5DE8">
        <w:rPr>
          <w:rFonts w:ascii="Segoe UI" w:hAnsi="Segoe UI" w:cs="Segoe UI"/>
          <w:i/>
          <w:sz w:val="24"/>
          <w:szCs w:val="24"/>
        </w:rPr>
        <w:t xml:space="preserve"> характерна не только для нашего региона. Однако в целом в Татарстане  ситуация </w:t>
      </w:r>
      <w:r w:rsidR="007D5DE8" w:rsidRPr="007D5DE8">
        <w:rPr>
          <w:rFonts w:ascii="Segoe UI" w:hAnsi="Segoe UI" w:cs="Segoe UI"/>
          <w:i/>
          <w:sz w:val="24"/>
          <w:szCs w:val="24"/>
        </w:rPr>
        <w:t>не критичная</w:t>
      </w:r>
      <w:r w:rsidRPr="007D5DE8">
        <w:rPr>
          <w:rFonts w:ascii="Segoe UI" w:hAnsi="Segoe UI" w:cs="Segoe UI"/>
          <w:i/>
          <w:sz w:val="24"/>
          <w:szCs w:val="24"/>
        </w:rPr>
        <w:t xml:space="preserve">. </w:t>
      </w:r>
      <w:r w:rsidR="007D5DE8" w:rsidRPr="007D5DE8">
        <w:rPr>
          <w:rFonts w:ascii="Segoe UI" w:hAnsi="Segoe UI" w:cs="Segoe UI"/>
          <w:i/>
          <w:sz w:val="24"/>
          <w:szCs w:val="24"/>
        </w:rPr>
        <w:t>Мы надеемся, ч</w:t>
      </w:r>
      <w:r w:rsidRPr="007D5DE8">
        <w:rPr>
          <w:rFonts w:ascii="Segoe UI" w:hAnsi="Segoe UI" w:cs="Segoe UI"/>
          <w:i/>
          <w:sz w:val="24"/>
          <w:szCs w:val="24"/>
        </w:rPr>
        <w:t>то</w:t>
      </w:r>
      <w:r w:rsidR="007D5DE8">
        <w:rPr>
          <w:rFonts w:ascii="Segoe UI" w:hAnsi="Segoe UI" w:cs="Segoe UI"/>
          <w:i/>
          <w:sz w:val="24"/>
          <w:szCs w:val="24"/>
        </w:rPr>
        <w:t xml:space="preserve"> принимаемые Правительством России меры</w:t>
      </w:r>
      <w:r w:rsidRPr="007D5DE8">
        <w:rPr>
          <w:rFonts w:ascii="Segoe UI" w:hAnsi="Segoe UI" w:cs="Segoe UI"/>
          <w:i/>
          <w:sz w:val="24"/>
          <w:szCs w:val="24"/>
        </w:rPr>
        <w:t xml:space="preserve"> </w:t>
      </w:r>
      <w:r w:rsidR="007D5DE8">
        <w:rPr>
          <w:rFonts w:ascii="Segoe UI" w:hAnsi="Segoe UI" w:cs="Segoe UI"/>
          <w:i/>
          <w:sz w:val="24"/>
          <w:szCs w:val="24"/>
        </w:rPr>
        <w:t xml:space="preserve">помогут стабилизировать ситуацию, что </w:t>
      </w:r>
      <w:r w:rsidRPr="007D5DE8">
        <w:rPr>
          <w:rFonts w:ascii="Segoe UI" w:hAnsi="Segoe UI" w:cs="Segoe UI"/>
          <w:i/>
          <w:sz w:val="24"/>
          <w:szCs w:val="24"/>
        </w:rPr>
        <w:t xml:space="preserve">после некоторого </w:t>
      </w:r>
      <w:r w:rsidR="007D5DE8">
        <w:rPr>
          <w:rFonts w:ascii="Segoe UI" w:hAnsi="Segoe UI" w:cs="Segoe UI"/>
          <w:i/>
          <w:sz w:val="24"/>
          <w:szCs w:val="24"/>
        </w:rPr>
        <w:t>спада</w:t>
      </w:r>
      <w:r w:rsidR="007D5DE8" w:rsidRPr="007D5DE8">
        <w:rPr>
          <w:rFonts w:ascii="Segoe UI" w:hAnsi="Segoe UI" w:cs="Segoe UI"/>
          <w:i/>
          <w:sz w:val="24"/>
          <w:szCs w:val="24"/>
        </w:rPr>
        <w:t xml:space="preserve"> обязательно последует подъем»</w:t>
      </w:r>
      <w:r w:rsidRPr="007D5DE8">
        <w:rPr>
          <w:rFonts w:ascii="Segoe UI" w:hAnsi="Segoe UI" w:cs="Segoe UI"/>
          <w:i/>
          <w:sz w:val="24"/>
          <w:szCs w:val="24"/>
        </w:rPr>
        <w:t>,</w:t>
      </w:r>
      <w:r>
        <w:rPr>
          <w:rFonts w:ascii="Segoe UI" w:hAnsi="Segoe UI" w:cs="Segoe UI"/>
          <w:b/>
          <w:i/>
          <w:sz w:val="24"/>
          <w:szCs w:val="24"/>
        </w:rPr>
        <w:t xml:space="preserve"> - комментирует </w:t>
      </w:r>
      <w:r w:rsidR="00216D26" w:rsidRPr="00216D26">
        <w:rPr>
          <w:rFonts w:ascii="Segoe UI" w:hAnsi="Segoe UI" w:cs="Segoe UI"/>
          <w:b/>
          <w:i/>
          <w:sz w:val="24"/>
          <w:szCs w:val="24"/>
        </w:rPr>
        <w:t xml:space="preserve">заместитель руководителя Управления </w:t>
      </w:r>
      <w:proofErr w:type="spellStart"/>
      <w:r w:rsidR="00216D26" w:rsidRPr="00216D26">
        <w:rPr>
          <w:rFonts w:ascii="Segoe UI" w:hAnsi="Segoe UI" w:cs="Segoe UI"/>
          <w:b/>
          <w:i/>
          <w:sz w:val="24"/>
          <w:szCs w:val="24"/>
        </w:rPr>
        <w:t>Росреестра</w:t>
      </w:r>
      <w:proofErr w:type="spellEnd"/>
      <w:r w:rsidR="00216D26" w:rsidRPr="00216D26">
        <w:rPr>
          <w:rFonts w:ascii="Segoe UI" w:hAnsi="Segoe UI" w:cs="Segoe UI"/>
          <w:b/>
          <w:i/>
          <w:sz w:val="24"/>
          <w:szCs w:val="24"/>
        </w:rPr>
        <w:t xml:space="preserve"> по Республике Татарстан Лилия </w:t>
      </w:r>
      <w:proofErr w:type="spellStart"/>
      <w:r w:rsidR="00216D26" w:rsidRPr="00216D26">
        <w:rPr>
          <w:rFonts w:ascii="Segoe UI" w:hAnsi="Segoe UI" w:cs="Segoe UI"/>
          <w:b/>
          <w:i/>
          <w:sz w:val="24"/>
          <w:szCs w:val="24"/>
        </w:rPr>
        <w:t>Бурганова</w:t>
      </w:r>
      <w:proofErr w:type="spellEnd"/>
      <w:r w:rsidR="008E2344" w:rsidRPr="00216D26">
        <w:rPr>
          <w:rFonts w:ascii="Segoe UI" w:hAnsi="Segoe UI" w:cs="Segoe UI"/>
          <w:b/>
          <w:i/>
          <w:sz w:val="24"/>
          <w:szCs w:val="24"/>
        </w:rPr>
        <w:t xml:space="preserve">. </w:t>
      </w:r>
    </w:p>
    <w:p w:rsidR="00611F4E" w:rsidRPr="00611F4E" w:rsidRDefault="00B04FE1" w:rsidP="00590082">
      <w:pPr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Напомним, с целью урегулирования на федеральном уровне приняты ряд мер, направленных на поддержку строительной отрасли. </w:t>
      </w:r>
      <w:r w:rsidR="00590082">
        <w:rPr>
          <w:rFonts w:ascii="Segoe UI" w:hAnsi="Segoe UI" w:cs="Segoe UI"/>
          <w:sz w:val="24"/>
          <w:szCs w:val="24"/>
        </w:rPr>
        <w:t>В частности, подписано</w:t>
      </w:r>
      <w:r w:rsidR="00590082" w:rsidRPr="00590082">
        <w:rPr>
          <w:rFonts w:ascii="Segoe UI" w:hAnsi="Segoe UI" w:cs="Segoe UI"/>
          <w:sz w:val="24"/>
          <w:szCs w:val="24"/>
        </w:rPr>
        <w:t xml:space="preserve"> постановление о  снижении процентной ставки по программе «Льготная ипотека» с 12 до 9%, а также о продлении действия программы до конца 2022 года. </w:t>
      </w:r>
    </w:p>
    <w:p w:rsidR="00611F4E" w:rsidRPr="00611F4E" w:rsidRDefault="00611F4E" w:rsidP="00590082">
      <w:pPr>
        <w:jc w:val="both"/>
        <w:rPr>
          <w:rFonts w:ascii="Segoe UI" w:hAnsi="Segoe UI" w:cs="Segoe UI"/>
          <w:b/>
          <w:sz w:val="24"/>
          <w:szCs w:val="24"/>
        </w:rPr>
      </w:pPr>
      <w:r w:rsidRPr="00611F4E">
        <w:rPr>
          <w:rFonts w:ascii="Segoe UI" w:hAnsi="Segoe UI" w:cs="Segoe UI"/>
          <w:b/>
          <w:sz w:val="24"/>
          <w:szCs w:val="24"/>
        </w:rPr>
        <w:lastRenderedPageBreak/>
        <w:t xml:space="preserve">По данным </w:t>
      </w:r>
      <w:proofErr w:type="spellStart"/>
      <w:r w:rsidRPr="00611F4E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Pr="00611F4E">
        <w:rPr>
          <w:rFonts w:ascii="Segoe UI" w:hAnsi="Segoe UI" w:cs="Segoe UI"/>
          <w:b/>
          <w:sz w:val="24"/>
          <w:szCs w:val="24"/>
        </w:rPr>
        <w:t xml:space="preserve"> Татарстана, в этом году за январь-апрель зарегистрировано 2 443 льготных ипотек, что на 11% больше, чем годом ранее</w:t>
      </w:r>
      <w:r>
        <w:rPr>
          <w:rFonts w:ascii="Segoe UI" w:hAnsi="Segoe UI" w:cs="Segoe UI"/>
          <w:b/>
          <w:sz w:val="24"/>
          <w:szCs w:val="24"/>
        </w:rPr>
        <w:t xml:space="preserve">: </w:t>
      </w:r>
      <w:r w:rsidRPr="00611F4E">
        <w:rPr>
          <w:rFonts w:ascii="Segoe UI" w:hAnsi="Segoe UI" w:cs="Segoe UI"/>
          <w:b/>
          <w:sz w:val="24"/>
          <w:szCs w:val="24"/>
        </w:rPr>
        <w:t xml:space="preserve">тогда </w:t>
      </w:r>
      <w:r>
        <w:rPr>
          <w:rFonts w:ascii="Segoe UI" w:hAnsi="Segoe UI" w:cs="Segoe UI"/>
          <w:b/>
          <w:sz w:val="24"/>
          <w:szCs w:val="24"/>
        </w:rPr>
        <w:t>по госпрограмме</w:t>
      </w:r>
      <w:r w:rsidRPr="00611F4E">
        <w:rPr>
          <w:rFonts w:ascii="Segoe UI" w:hAnsi="Segoe UI" w:cs="Segoe UI"/>
          <w:b/>
          <w:sz w:val="24"/>
          <w:szCs w:val="24"/>
        </w:rPr>
        <w:t xml:space="preserve"> было зарегистриров</w:t>
      </w:r>
      <w:r>
        <w:rPr>
          <w:rFonts w:ascii="Segoe UI" w:hAnsi="Segoe UI" w:cs="Segoe UI"/>
          <w:b/>
          <w:sz w:val="24"/>
          <w:szCs w:val="24"/>
        </w:rPr>
        <w:t>ано 2205 ипотек</w:t>
      </w:r>
      <w:r w:rsidRPr="00611F4E">
        <w:rPr>
          <w:rFonts w:ascii="Segoe UI" w:hAnsi="Segoe UI" w:cs="Segoe UI"/>
          <w:b/>
          <w:sz w:val="24"/>
          <w:szCs w:val="24"/>
        </w:rPr>
        <w:t xml:space="preserve">. </w:t>
      </w:r>
    </w:p>
    <w:p w:rsidR="00590082" w:rsidRPr="00590082" w:rsidRDefault="007B0DA4" w:rsidP="00590082">
      <w:pPr>
        <w:jc w:val="both"/>
        <w:rPr>
          <w:rFonts w:ascii="Segoe UI" w:hAnsi="Segoe UI" w:cs="Segoe UI"/>
          <w:sz w:val="24"/>
          <w:szCs w:val="24"/>
        </w:rPr>
      </w:pPr>
      <w:r w:rsidRPr="007B0DA4">
        <w:rPr>
          <w:rFonts w:ascii="Segoe UI" w:hAnsi="Segoe UI" w:cs="Segoe UI"/>
          <w:sz w:val="24"/>
          <w:szCs w:val="24"/>
        </w:rPr>
        <w:t xml:space="preserve">Помимо льготной ипотеки на новостройки продолжают действовать и другие льготные ипотечные программы - "Семейная", "Сельская" и "Дальневосточная" ипотеки. </w:t>
      </w:r>
      <w:r w:rsidR="005700B9">
        <w:rPr>
          <w:rFonts w:ascii="Segoe UI" w:hAnsi="Segoe UI" w:cs="Segoe UI"/>
          <w:sz w:val="24"/>
          <w:szCs w:val="24"/>
        </w:rPr>
        <w:t xml:space="preserve">Также </w:t>
      </w:r>
      <w:r w:rsidRPr="007B0DA4">
        <w:rPr>
          <w:rFonts w:ascii="Segoe UI" w:hAnsi="Segoe UI" w:cs="Segoe UI"/>
          <w:sz w:val="24"/>
          <w:szCs w:val="24"/>
        </w:rPr>
        <w:t>в России</w:t>
      </w:r>
      <w:r>
        <w:rPr>
          <w:rFonts w:ascii="Segoe UI" w:hAnsi="Segoe UI" w:cs="Segoe UI"/>
          <w:sz w:val="24"/>
          <w:szCs w:val="24"/>
        </w:rPr>
        <w:t xml:space="preserve"> начала </w:t>
      </w:r>
      <w:r w:rsidRPr="007B0DA4">
        <w:rPr>
          <w:rFonts w:ascii="Segoe UI" w:hAnsi="Segoe UI" w:cs="Segoe UI"/>
          <w:sz w:val="24"/>
          <w:szCs w:val="24"/>
        </w:rPr>
        <w:t xml:space="preserve">действовать </w:t>
      </w:r>
      <w:r>
        <w:rPr>
          <w:rFonts w:ascii="Segoe UI" w:hAnsi="Segoe UI" w:cs="Segoe UI"/>
          <w:sz w:val="24"/>
          <w:szCs w:val="24"/>
        </w:rPr>
        <w:t>л</w:t>
      </w:r>
      <w:r w:rsidRPr="007B0DA4">
        <w:rPr>
          <w:rFonts w:ascii="Segoe UI" w:hAnsi="Segoe UI" w:cs="Segoe UI"/>
          <w:sz w:val="24"/>
          <w:szCs w:val="24"/>
        </w:rPr>
        <w:t>ьготная ипотека для IT-специалистов</w:t>
      </w:r>
      <w:r>
        <w:rPr>
          <w:rFonts w:ascii="Segoe UI" w:hAnsi="Segoe UI" w:cs="Segoe UI"/>
          <w:sz w:val="24"/>
          <w:szCs w:val="24"/>
        </w:rPr>
        <w:t>. Эти и другие меры должны</w:t>
      </w:r>
      <w:r w:rsidR="00590082" w:rsidRPr="00590082">
        <w:rPr>
          <w:rFonts w:ascii="Segoe UI" w:hAnsi="Segoe UI" w:cs="Segoe UI"/>
          <w:sz w:val="24"/>
          <w:szCs w:val="24"/>
        </w:rPr>
        <w:t xml:space="preserve"> позволит</w:t>
      </w:r>
      <w:r>
        <w:rPr>
          <w:rFonts w:ascii="Segoe UI" w:hAnsi="Segoe UI" w:cs="Segoe UI"/>
          <w:sz w:val="24"/>
          <w:szCs w:val="24"/>
        </w:rPr>
        <w:t>ь</w:t>
      </w:r>
      <w:r w:rsidR="00590082" w:rsidRPr="00590082">
        <w:rPr>
          <w:rFonts w:ascii="Segoe UI" w:hAnsi="Segoe UI" w:cs="Segoe UI"/>
          <w:sz w:val="24"/>
          <w:szCs w:val="24"/>
        </w:rPr>
        <w:t xml:space="preserve"> повысить доступность жилья для российских семей и поддержать строительную отрасль.</w:t>
      </w:r>
    </w:p>
    <w:p w:rsidR="000663CE" w:rsidRDefault="000663CE" w:rsidP="000663CE">
      <w:pPr>
        <w:jc w:val="both"/>
        <w:rPr>
          <w:rFonts w:ascii="Segoe UI" w:hAnsi="Segoe UI" w:cs="Segoe UI"/>
          <w:sz w:val="24"/>
          <w:szCs w:val="24"/>
        </w:rPr>
      </w:pPr>
      <w:r w:rsidRPr="00B506E7">
        <w:rPr>
          <w:rFonts w:ascii="Segoe UI" w:hAnsi="Segoe UI" w:cs="Segoe UI"/>
          <w:sz w:val="24"/>
          <w:szCs w:val="24"/>
        </w:rPr>
        <w:t>По мнению</w:t>
      </w:r>
      <w:r>
        <w:rPr>
          <w:rFonts w:ascii="Segoe UI" w:hAnsi="Segoe UI" w:cs="Segoe UI"/>
          <w:sz w:val="24"/>
          <w:szCs w:val="24"/>
        </w:rPr>
        <w:t xml:space="preserve"> </w:t>
      </w:r>
      <w:proofErr w:type="gramStart"/>
      <w:r>
        <w:rPr>
          <w:rFonts w:ascii="Segoe UI" w:hAnsi="Segoe UI" w:cs="Segoe UI"/>
          <w:b/>
          <w:i/>
        </w:rPr>
        <w:t>управляющего</w:t>
      </w:r>
      <w:proofErr w:type="gramEnd"/>
      <w:r>
        <w:rPr>
          <w:rFonts w:ascii="Segoe UI" w:hAnsi="Segoe UI" w:cs="Segoe UI"/>
          <w:b/>
          <w:i/>
        </w:rPr>
        <w:t xml:space="preserve"> </w:t>
      </w:r>
      <w:r w:rsidRPr="00FA29C7">
        <w:rPr>
          <w:rFonts w:ascii="Segoe UI" w:hAnsi="Segoe UI" w:cs="Segoe UI"/>
          <w:b/>
          <w:i/>
        </w:rPr>
        <w:t>директор</w:t>
      </w:r>
      <w:r>
        <w:rPr>
          <w:rFonts w:ascii="Segoe UI" w:hAnsi="Segoe UI" w:cs="Segoe UI"/>
          <w:b/>
          <w:i/>
        </w:rPr>
        <w:t>а</w:t>
      </w:r>
      <w:r w:rsidRPr="00FA29C7">
        <w:rPr>
          <w:rFonts w:ascii="Segoe UI" w:hAnsi="Segoe UI" w:cs="Segoe UI"/>
          <w:b/>
          <w:i/>
        </w:rPr>
        <w:t xml:space="preserve"> по ипотеке </w:t>
      </w:r>
      <w:r>
        <w:rPr>
          <w:rFonts w:ascii="Segoe UI" w:hAnsi="Segoe UI" w:cs="Segoe UI"/>
          <w:b/>
          <w:i/>
        </w:rPr>
        <w:t>б</w:t>
      </w:r>
      <w:r w:rsidRPr="00FA29C7">
        <w:rPr>
          <w:rFonts w:ascii="Segoe UI" w:hAnsi="Segoe UI" w:cs="Segoe UI"/>
          <w:b/>
          <w:i/>
        </w:rPr>
        <w:t xml:space="preserve">анка </w:t>
      </w:r>
      <w:r>
        <w:rPr>
          <w:rFonts w:ascii="Segoe UI" w:hAnsi="Segoe UI" w:cs="Segoe UI"/>
          <w:b/>
          <w:i/>
        </w:rPr>
        <w:t xml:space="preserve">ВТБ в Татарстане Гузель Мосеевой, </w:t>
      </w:r>
      <w:r>
        <w:rPr>
          <w:rFonts w:ascii="Segoe UI" w:hAnsi="Segoe UI" w:cs="Segoe UI"/>
          <w:sz w:val="24"/>
          <w:szCs w:val="24"/>
        </w:rPr>
        <w:t>льготные</w:t>
      </w:r>
      <w:r w:rsidRPr="00590082">
        <w:rPr>
          <w:rFonts w:ascii="Segoe UI" w:hAnsi="Segoe UI" w:cs="Segoe UI"/>
          <w:sz w:val="24"/>
          <w:szCs w:val="24"/>
        </w:rPr>
        <w:t xml:space="preserve"> программы ипо</w:t>
      </w:r>
      <w:r>
        <w:rPr>
          <w:rFonts w:ascii="Segoe UI" w:hAnsi="Segoe UI" w:cs="Segoe UI"/>
          <w:sz w:val="24"/>
          <w:szCs w:val="24"/>
        </w:rPr>
        <w:t>течного кредитован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>ия и увеличение</w:t>
      </w:r>
      <w:r w:rsidR="005D2686">
        <w:rPr>
          <w:rFonts w:ascii="Segoe UI" w:hAnsi="Segoe UI" w:cs="Segoe UI"/>
          <w:sz w:val="24"/>
          <w:szCs w:val="24"/>
        </w:rPr>
        <w:t xml:space="preserve"> </w:t>
      </w:r>
      <w:r w:rsidRPr="00590082">
        <w:rPr>
          <w:rFonts w:ascii="Segoe UI" w:hAnsi="Segoe UI" w:cs="Segoe UI"/>
          <w:sz w:val="24"/>
          <w:szCs w:val="24"/>
        </w:rPr>
        <w:t>объём</w:t>
      </w:r>
      <w:r>
        <w:rPr>
          <w:rFonts w:ascii="Segoe UI" w:hAnsi="Segoe UI" w:cs="Segoe UI"/>
          <w:sz w:val="24"/>
          <w:szCs w:val="24"/>
        </w:rPr>
        <w:t>а</w:t>
      </w:r>
      <w:r w:rsidRPr="00590082">
        <w:rPr>
          <w:rFonts w:ascii="Segoe UI" w:hAnsi="Segoe UI" w:cs="Segoe UI"/>
          <w:sz w:val="24"/>
          <w:szCs w:val="24"/>
        </w:rPr>
        <w:t xml:space="preserve"> федеральных средств на эти цели </w:t>
      </w:r>
      <w:r>
        <w:rPr>
          <w:rFonts w:ascii="Segoe UI" w:hAnsi="Segoe UI" w:cs="Segoe UI"/>
          <w:sz w:val="24"/>
          <w:szCs w:val="24"/>
        </w:rPr>
        <w:t>позволяют</w:t>
      </w:r>
      <w:r w:rsidR="005D2686"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>заемщикам</w:t>
      </w:r>
      <w:r w:rsidR="005D2686">
        <w:rPr>
          <w:rFonts w:ascii="Segoe UI" w:hAnsi="Segoe UI" w:cs="Segoe UI"/>
          <w:sz w:val="24"/>
          <w:szCs w:val="24"/>
        </w:rPr>
        <w:t xml:space="preserve"> </w:t>
      </w:r>
      <w:r w:rsidRPr="00604F77">
        <w:rPr>
          <w:rFonts w:ascii="Segoe UI" w:hAnsi="Segoe UI" w:cs="Segoe UI"/>
          <w:sz w:val="24"/>
          <w:szCs w:val="24"/>
        </w:rPr>
        <w:t xml:space="preserve">не брать на </w:t>
      </w:r>
      <w:r>
        <w:rPr>
          <w:rFonts w:ascii="Segoe UI" w:hAnsi="Segoe UI" w:cs="Segoe UI"/>
          <w:sz w:val="24"/>
          <w:szCs w:val="24"/>
        </w:rPr>
        <w:t>себя лишнюю долговую нагрузку, а строительному</w:t>
      </w:r>
      <w:r w:rsidRPr="00604F77">
        <w:rPr>
          <w:rFonts w:ascii="Segoe UI" w:hAnsi="Segoe UI" w:cs="Segoe UI"/>
          <w:sz w:val="24"/>
          <w:szCs w:val="24"/>
        </w:rPr>
        <w:t xml:space="preserve"> сектору уверенно </w:t>
      </w:r>
      <w:r>
        <w:rPr>
          <w:rFonts w:ascii="Segoe UI" w:hAnsi="Segoe UI" w:cs="Segoe UI"/>
          <w:sz w:val="24"/>
          <w:szCs w:val="24"/>
        </w:rPr>
        <w:t>ставить задачи в среднесрочной перспективе:</w:t>
      </w:r>
    </w:p>
    <w:p w:rsidR="000663CE" w:rsidRPr="005D2686" w:rsidRDefault="000663CE" w:rsidP="000663CE">
      <w:pPr>
        <w:jc w:val="both"/>
        <w:rPr>
          <w:rFonts w:ascii="Segoe UI" w:hAnsi="Segoe UI" w:cs="Segoe UI"/>
          <w:i/>
          <w:sz w:val="24"/>
          <w:szCs w:val="24"/>
        </w:rPr>
      </w:pPr>
      <w:r w:rsidRPr="005D2686">
        <w:rPr>
          <w:rFonts w:ascii="Segoe UI" w:hAnsi="Segoe UI" w:cs="Segoe UI"/>
          <w:i/>
          <w:sz w:val="24"/>
          <w:szCs w:val="24"/>
        </w:rPr>
        <w:t xml:space="preserve">«Снижение ключевой ставки до 14% существенно отразилось на общей стоимости ипотечных кредитов и привело к увеличению клиентской активности в сегменте вторичной недвижимости. Тем не менее, общий уровень ставок по стандартным банковским программам остается некомфортным для заемщиков. На этом фоне основной объем продаж по-прежнему приходится на ипотеку с господдержкой, которая позволяет приобрести объект у застройщика по однозначной ставке. Сегодня по программе ВТБ в Татарстане проводит </w:t>
      </w:r>
      <w:r w:rsidR="00660E98" w:rsidRPr="00660E98">
        <w:rPr>
          <w:rFonts w:ascii="Segoe UI" w:hAnsi="Segoe UI" w:cs="Segoe UI"/>
          <w:i/>
          <w:sz w:val="24"/>
          <w:szCs w:val="24"/>
        </w:rPr>
        <w:t>70</w:t>
      </w:r>
      <w:r w:rsidRPr="005D2686">
        <w:rPr>
          <w:rFonts w:ascii="Segoe UI" w:hAnsi="Segoe UI" w:cs="Segoe UI"/>
          <w:i/>
          <w:sz w:val="24"/>
          <w:szCs w:val="24"/>
        </w:rPr>
        <w:t>% таких сделок».</w:t>
      </w:r>
    </w:p>
    <w:p w:rsidR="000C74CA" w:rsidRDefault="000C74CA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0663CE" w:rsidRDefault="000663CE" w:rsidP="008E2344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</w:rPr>
      </w:pPr>
      <w:r w:rsidRPr="00053F3F">
        <w:rPr>
          <w:rFonts w:ascii="Segoe UI" w:eastAsia="Times New Roman" w:hAnsi="Segoe UI" w:cs="Segoe UI"/>
          <w:b/>
          <w:sz w:val="20"/>
          <w:szCs w:val="20"/>
        </w:rPr>
        <w:t>Контакты для СМИ</w:t>
      </w: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Пресс-служба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Росреестра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Татарстана </w:t>
      </w: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 xml:space="preserve">255-25-80 – </w:t>
      </w:r>
      <w:proofErr w:type="spellStart"/>
      <w:r w:rsidRPr="00053F3F">
        <w:rPr>
          <w:rFonts w:ascii="Segoe UI" w:eastAsia="Times New Roman" w:hAnsi="Segoe UI" w:cs="Segoe UI"/>
          <w:sz w:val="20"/>
          <w:szCs w:val="20"/>
        </w:rPr>
        <w:t>Галиуллина</w:t>
      </w:r>
      <w:proofErr w:type="spellEnd"/>
      <w:r w:rsidRPr="00053F3F">
        <w:rPr>
          <w:rFonts w:ascii="Segoe UI" w:eastAsia="Times New Roman" w:hAnsi="Segoe UI" w:cs="Segoe UI"/>
          <w:sz w:val="20"/>
          <w:szCs w:val="20"/>
        </w:rPr>
        <w:t xml:space="preserve"> Галина</w:t>
      </w:r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hyperlink r:id="rId6" w:history="1">
        <w:r w:rsidRPr="00053F3F">
          <w:rPr>
            <w:rFonts w:ascii="Segoe UI" w:eastAsia="Times New Roman" w:hAnsi="Segoe UI" w:cs="Segoe UI"/>
            <w:sz w:val="20"/>
            <w:szCs w:val="20"/>
          </w:rPr>
          <w:t>https://rosreestr.tatarstan.ru</w:t>
        </w:r>
      </w:hyperlink>
    </w:p>
    <w:p w:rsidR="00660E98" w:rsidRPr="00053F3F" w:rsidRDefault="00660E98" w:rsidP="00660E98">
      <w:pPr>
        <w:spacing w:after="0" w:line="240" w:lineRule="auto"/>
        <w:jc w:val="right"/>
        <w:rPr>
          <w:rFonts w:ascii="Segoe UI" w:eastAsia="Times New Roman" w:hAnsi="Segoe UI" w:cs="Segoe UI"/>
          <w:sz w:val="20"/>
          <w:szCs w:val="20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https://vk.com/rosreestr16</w:t>
      </w:r>
    </w:p>
    <w:p w:rsidR="00660E98" w:rsidRDefault="00660E98" w:rsidP="00660E98">
      <w:pPr>
        <w:spacing w:after="0" w:line="240" w:lineRule="auto"/>
        <w:jc w:val="right"/>
        <w:rPr>
          <w:sz w:val="28"/>
          <w:szCs w:val="28"/>
        </w:rPr>
      </w:pPr>
      <w:r w:rsidRPr="00053F3F">
        <w:rPr>
          <w:rFonts w:ascii="Segoe UI" w:eastAsia="Times New Roman" w:hAnsi="Segoe UI" w:cs="Segoe UI"/>
          <w:sz w:val="20"/>
          <w:szCs w:val="20"/>
        </w:rPr>
        <w:t>https://t.me/rosreestr_tatarstan</w:t>
      </w:r>
      <w:r>
        <w:rPr>
          <w:rFonts w:ascii="Segoe UI" w:eastAsia="Times New Roman" w:hAnsi="Segoe UI" w:cs="Segoe UI"/>
          <w:sz w:val="20"/>
          <w:szCs w:val="20"/>
        </w:rPr>
        <w:t xml:space="preserve"> </w:t>
      </w:r>
      <w:r>
        <w:rPr>
          <w:sz w:val="28"/>
          <w:szCs w:val="28"/>
        </w:rPr>
        <w:t xml:space="preserve">                          </w:t>
      </w:r>
    </w:p>
    <w:p w:rsidR="00660E98" w:rsidRDefault="00660E98" w:rsidP="00660E98">
      <w:pPr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R="00660E98" w:rsidSect="000358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365A"/>
    <w:rsid w:val="00005597"/>
    <w:rsid w:val="0000675B"/>
    <w:rsid w:val="000242EB"/>
    <w:rsid w:val="000245B5"/>
    <w:rsid w:val="0002691A"/>
    <w:rsid w:val="0002774B"/>
    <w:rsid w:val="00035843"/>
    <w:rsid w:val="00041CB6"/>
    <w:rsid w:val="00053F0C"/>
    <w:rsid w:val="0006250D"/>
    <w:rsid w:val="000663CE"/>
    <w:rsid w:val="000803B2"/>
    <w:rsid w:val="000807E8"/>
    <w:rsid w:val="0009154D"/>
    <w:rsid w:val="000A58F7"/>
    <w:rsid w:val="000B2C9F"/>
    <w:rsid w:val="000B637C"/>
    <w:rsid w:val="000C07AD"/>
    <w:rsid w:val="000C4949"/>
    <w:rsid w:val="000C74CA"/>
    <w:rsid w:val="000E27B3"/>
    <w:rsid w:val="0010198B"/>
    <w:rsid w:val="00117919"/>
    <w:rsid w:val="00123FE2"/>
    <w:rsid w:val="001247D7"/>
    <w:rsid w:val="00146831"/>
    <w:rsid w:val="001820CB"/>
    <w:rsid w:val="0018543E"/>
    <w:rsid w:val="00193E2F"/>
    <w:rsid w:val="001A3A6D"/>
    <w:rsid w:val="001B1A76"/>
    <w:rsid w:val="001C673E"/>
    <w:rsid w:val="001D3527"/>
    <w:rsid w:val="001E28E8"/>
    <w:rsid w:val="00216D26"/>
    <w:rsid w:val="00226F46"/>
    <w:rsid w:val="00227AD6"/>
    <w:rsid w:val="00235683"/>
    <w:rsid w:val="00260055"/>
    <w:rsid w:val="00271881"/>
    <w:rsid w:val="00286992"/>
    <w:rsid w:val="00320FC2"/>
    <w:rsid w:val="003A6A9D"/>
    <w:rsid w:val="003B3175"/>
    <w:rsid w:val="003B5C8E"/>
    <w:rsid w:val="003C23AB"/>
    <w:rsid w:val="003C4154"/>
    <w:rsid w:val="003D4A14"/>
    <w:rsid w:val="003E38AD"/>
    <w:rsid w:val="003E744E"/>
    <w:rsid w:val="00435C09"/>
    <w:rsid w:val="0046208A"/>
    <w:rsid w:val="00471DFF"/>
    <w:rsid w:val="0048062C"/>
    <w:rsid w:val="004A3E11"/>
    <w:rsid w:val="004A742D"/>
    <w:rsid w:val="004C0B43"/>
    <w:rsid w:val="004E02D3"/>
    <w:rsid w:val="004E7352"/>
    <w:rsid w:val="004F7FFB"/>
    <w:rsid w:val="00501B7C"/>
    <w:rsid w:val="00504CDE"/>
    <w:rsid w:val="0051282D"/>
    <w:rsid w:val="00514C53"/>
    <w:rsid w:val="005700B9"/>
    <w:rsid w:val="0057557F"/>
    <w:rsid w:val="00575F5E"/>
    <w:rsid w:val="005813B4"/>
    <w:rsid w:val="00590082"/>
    <w:rsid w:val="0059234C"/>
    <w:rsid w:val="005C0212"/>
    <w:rsid w:val="005C127A"/>
    <w:rsid w:val="005D2686"/>
    <w:rsid w:val="00611F4E"/>
    <w:rsid w:val="0064014A"/>
    <w:rsid w:val="006430AF"/>
    <w:rsid w:val="00653374"/>
    <w:rsid w:val="00660E98"/>
    <w:rsid w:val="006A70B5"/>
    <w:rsid w:val="006C4132"/>
    <w:rsid w:val="006D562A"/>
    <w:rsid w:val="006D6E7C"/>
    <w:rsid w:val="0070333D"/>
    <w:rsid w:val="00713A11"/>
    <w:rsid w:val="0072197A"/>
    <w:rsid w:val="00735E43"/>
    <w:rsid w:val="00752743"/>
    <w:rsid w:val="00766427"/>
    <w:rsid w:val="00782641"/>
    <w:rsid w:val="007837D7"/>
    <w:rsid w:val="007B0DA4"/>
    <w:rsid w:val="007D3B65"/>
    <w:rsid w:val="007D5DE8"/>
    <w:rsid w:val="007E042D"/>
    <w:rsid w:val="007F10B9"/>
    <w:rsid w:val="008109D7"/>
    <w:rsid w:val="008174DE"/>
    <w:rsid w:val="00820734"/>
    <w:rsid w:val="00843DD7"/>
    <w:rsid w:val="00847155"/>
    <w:rsid w:val="008668E2"/>
    <w:rsid w:val="008744E1"/>
    <w:rsid w:val="008B6B85"/>
    <w:rsid w:val="008C6C16"/>
    <w:rsid w:val="008D00F0"/>
    <w:rsid w:val="008E06D6"/>
    <w:rsid w:val="008E2344"/>
    <w:rsid w:val="008F2964"/>
    <w:rsid w:val="008F519D"/>
    <w:rsid w:val="008F66D0"/>
    <w:rsid w:val="00910BB8"/>
    <w:rsid w:val="00935032"/>
    <w:rsid w:val="009448D6"/>
    <w:rsid w:val="009B2FFB"/>
    <w:rsid w:val="009D5072"/>
    <w:rsid w:val="009E7E91"/>
    <w:rsid w:val="00A115BD"/>
    <w:rsid w:val="00A13FF5"/>
    <w:rsid w:val="00A31295"/>
    <w:rsid w:val="00A51784"/>
    <w:rsid w:val="00A55599"/>
    <w:rsid w:val="00A74E0B"/>
    <w:rsid w:val="00AA23B7"/>
    <w:rsid w:val="00AC5121"/>
    <w:rsid w:val="00AD6A0F"/>
    <w:rsid w:val="00AD6B94"/>
    <w:rsid w:val="00AF1263"/>
    <w:rsid w:val="00AF3DEF"/>
    <w:rsid w:val="00B04FE1"/>
    <w:rsid w:val="00B0795D"/>
    <w:rsid w:val="00B44803"/>
    <w:rsid w:val="00B506E7"/>
    <w:rsid w:val="00B5193E"/>
    <w:rsid w:val="00B5258E"/>
    <w:rsid w:val="00B666EE"/>
    <w:rsid w:val="00B960EA"/>
    <w:rsid w:val="00BE590B"/>
    <w:rsid w:val="00BE7B2D"/>
    <w:rsid w:val="00C07B13"/>
    <w:rsid w:val="00C11E45"/>
    <w:rsid w:val="00C20367"/>
    <w:rsid w:val="00C629F9"/>
    <w:rsid w:val="00C83B74"/>
    <w:rsid w:val="00CA365A"/>
    <w:rsid w:val="00CC507F"/>
    <w:rsid w:val="00CD6AA9"/>
    <w:rsid w:val="00D1494B"/>
    <w:rsid w:val="00D1760A"/>
    <w:rsid w:val="00D43634"/>
    <w:rsid w:val="00D53C3C"/>
    <w:rsid w:val="00D6568F"/>
    <w:rsid w:val="00D701ED"/>
    <w:rsid w:val="00D70CA6"/>
    <w:rsid w:val="00D7185C"/>
    <w:rsid w:val="00D7360F"/>
    <w:rsid w:val="00DB4D16"/>
    <w:rsid w:val="00DC0EC2"/>
    <w:rsid w:val="00DC7EF7"/>
    <w:rsid w:val="00DF0F17"/>
    <w:rsid w:val="00E06B35"/>
    <w:rsid w:val="00E500C0"/>
    <w:rsid w:val="00E7707E"/>
    <w:rsid w:val="00E8192C"/>
    <w:rsid w:val="00EA22F2"/>
    <w:rsid w:val="00EC055A"/>
    <w:rsid w:val="00EC383F"/>
    <w:rsid w:val="00EC7178"/>
    <w:rsid w:val="00ED0801"/>
    <w:rsid w:val="00ED3956"/>
    <w:rsid w:val="00F003D0"/>
    <w:rsid w:val="00F02F2D"/>
    <w:rsid w:val="00F0396D"/>
    <w:rsid w:val="00F07938"/>
    <w:rsid w:val="00F922D9"/>
    <w:rsid w:val="00FB610D"/>
    <w:rsid w:val="00FC6D8E"/>
    <w:rsid w:val="00FC7C1A"/>
    <w:rsid w:val="00FE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36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00168-DCBF-4BC0-A9F2-D7DA40B67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1589</TotalTime>
  <Pages>2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126</cp:revision>
  <cp:lastPrinted>2022-05-17T10:25:00Z</cp:lastPrinted>
  <dcterms:created xsi:type="dcterms:W3CDTF">2021-09-20T13:03:00Z</dcterms:created>
  <dcterms:modified xsi:type="dcterms:W3CDTF">2022-05-18T11:33:00Z</dcterms:modified>
</cp:coreProperties>
</file>