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-472440</wp:posOffset>
            </wp:positionV>
            <wp:extent cx="1905000" cy="782955"/>
            <wp:effectExtent l="19050" t="0" r="0" b="0"/>
            <wp:wrapTight wrapText="bothSides">
              <wp:wrapPolygon edited="0">
                <wp:start x="-216" y="0"/>
                <wp:lineTo x="-216" y="21022"/>
                <wp:lineTo x="21600" y="21022"/>
                <wp:lineTo x="21600" y="0"/>
                <wp:lineTo x="-2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3E1137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217C4F" w:rsidRDefault="000243BC" w:rsidP="00217C4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14</w:t>
      </w:r>
      <w:r w:rsidR="00217C4F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01.2022</w:t>
      </w:r>
    </w:p>
    <w:p w:rsidR="00217C4F" w:rsidRPr="004726DF" w:rsidRDefault="00217C4F" w:rsidP="00217C4F">
      <w:pPr>
        <w:jc w:val="both"/>
        <w:rPr>
          <w:rFonts w:ascii="Segoe UI" w:eastAsia="Times New Roman" w:hAnsi="Segoe UI" w:cs="Segoe UI"/>
          <w:color w:val="000000"/>
        </w:rPr>
      </w:pPr>
    </w:p>
    <w:p w:rsidR="000243BC" w:rsidRDefault="000243BC" w:rsidP="000243BC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  <w:r w:rsidRPr="000243BC">
        <w:rPr>
          <w:rFonts w:ascii="Segoe UI" w:hAnsi="Segoe UI" w:cs="Segoe UI"/>
          <w:b/>
          <w:sz w:val="28"/>
          <w:szCs w:val="28"/>
        </w:rPr>
        <w:t xml:space="preserve">В </w:t>
      </w:r>
      <w:proofErr w:type="spellStart"/>
      <w:r w:rsidRPr="000243BC">
        <w:rPr>
          <w:rFonts w:ascii="Segoe UI" w:hAnsi="Segoe UI" w:cs="Segoe UI"/>
          <w:b/>
          <w:sz w:val="28"/>
          <w:szCs w:val="28"/>
        </w:rPr>
        <w:t>Росреестре</w:t>
      </w:r>
      <w:proofErr w:type="spellEnd"/>
      <w:r w:rsidRPr="000243BC">
        <w:rPr>
          <w:rFonts w:ascii="Segoe UI" w:hAnsi="Segoe UI" w:cs="Segoe UI"/>
          <w:b/>
          <w:sz w:val="28"/>
          <w:szCs w:val="28"/>
        </w:rPr>
        <w:t xml:space="preserve"> Татарстана подвели итоги за 2021 год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Основные итоги деятельности Управления </w:t>
      </w:r>
      <w:proofErr w:type="spellStart"/>
      <w:r w:rsidRPr="000243B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и Кадастровой палаты по Республике Татарстан обсудили на </w:t>
      </w:r>
      <w:proofErr w:type="gramStart"/>
      <w:r w:rsidRPr="000243BC">
        <w:rPr>
          <w:rFonts w:ascii="Segoe UI" w:hAnsi="Segoe UI" w:cs="Segoe UI"/>
          <w:sz w:val="24"/>
          <w:szCs w:val="24"/>
        </w:rPr>
        <w:t>состоявшейся  сегодня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традиционной коллегии ведомства.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 работе коллегии приняли участие Президент Республики Татарстан Рустам </w:t>
      </w:r>
      <w:proofErr w:type="spellStart"/>
      <w:r w:rsidRPr="000243BC">
        <w:rPr>
          <w:rFonts w:ascii="Segoe UI" w:hAnsi="Segoe UI" w:cs="Segoe UI"/>
          <w:sz w:val="24"/>
          <w:szCs w:val="24"/>
        </w:rPr>
        <w:t>Минниханов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, а также представители министерств и ведомств.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Об основных итогах и направлениях деятельности </w:t>
      </w:r>
      <w:proofErr w:type="spellStart"/>
      <w:r w:rsidRPr="000243B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Татарстана в своем докладе рассказал руководитель ведомства </w:t>
      </w:r>
      <w:proofErr w:type="spellStart"/>
      <w:r w:rsidRPr="000243BC">
        <w:rPr>
          <w:rFonts w:ascii="Segoe UI" w:hAnsi="Segoe UI" w:cs="Segoe UI"/>
          <w:sz w:val="24"/>
          <w:szCs w:val="24"/>
        </w:rPr>
        <w:t>Азат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243BC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0243BC">
        <w:rPr>
          <w:rFonts w:ascii="Segoe UI" w:hAnsi="Segoe UI" w:cs="Segoe UI"/>
          <w:b/>
          <w:sz w:val="24"/>
          <w:szCs w:val="24"/>
        </w:rPr>
        <w:t>Учетно-регистрационная деятельность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 2021 году Управлением совершено более 1,3 млн. регистрационных действий, это на 37% больше чем в 2020 году.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86% проведённых действий касались регистрации прав, перехода прав, сделок с недвижимостью, регистрации арестов и обременений.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Вместе с тем </w:t>
      </w:r>
      <w:proofErr w:type="spellStart"/>
      <w:r w:rsidRPr="000243BC">
        <w:rPr>
          <w:rFonts w:ascii="Segoe UI" w:hAnsi="Segoe UI" w:cs="Segoe UI"/>
          <w:sz w:val="24"/>
          <w:szCs w:val="24"/>
        </w:rPr>
        <w:t>Азат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243BC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отметил, что количество обращений, связанных с постановкой на кадастровый учет, по сравнению с 2020 годом возросло на 16%, также рост на 30% наблюдается и при осуществлении единой процедуры, когда в силу закона действия по учету и регистрации должны осуществляться одновременно.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После бума долевого участия в 2020-м в прошлом году рынок долевого строительства стабилизировался. В целом за 2021 год зарегистрировано более 18 тысяч договоров, что несколько ниже ранее имевшихся показателей.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Результаты регистрации ипотеки также в целом сопоставимы с аналогичными данными 2020 года. Всего в прошлом году зарегистрировано 117 </w:t>
      </w:r>
      <w:proofErr w:type="gramStart"/>
      <w:r w:rsidRPr="000243BC">
        <w:rPr>
          <w:rFonts w:ascii="Segoe UI" w:hAnsi="Segoe UI" w:cs="Segoe UI"/>
          <w:sz w:val="24"/>
          <w:szCs w:val="24"/>
        </w:rPr>
        <w:t>748  ипотек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. Более половины из зарегистрированных ипотек приходится на жилищную сферу – 60 803. Кроме того, зарегистрировано 7 </w:t>
      </w:r>
      <w:proofErr w:type="gramStart"/>
      <w:r w:rsidRPr="000243BC">
        <w:rPr>
          <w:rFonts w:ascii="Segoe UI" w:hAnsi="Segoe UI" w:cs="Segoe UI"/>
          <w:sz w:val="24"/>
          <w:szCs w:val="24"/>
        </w:rPr>
        <w:t>700  льготных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ипотек и  899 «сельских ипотек».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Важным достижением 2021 года является внедренный Управлением сервис «Ипотека за 24 часа».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lastRenderedPageBreak/>
        <w:t xml:space="preserve">С сентября 2021 года </w:t>
      </w:r>
      <w:proofErr w:type="gramStart"/>
      <w:r w:rsidRPr="000243BC">
        <w:rPr>
          <w:rFonts w:ascii="Segoe UI" w:hAnsi="Segoe UI" w:cs="Segoe UI"/>
          <w:sz w:val="24"/>
          <w:szCs w:val="24"/>
        </w:rPr>
        <w:t>любое  онлайн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-обращение  за регистрацией ипотеки, договора долевого участия с использованием кредитных средств, покупка гражданином квартиры или дома с ипотекой, поданное в Управление через электронные банковские сервисы, полностью обрабатывается до итоговых документов всего за один рабочий день.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 настоящее время – 77% электронных ипотек уже регистрируются за сутки, всего же с помощью </w:t>
      </w:r>
      <w:proofErr w:type="gramStart"/>
      <w:r w:rsidRPr="000243BC">
        <w:rPr>
          <w:rFonts w:ascii="Segoe UI" w:hAnsi="Segoe UI" w:cs="Segoe UI"/>
          <w:sz w:val="24"/>
          <w:szCs w:val="24"/>
        </w:rPr>
        <w:t>данного  сервиса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совершенно порядка 8 тысяч действий.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Еще одним электронным сервисом, внедренным на территории всей Российской Федерации, является экстерриториальная регистрация прав через многофункциональные центры.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Ранее указанная функция была возможна только через считанное количество офисов Кадастровой палаты. Сейчас же на бумаге можно подать документы в любой офис МФЦ по любому объекту недвижимости, расположенному на территории Российской Федерации. Дальнейшее движение документов происходит в электронном виде.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По результатам рассмотрения решение о регистрации принимается по месту нахождения объекта недвижимости, а документы на бумаге заявитель получает в удобном для себя офисе «Мои документы».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За прошедший год </w:t>
      </w:r>
      <w:proofErr w:type="gramStart"/>
      <w:r w:rsidRPr="000243BC">
        <w:rPr>
          <w:rFonts w:ascii="Segoe UI" w:hAnsi="Segoe UI" w:cs="Segoe UI"/>
          <w:sz w:val="24"/>
          <w:szCs w:val="24"/>
        </w:rPr>
        <w:t>через  Управление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прошло более  23 тысяч таких обращений от заявителей, проживающих по всей стране. При этом 70% обращений было из-за пределов Республики Татарстан по объектам, расположенным на нашей территории. Изложенное позволило включить Татарстан в топ-10 </w:t>
      </w:r>
      <w:proofErr w:type="spellStart"/>
      <w:r w:rsidRPr="000243BC">
        <w:rPr>
          <w:rFonts w:ascii="Segoe UI" w:hAnsi="Segoe UI" w:cs="Segoe UI"/>
          <w:sz w:val="24"/>
          <w:szCs w:val="24"/>
        </w:rPr>
        <w:t>инвестиционно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привлекательных регионов, в недвижимость которых активно вкладываются инвесторы из других регионов (Республика </w:t>
      </w:r>
      <w:proofErr w:type="spellStart"/>
      <w:r w:rsidRPr="000243BC">
        <w:rPr>
          <w:rFonts w:ascii="Segoe UI" w:hAnsi="Segoe UI" w:cs="Segoe UI"/>
          <w:sz w:val="24"/>
          <w:szCs w:val="24"/>
        </w:rPr>
        <w:t>Башкорстостан</w:t>
      </w:r>
      <w:proofErr w:type="spellEnd"/>
      <w:r w:rsidRPr="000243B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Самарская и Московская обл.).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0243BC">
        <w:rPr>
          <w:rFonts w:ascii="Segoe UI" w:hAnsi="Segoe UI" w:cs="Segoe UI"/>
          <w:b/>
          <w:sz w:val="24"/>
          <w:szCs w:val="24"/>
        </w:rPr>
        <w:t xml:space="preserve">Государственный земельный надзор          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0243BC">
        <w:rPr>
          <w:rFonts w:ascii="Segoe UI" w:hAnsi="Segoe UI" w:cs="Segoe UI"/>
          <w:sz w:val="24"/>
          <w:szCs w:val="24"/>
        </w:rPr>
        <w:t>В  рамках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государственного земельного надзора проведено порядка 6 тысяч проверок, по результатам которых выдано более 4 тысяч предписаний об устранении нарушений и назначено административных штрафов на общую сумму более 22 млн. рублей, что на 22% больше показателей прошлого года.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Проведенный анализ показал, что 84% нарушений составляет самовольное занятие земель. Нецелевое использование участка явилось основанием для привлечения к ответственности 7% нарушителей.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lastRenderedPageBreak/>
        <w:t>Одной из приоритетной задачей Управления в 2021 году стало выявление нарушений на земельных участках сельскохозяйственного назначения. При этом особый упор делался на выявление случаев использования сельхозугодий под свалки и самовольные карьеры.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В течение года по указанному направлению проведены выездные обследования 400 объектов, расположенных на сельхозугодиях общей площадью порядка 22 тысяч гектаров.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Результатом обследований стало выявление более 300 нарушений, из </w:t>
      </w:r>
      <w:proofErr w:type="gramStart"/>
      <w:r w:rsidRPr="000243BC">
        <w:rPr>
          <w:rFonts w:ascii="Segoe UI" w:hAnsi="Segoe UI" w:cs="Segoe UI"/>
          <w:sz w:val="24"/>
          <w:szCs w:val="24"/>
        </w:rPr>
        <w:t>которых  250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- это незаконные карьеры и свалки на сельхозземлях.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«Эффект от проделанной работы уже на лицо. Устранены 80 нарушений земельного законодательства, в том числе </w:t>
      </w:r>
      <w:proofErr w:type="spellStart"/>
      <w:r w:rsidRPr="000243BC">
        <w:rPr>
          <w:rFonts w:ascii="Segoe UI" w:hAnsi="Segoe UI" w:cs="Segoe UI"/>
          <w:sz w:val="24"/>
          <w:szCs w:val="24"/>
        </w:rPr>
        <w:t>рекультивированы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50 свалок твердых бытовых отходов и 30 незаконных карьеров» - отмети</w:t>
      </w:r>
      <w:r>
        <w:rPr>
          <w:rFonts w:ascii="Segoe UI" w:hAnsi="Segoe UI" w:cs="Segoe UI"/>
          <w:sz w:val="24"/>
          <w:szCs w:val="24"/>
        </w:rPr>
        <w:t xml:space="preserve">л </w:t>
      </w:r>
      <w:proofErr w:type="spellStart"/>
      <w:r>
        <w:rPr>
          <w:rFonts w:ascii="Segoe UI" w:hAnsi="Segoe UI" w:cs="Segoe UI"/>
          <w:sz w:val="24"/>
          <w:szCs w:val="24"/>
        </w:rPr>
        <w:t>Азат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Зяббаров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0243BC">
        <w:rPr>
          <w:rFonts w:ascii="Segoe UI" w:hAnsi="Segoe UI" w:cs="Segoe UI"/>
          <w:b/>
          <w:sz w:val="24"/>
          <w:szCs w:val="24"/>
        </w:rPr>
        <w:t>Контроль и надзор в сфере СРО и арбитражных управляющих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Также Управлением в прошлом году рассмотрено порядка 600 жалоб на действия (бездействие) арбитражных управляющих. По результатам рассмотрения составлено 164 протокола об административном правонарушении. По результатам рассмотрения заявлений Управления в Арбитражном суде вынесено 117 судебных актов, в том числе 20 – о наложении административных штрафов и 10 – о дисквалификации арбитражных управляющих.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0243BC">
        <w:rPr>
          <w:rFonts w:ascii="Segoe UI" w:hAnsi="Segoe UI" w:cs="Segoe UI"/>
          <w:b/>
          <w:sz w:val="24"/>
          <w:szCs w:val="24"/>
        </w:rPr>
        <w:t>Национальная система пространственных данных. ЕИР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 2021 году Татарстан стала одним из 4 пилотных регионов, где проводился эксперимент по созданию Единого информационного ресурса о земле и недвижимости – ЕИР. В Татарстане эксперимент проходил на территории </w:t>
      </w:r>
      <w:proofErr w:type="spellStart"/>
      <w:r w:rsidRPr="000243BC">
        <w:rPr>
          <w:rFonts w:ascii="Segoe UI" w:hAnsi="Segoe UI" w:cs="Segoe UI"/>
          <w:sz w:val="24"/>
          <w:szCs w:val="24"/>
        </w:rPr>
        <w:t>Атнинского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0243BC">
        <w:rPr>
          <w:rFonts w:ascii="Segoe UI" w:hAnsi="Segoe UI" w:cs="Segoe UI"/>
          <w:sz w:val="24"/>
          <w:szCs w:val="24"/>
        </w:rPr>
        <w:t>Зеленодольского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Pr="000243BC">
        <w:rPr>
          <w:rFonts w:ascii="Segoe UI" w:hAnsi="Segoe UI" w:cs="Segoe UI"/>
          <w:sz w:val="24"/>
          <w:szCs w:val="24"/>
        </w:rPr>
        <w:t>Пестречинского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муниципальных районов.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          В рамках ЕИР уже </w:t>
      </w:r>
      <w:proofErr w:type="gramStart"/>
      <w:r w:rsidRPr="000243BC">
        <w:rPr>
          <w:rFonts w:ascii="Segoe UI" w:hAnsi="Segoe UI" w:cs="Segoe UI"/>
          <w:sz w:val="24"/>
          <w:szCs w:val="24"/>
        </w:rPr>
        <w:t>реализованы  такие</w:t>
      </w:r>
      <w:proofErr w:type="gramEnd"/>
      <w:r w:rsidRPr="000243BC">
        <w:rPr>
          <w:rFonts w:ascii="Segoe UI" w:hAnsi="Segoe UI" w:cs="Segoe UI"/>
          <w:sz w:val="24"/>
          <w:szCs w:val="24"/>
        </w:rPr>
        <w:t xml:space="preserve"> сервисы как «Анализ использования земель», который поможет узнать все не поставленные на государственный учет объекты капитального строительства в регионе,  с помощью сервиса «Аналитика» можно узнать среднюю стоимость квартир в городе и, понять какие земли и объекты недвижимости сданы в аренду, сервис «Земля просто» поможет в выборе земельного участка под строительство, а понять есть ли у желаемого участка обременения поможет «Геоинформационный сервис». Чтобы узнать о земле или недвижимости достаточно ввести адрес или воспользоваться набором фильтров.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lastRenderedPageBreak/>
        <w:t>В 2022 году проект будет проводиться уже на всей территории республики. Данный ресурс является лишь этапом большой федеральной государственной программы создания «Национальной системы пространственных данных».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В рамках данной федеральной программы появятся новые сервисы для поиска и предоставления земли, что еще более сократит сроки предоставления и оформления земельных участков.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В завершении своего </w:t>
      </w:r>
      <w:proofErr w:type="gramStart"/>
      <w:r w:rsidRPr="000243BC">
        <w:rPr>
          <w:rFonts w:ascii="Segoe UI" w:hAnsi="Segoe UI" w:cs="Segoe UI"/>
          <w:sz w:val="24"/>
          <w:szCs w:val="24"/>
        </w:rPr>
        <w:t xml:space="preserve">выступления  </w:t>
      </w:r>
      <w:proofErr w:type="spellStart"/>
      <w:r w:rsidRPr="000243BC">
        <w:rPr>
          <w:rFonts w:ascii="Segoe UI" w:hAnsi="Segoe UI" w:cs="Segoe UI"/>
          <w:sz w:val="24"/>
          <w:szCs w:val="24"/>
        </w:rPr>
        <w:t>Азат</w:t>
      </w:r>
      <w:proofErr w:type="spellEnd"/>
      <w:proofErr w:type="gramEnd"/>
      <w:r w:rsidRPr="000243BC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0243BC">
        <w:rPr>
          <w:rFonts w:ascii="Segoe UI" w:hAnsi="Segoe UI" w:cs="Segoe UI"/>
          <w:sz w:val="24"/>
          <w:szCs w:val="24"/>
        </w:rPr>
        <w:t>Зяббаров</w:t>
      </w:r>
      <w:proofErr w:type="spellEnd"/>
      <w:r w:rsidRPr="000243BC">
        <w:rPr>
          <w:rFonts w:ascii="Segoe UI" w:hAnsi="Segoe UI" w:cs="Segoe UI"/>
          <w:sz w:val="24"/>
          <w:szCs w:val="24"/>
        </w:rPr>
        <w:t xml:space="preserve"> поставил перед ведомством не менее амбициозные задачи на 2022 год. </w:t>
      </w:r>
    </w:p>
    <w:p w:rsidR="000243BC" w:rsidRPr="000243BC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 xml:space="preserve">Среди них: распространение электронного взаимодействия на заявителей всех уровней; перевод документооборота со всеми государственными и муниципальными органами, а также с застройщиками, банками, кадастровыми инженерами исключительно в электронный вид;  продолжить работу по сокращению сроков учета и регистрации прав по обращениям, принятым в электронном виде;  также продолжить работу по реализации пилотного проекта по внедрению Единого информационного ресурса о земле и недвижимости и наполнение реестра недвижимости необходимыми сведениями на всей территории Республики Татарстан. </w:t>
      </w:r>
    </w:p>
    <w:p w:rsidR="009565A9" w:rsidRDefault="000243BC" w:rsidP="000243B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0243BC">
        <w:rPr>
          <w:rFonts w:ascii="Segoe UI" w:hAnsi="Segoe UI" w:cs="Segoe UI"/>
          <w:sz w:val="24"/>
          <w:szCs w:val="24"/>
        </w:rPr>
        <w:t>По направлению государственного земельного надзора усилить   контроль и надзор над землями сельскохозяйственного назначения, а также активно применять дистанционные методы анализа и взаимодействия с районами республики в развитии муниципального земельного контроля.</w:t>
      </w:r>
    </w:p>
    <w:p w:rsidR="009565A9" w:rsidRDefault="009565A9" w:rsidP="00B01A7C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9565A9" w:rsidRDefault="009565A9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C65F1" w:rsidRPr="002079EB" w:rsidRDefault="001C65F1" w:rsidP="001C65F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457E1" w:rsidRDefault="001C65F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 w:rsidR="0084526B">
        <w:t xml:space="preserve"> </w:t>
      </w:r>
    </w:p>
    <w:sectPr w:rsidR="003457E1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92C6F"/>
    <w:rsid w:val="000C03AD"/>
    <w:rsid w:val="00103633"/>
    <w:rsid w:val="001363A9"/>
    <w:rsid w:val="00142C31"/>
    <w:rsid w:val="001551F9"/>
    <w:rsid w:val="001A67C0"/>
    <w:rsid w:val="001C65F1"/>
    <w:rsid w:val="00217C4F"/>
    <w:rsid w:val="002468ED"/>
    <w:rsid w:val="003001ED"/>
    <w:rsid w:val="003457E1"/>
    <w:rsid w:val="00375757"/>
    <w:rsid w:val="00396A51"/>
    <w:rsid w:val="003C1ADF"/>
    <w:rsid w:val="003E1137"/>
    <w:rsid w:val="00426BF3"/>
    <w:rsid w:val="004448AC"/>
    <w:rsid w:val="00467D0C"/>
    <w:rsid w:val="00531EFC"/>
    <w:rsid w:val="005D7819"/>
    <w:rsid w:val="00663F28"/>
    <w:rsid w:val="0073538B"/>
    <w:rsid w:val="00751BFC"/>
    <w:rsid w:val="007A6BB7"/>
    <w:rsid w:val="0084526B"/>
    <w:rsid w:val="008D1709"/>
    <w:rsid w:val="008F53B6"/>
    <w:rsid w:val="009119B2"/>
    <w:rsid w:val="009565A9"/>
    <w:rsid w:val="009E7154"/>
    <w:rsid w:val="00A202F5"/>
    <w:rsid w:val="00A3149A"/>
    <w:rsid w:val="00AB2066"/>
    <w:rsid w:val="00B01A7C"/>
    <w:rsid w:val="00B853AC"/>
    <w:rsid w:val="00CE7031"/>
    <w:rsid w:val="00CF1097"/>
    <w:rsid w:val="00CF6DA3"/>
    <w:rsid w:val="00D04BBD"/>
    <w:rsid w:val="00D63DAC"/>
    <w:rsid w:val="00DD0D1F"/>
    <w:rsid w:val="00EA22AF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3</cp:revision>
  <cp:lastPrinted>2021-11-01T13:31:00Z</cp:lastPrinted>
  <dcterms:created xsi:type="dcterms:W3CDTF">2022-01-14T10:41:00Z</dcterms:created>
  <dcterms:modified xsi:type="dcterms:W3CDTF">2022-01-14T10:41:00Z</dcterms:modified>
</cp:coreProperties>
</file>