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CC2" w:rsidRDefault="00BE5D87">
      <w:pPr>
        <w:jc w:val="center"/>
        <w:rPr>
          <w:rFonts w:ascii="Segoe UI" w:hAnsi="Segoe UI"/>
          <w:sz w:val="32"/>
        </w:rPr>
      </w:pPr>
      <w:r>
        <w:rPr>
          <w:rFonts w:ascii="Segoe UI" w:hAnsi="Segoe UI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-480060</wp:posOffset>
            </wp:positionH>
            <wp:positionV relativeFrom="paragraph">
              <wp:posOffset>-100965</wp:posOffset>
            </wp:positionV>
            <wp:extent cx="1733550" cy="714375"/>
            <wp:effectExtent l="19050" t="0" r="0" b="0"/>
            <wp:wrapTight wrapText="bothSides" distL="114300" distR="114300">
              <wp:wrapPolygon edited="0">
                <wp:start x="-237" y="0"/>
                <wp:lineTo x="-237" y="21312"/>
                <wp:lineTo x="21600" y="21312"/>
                <wp:lineTo x="21600" y="0"/>
                <wp:lineTo x="-237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17335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1CC2" w:rsidRDefault="00FA1CC2">
      <w:pPr>
        <w:jc w:val="center"/>
        <w:rPr>
          <w:rFonts w:ascii="Segoe UI" w:hAnsi="Segoe UI"/>
          <w:sz w:val="32"/>
        </w:rPr>
      </w:pPr>
    </w:p>
    <w:p w:rsidR="00FA1CC2" w:rsidRDefault="00860440" w:rsidP="001D4536">
      <w:pPr>
        <w:spacing w:after="0"/>
        <w:rPr>
          <w:rFonts w:ascii="Segoe UI Light" w:hAnsi="Segoe UI Light"/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                                                                                   </w:t>
      </w:r>
      <w:r w:rsidR="00BE5D87">
        <w:rPr>
          <w:rFonts w:ascii="Segoe UI Light" w:hAnsi="Segoe UI Light"/>
          <w:b/>
          <w:sz w:val="32"/>
        </w:rPr>
        <w:t>Пресс-релиз</w:t>
      </w:r>
    </w:p>
    <w:p w:rsidR="00FA1CC2" w:rsidRDefault="00C26433">
      <w:pPr>
        <w:spacing w:after="0"/>
        <w:ind w:left="7788"/>
        <w:jc w:val="right"/>
        <w:rPr>
          <w:rFonts w:ascii="Segoe UI" w:hAnsi="Segoe UI"/>
          <w:b/>
          <w:sz w:val="24"/>
        </w:rPr>
      </w:pPr>
      <w:r>
        <w:rPr>
          <w:rFonts w:ascii="Segoe UI" w:hAnsi="Segoe UI"/>
          <w:b/>
          <w:sz w:val="24"/>
        </w:rPr>
        <w:t>29</w:t>
      </w:r>
      <w:r w:rsidR="00BE5D87">
        <w:rPr>
          <w:rFonts w:ascii="Segoe UI" w:hAnsi="Segoe UI"/>
          <w:b/>
          <w:sz w:val="24"/>
        </w:rPr>
        <w:t>.09.2021</w:t>
      </w:r>
    </w:p>
    <w:p w:rsidR="00FA1CC2" w:rsidRDefault="00FA1CC2">
      <w:pPr>
        <w:spacing w:after="0"/>
        <w:jc w:val="right"/>
        <w:rPr>
          <w:rFonts w:ascii="Segoe UI" w:hAnsi="Segoe UI"/>
          <w:b/>
          <w:sz w:val="20"/>
        </w:rPr>
      </w:pPr>
    </w:p>
    <w:p w:rsidR="004E4916" w:rsidRDefault="004E4916">
      <w:pPr>
        <w:spacing w:before="120"/>
        <w:jc w:val="center"/>
        <w:rPr>
          <w:rFonts w:ascii="Segoe UI" w:hAnsi="Segoe UI"/>
          <w:b/>
          <w:sz w:val="28"/>
        </w:rPr>
      </w:pPr>
      <w:r>
        <w:rPr>
          <w:rFonts w:ascii="Segoe UI" w:hAnsi="Segoe UI"/>
          <w:b/>
          <w:sz w:val="28"/>
        </w:rPr>
        <w:t xml:space="preserve"> С чего начать оформление земельного участка по «гаражной амнистии»</w:t>
      </w:r>
    </w:p>
    <w:p w:rsidR="00FA1CC2" w:rsidRPr="00BE5D87" w:rsidRDefault="00BE5D87">
      <w:pPr>
        <w:spacing w:before="120"/>
        <w:jc w:val="both"/>
        <w:rPr>
          <w:rFonts w:ascii="Segoe UI" w:hAnsi="Segoe UI"/>
          <w:sz w:val="24"/>
        </w:rPr>
      </w:pPr>
      <w:r w:rsidRPr="00BE5D87">
        <w:rPr>
          <w:rFonts w:ascii="Segoe UI" w:hAnsi="Segoe UI"/>
          <w:sz w:val="24"/>
        </w:rPr>
        <w:t xml:space="preserve">Еженедельно, в связи с вступлением в силу с 1 сентября 2021 года закона о «гаражной амнистии», эксперты </w:t>
      </w:r>
      <w:proofErr w:type="spellStart"/>
      <w:r w:rsidRPr="00BE5D87">
        <w:rPr>
          <w:rFonts w:ascii="Segoe UI" w:hAnsi="Segoe UI"/>
          <w:sz w:val="24"/>
        </w:rPr>
        <w:t>Росреестра</w:t>
      </w:r>
      <w:proofErr w:type="spellEnd"/>
      <w:r w:rsidRPr="00BE5D87">
        <w:rPr>
          <w:rFonts w:ascii="Segoe UI" w:hAnsi="Segoe UI"/>
          <w:sz w:val="24"/>
        </w:rPr>
        <w:t xml:space="preserve"> Татарстана совместно с Кадастровой палатой отвечают на вопросы граждан, которые поступают на горячую линию по данной теме.</w:t>
      </w:r>
    </w:p>
    <w:p w:rsidR="00FA1CC2" w:rsidRDefault="00BE5D87">
      <w:pPr>
        <w:spacing w:before="120"/>
        <w:jc w:val="both"/>
        <w:rPr>
          <w:rFonts w:ascii="Segoe UI" w:hAnsi="Segoe UI"/>
          <w:b/>
          <w:sz w:val="24"/>
        </w:rPr>
      </w:pPr>
      <w:r>
        <w:rPr>
          <w:rFonts w:ascii="Segoe UI" w:hAnsi="Segoe UI"/>
          <w:b/>
          <w:sz w:val="24"/>
        </w:rPr>
        <w:t xml:space="preserve">Предлагаем вашему вниманию наиболее часто встречающиеся, которые, по нашему мнению, помогут и другим гражданам, которые планируют воспользоваться «гаражной амнистией», сориентироваться в нововведениях. </w:t>
      </w:r>
    </w:p>
    <w:p w:rsidR="004E4916" w:rsidRDefault="004E4916" w:rsidP="004E4916">
      <w:pPr>
        <w:spacing w:before="120"/>
        <w:jc w:val="both"/>
        <w:rPr>
          <w:rFonts w:ascii="Segoe UI" w:hAnsi="Segoe UI"/>
          <w:sz w:val="24"/>
        </w:rPr>
      </w:pPr>
      <w:r>
        <w:rPr>
          <w:rFonts w:ascii="Segoe UI" w:hAnsi="Segoe UI"/>
          <w:b/>
          <w:sz w:val="24"/>
        </w:rPr>
        <w:t>С чего начать оформление земельного участка. Гараж оформлен в собственность. Айдар, Бугульма.</w:t>
      </w:r>
    </w:p>
    <w:p w:rsidR="004E4916" w:rsidRDefault="004E4916" w:rsidP="004E4916">
      <w:pPr>
        <w:spacing w:before="120"/>
        <w:jc w:val="both"/>
        <w:rPr>
          <w:rFonts w:ascii="Segoe UI" w:hAnsi="Segoe UI"/>
          <w:sz w:val="24"/>
        </w:rPr>
      </w:pPr>
      <w:r>
        <w:rPr>
          <w:rFonts w:ascii="Segoe UI" w:hAnsi="Segoe UI"/>
          <w:b/>
          <w:sz w:val="24"/>
        </w:rPr>
        <w:t xml:space="preserve">Ответ: </w:t>
      </w:r>
      <w:r w:rsidRPr="004E4916">
        <w:rPr>
          <w:rFonts w:ascii="Segoe UI" w:hAnsi="Segoe UI"/>
          <w:sz w:val="24"/>
        </w:rPr>
        <w:t>В первую очередь</w:t>
      </w:r>
      <w:r w:rsidRPr="00BC7505">
        <w:rPr>
          <w:rFonts w:ascii="Segoe UI" w:hAnsi="Segoe UI"/>
          <w:sz w:val="24"/>
        </w:rPr>
        <w:t xml:space="preserve"> необходимо</w:t>
      </w:r>
      <w:r>
        <w:rPr>
          <w:rFonts w:ascii="Segoe UI" w:hAnsi="Segoe UI"/>
          <w:sz w:val="24"/>
        </w:rPr>
        <w:t xml:space="preserve"> подготовить схему границ земельного участка под Вашим гаражом, если на данную территорию не утвержден проект межевания (данную информацию можно уточнить в исполнительном комитете). Схему можно подготовить самостоятельно, воспользовавшись утвержденной формой, но лучше обратиться к кадастровому инженеру. Затем подать заявление в орган местного самоуправления о предварительном согласовании предоставления земельного участка через МФЦ или непосредственно в Исполком. </w:t>
      </w:r>
      <w:r w:rsidR="004C2509">
        <w:rPr>
          <w:rFonts w:ascii="Segoe UI" w:hAnsi="Segoe UI"/>
          <w:sz w:val="24"/>
        </w:rPr>
        <w:t xml:space="preserve">В случае </w:t>
      </w:r>
      <w:r w:rsidR="004C2509" w:rsidRPr="004C2509">
        <w:rPr>
          <w:rFonts w:ascii="Segoe UI" w:hAnsi="Segoe UI"/>
          <w:sz w:val="24"/>
        </w:rPr>
        <w:t xml:space="preserve">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участка, подача дополнительных заявлений не требуется. Орган местного самоуправления самостоятельно направляет заявления на регистрацию вашего права в </w:t>
      </w:r>
      <w:proofErr w:type="spellStart"/>
      <w:r w:rsidR="001E6973">
        <w:rPr>
          <w:rFonts w:ascii="Segoe UI" w:hAnsi="Segoe UI"/>
          <w:sz w:val="24"/>
        </w:rPr>
        <w:t>Росреестр</w:t>
      </w:r>
      <w:proofErr w:type="spellEnd"/>
      <w:r w:rsidR="001E6973">
        <w:rPr>
          <w:rFonts w:ascii="Segoe UI" w:hAnsi="Segoe UI"/>
          <w:sz w:val="24"/>
        </w:rPr>
        <w:t xml:space="preserve"> Татарстана</w:t>
      </w:r>
      <w:r w:rsidR="004C2509" w:rsidRPr="004C2509">
        <w:rPr>
          <w:rFonts w:ascii="Segoe UI" w:hAnsi="Segoe UI"/>
          <w:sz w:val="24"/>
        </w:rPr>
        <w:t xml:space="preserve"> без оплаты государственной пошлины, </w:t>
      </w:r>
      <w:r w:rsidR="001E6973">
        <w:rPr>
          <w:rFonts w:ascii="Segoe UI" w:hAnsi="Segoe UI"/>
          <w:sz w:val="24"/>
        </w:rPr>
        <w:t xml:space="preserve">а </w:t>
      </w:r>
      <w:r w:rsidR="004C2509" w:rsidRPr="004C2509">
        <w:rPr>
          <w:rFonts w:ascii="Segoe UI" w:hAnsi="Segoe UI"/>
          <w:sz w:val="24"/>
        </w:rPr>
        <w:t>после регистрации выдает выписку о зарегистрированных правах на земельный участок.</w:t>
      </w:r>
    </w:p>
    <w:p w:rsidR="00FA1CC2" w:rsidRPr="00BE5D87" w:rsidRDefault="00BE5D87">
      <w:pPr>
        <w:spacing w:before="120"/>
        <w:jc w:val="both"/>
        <w:rPr>
          <w:rFonts w:ascii="Segoe UI" w:hAnsi="Segoe UI"/>
          <w:b/>
          <w:sz w:val="24"/>
        </w:rPr>
      </w:pPr>
      <w:r w:rsidRPr="00BE5D87">
        <w:rPr>
          <w:rFonts w:ascii="Segoe UI" w:hAnsi="Segoe UI"/>
          <w:b/>
          <w:sz w:val="24"/>
        </w:rPr>
        <w:t xml:space="preserve">Вопрос: Обращаются собственники гаражей, расположенных в Набережных Челнах ПГСО «Защита». Можем ли мы оформить земельный участок в рамках гаражной амнистии в отношении гаражей, которые расположены в </w:t>
      </w:r>
      <w:r w:rsidRPr="00BE5D87">
        <w:rPr>
          <w:rFonts w:ascii="Segoe UI" w:hAnsi="Segoe UI"/>
          <w:b/>
          <w:sz w:val="24"/>
        </w:rPr>
        <w:lastRenderedPageBreak/>
        <w:t>двухэтажном блоке, при этом собственниками помещений на первом и втором этаже являются разными гражданами?</w:t>
      </w:r>
      <w:r w:rsidR="008031A9">
        <w:rPr>
          <w:rFonts w:ascii="Segoe UI" w:hAnsi="Segoe UI"/>
          <w:b/>
          <w:sz w:val="24"/>
        </w:rPr>
        <w:t xml:space="preserve"> Набережные Челны, Сергей.</w:t>
      </w:r>
    </w:p>
    <w:p w:rsidR="00FA1CC2" w:rsidRPr="00BE5D87" w:rsidRDefault="00BE5D87" w:rsidP="008031A9">
      <w:pPr>
        <w:spacing w:before="120"/>
        <w:jc w:val="both"/>
        <w:rPr>
          <w:rFonts w:ascii="Segoe UI" w:hAnsi="Segoe UI"/>
          <w:sz w:val="24"/>
        </w:rPr>
      </w:pPr>
      <w:r>
        <w:rPr>
          <w:rFonts w:ascii="Segoe UI" w:hAnsi="Segoe UI"/>
          <w:b/>
          <w:sz w:val="24"/>
        </w:rPr>
        <w:t>Ответ:</w:t>
      </w:r>
      <w:bookmarkStart w:id="0" w:name="sub_3722"/>
      <w:r>
        <w:rPr>
          <w:rFonts w:ascii="Segoe UI" w:hAnsi="Segoe UI"/>
          <w:sz w:val="24"/>
        </w:rPr>
        <w:t xml:space="preserve">  </w:t>
      </w:r>
      <w:r w:rsidR="008031A9">
        <w:rPr>
          <w:rFonts w:ascii="Segoe UI" w:hAnsi="Segoe UI"/>
          <w:sz w:val="24"/>
        </w:rPr>
        <w:t>Г</w:t>
      </w:r>
      <w:r w:rsidRPr="00BE5D87">
        <w:rPr>
          <w:rFonts w:ascii="Segoe UI" w:hAnsi="Segoe UI"/>
          <w:sz w:val="24"/>
        </w:rPr>
        <w:t>араж или гаражный бокс</w:t>
      </w:r>
      <w:r>
        <w:rPr>
          <w:rFonts w:ascii="Segoe UI" w:hAnsi="Segoe UI"/>
          <w:sz w:val="24"/>
        </w:rPr>
        <w:t>,</w:t>
      </w:r>
      <w:r w:rsidRPr="00BE5D87">
        <w:rPr>
          <w:rFonts w:ascii="Segoe UI" w:hAnsi="Segoe UI"/>
          <w:sz w:val="24"/>
        </w:rPr>
        <w:t xml:space="preserve"> расположенный в гаражных коопера</w:t>
      </w:r>
      <w:r>
        <w:rPr>
          <w:rFonts w:ascii="Segoe UI" w:hAnsi="Segoe UI"/>
          <w:sz w:val="24"/>
        </w:rPr>
        <w:t>тивах и фактически расположенный</w:t>
      </w:r>
      <w:r w:rsidRPr="00BE5D87">
        <w:rPr>
          <w:rFonts w:ascii="Segoe UI" w:hAnsi="Segoe UI"/>
          <w:sz w:val="24"/>
        </w:rPr>
        <w:t xml:space="preserve"> в зданиях (тип объекта «помещение»),</w:t>
      </w:r>
      <w:r>
        <w:rPr>
          <w:rFonts w:ascii="Segoe UI" w:hAnsi="Segoe UI"/>
          <w:sz w:val="24"/>
        </w:rPr>
        <w:t xml:space="preserve"> которые имеют этажность более одного</w:t>
      </w:r>
      <w:r w:rsidRPr="00BE5D87">
        <w:rPr>
          <w:rFonts w:ascii="Segoe UI" w:hAnsi="Segoe UI"/>
          <w:sz w:val="24"/>
        </w:rPr>
        <w:t xml:space="preserve"> этажа</w:t>
      </w:r>
      <w:r>
        <w:rPr>
          <w:rFonts w:ascii="Segoe UI" w:hAnsi="Segoe UI"/>
          <w:sz w:val="24"/>
        </w:rPr>
        <w:t>,</w:t>
      </w:r>
      <w:r w:rsidRPr="00BE5D87">
        <w:rPr>
          <w:rFonts w:ascii="Segoe UI" w:hAnsi="Segoe UI"/>
          <w:sz w:val="24"/>
        </w:rPr>
        <w:t xml:space="preserve"> не попадают под действие «гаражной амнистии», так как данные объекты капитального строительства не имеют непосредственно связь с земельным участком.</w:t>
      </w:r>
      <w:r>
        <w:rPr>
          <w:rFonts w:ascii="Segoe UI" w:hAnsi="Segoe UI"/>
          <w:sz w:val="24"/>
        </w:rPr>
        <w:t xml:space="preserve"> Соответственно, оформить земельный участок не представляется возможным. </w:t>
      </w:r>
    </w:p>
    <w:bookmarkEnd w:id="0"/>
    <w:p w:rsidR="00FA1CC2" w:rsidRDefault="00BE5D87">
      <w:pPr>
        <w:spacing w:before="120"/>
        <w:jc w:val="both"/>
        <w:rPr>
          <w:rFonts w:ascii="Segoe UI" w:hAnsi="Segoe UI"/>
          <w:b/>
          <w:sz w:val="24"/>
        </w:rPr>
      </w:pPr>
      <w:r>
        <w:rPr>
          <w:rFonts w:ascii="Segoe UI" w:hAnsi="Segoe UI"/>
          <w:b/>
          <w:sz w:val="24"/>
        </w:rPr>
        <w:t xml:space="preserve">Вопрос: Мне отказано в присвоении почтового адреса в отношении земельного участка и гаража в связи с тем, что границы земельного участка не установлены в соответствии с требованиями действующего законодательства. Могу ли я воспользоваться «гаражной амнистией» при уточнении границ моего участка? </w:t>
      </w:r>
      <w:proofErr w:type="spellStart"/>
      <w:r w:rsidR="00BC7505">
        <w:rPr>
          <w:rFonts w:ascii="Segoe UI" w:hAnsi="Segoe UI"/>
          <w:b/>
          <w:sz w:val="24"/>
        </w:rPr>
        <w:t>Лейсан</w:t>
      </w:r>
      <w:proofErr w:type="spellEnd"/>
      <w:r w:rsidR="00BC7505">
        <w:rPr>
          <w:rFonts w:ascii="Segoe UI" w:hAnsi="Segoe UI"/>
          <w:b/>
          <w:sz w:val="24"/>
        </w:rPr>
        <w:t xml:space="preserve">, </w:t>
      </w:r>
      <w:r>
        <w:rPr>
          <w:rFonts w:ascii="Segoe UI" w:hAnsi="Segoe UI"/>
          <w:b/>
          <w:sz w:val="24"/>
        </w:rPr>
        <w:t>Альметьевск</w:t>
      </w:r>
      <w:r w:rsidR="00BC7505">
        <w:rPr>
          <w:rFonts w:ascii="Segoe UI" w:hAnsi="Segoe UI"/>
          <w:b/>
          <w:sz w:val="24"/>
        </w:rPr>
        <w:t>.</w:t>
      </w:r>
    </w:p>
    <w:p w:rsidR="00FA1CC2" w:rsidRPr="008031A9" w:rsidRDefault="00BE5D87">
      <w:pPr>
        <w:spacing w:before="120"/>
        <w:jc w:val="both"/>
        <w:rPr>
          <w:rFonts w:ascii="Segoe UI" w:hAnsi="Segoe UI"/>
          <w:sz w:val="24"/>
        </w:rPr>
      </w:pPr>
      <w:r>
        <w:rPr>
          <w:rFonts w:ascii="Segoe UI" w:hAnsi="Segoe UI"/>
          <w:b/>
          <w:sz w:val="24"/>
        </w:rPr>
        <w:t xml:space="preserve">Ответ: </w:t>
      </w:r>
      <w:r w:rsidRPr="008031A9">
        <w:rPr>
          <w:rFonts w:ascii="Segoe UI" w:hAnsi="Segoe UI"/>
          <w:sz w:val="24"/>
        </w:rPr>
        <w:t>«Гаражная амнистия» предусматривает регистрацию права собственности на гараж и бесплатного предоставления земли под ним. Для уточнения границ</w:t>
      </w:r>
      <w:r w:rsidR="008031A9">
        <w:rPr>
          <w:rFonts w:ascii="Segoe UI" w:hAnsi="Segoe UI"/>
          <w:sz w:val="24"/>
        </w:rPr>
        <w:t xml:space="preserve"> и площади земельного участка, </w:t>
      </w:r>
      <w:r w:rsidRPr="008031A9">
        <w:rPr>
          <w:rFonts w:ascii="Segoe UI" w:hAnsi="Segoe UI"/>
          <w:sz w:val="24"/>
        </w:rPr>
        <w:t>конфигурации земельного участка</w:t>
      </w:r>
      <w:r w:rsidR="008031A9">
        <w:rPr>
          <w:rFonts w:ascii="Segoe UI" w:hAnsi="Segoe UI"/>
          <w:sz w:val="24"/>
        </w:rPr>
        <w:t>,</w:t>
      </w:r>
      <w:r w:rsidRPr="008031A9">
        <w:rPr>
          <w:rFonts w:ascii="Segoe UI" w:hAnsi="Segoe UI"/>
          <w:sz w:val="24"/>
        </w:rPr>
        <w:t xml:space="preserve"> правообладателю необходимо обратиться к кадастровому инженеру для подготовки межевого плана.</w:t>
      </w:r>
      <w:r w:rsidR="008031A9">
        <w:rPr>
          <w:rFonts w:ascii="Segoe UI" w:hAnsi="Segoe UI"/>
          <w:sz w:val="24"/>
        </w:rPr>
        <w:t xml:space="preserve"> </w:t>
      </w:r>
    </w:p>
    <w:p w:rsidR="00FA1CC2" w:rsidRDefault="00BE5D87">
      <w:pPr>
        <w:jc w:val="both"/>
        <w:rPr>
          <w:rFonts w:ascii="Segoe UI" w:hAnsi="Segoe UI"/>
          <w:b/>
          <w:sz w:val="24"/>
        </w:rPr>
      </w:pPr>
      <w:r>
        <w:rPr>
          <w:rFonts w:ascii="Segoe UI" w:hAnsi="Segoe UI"/>
          <w:b/>
          <w:sz w:val="24"/>
        </w:rPr>
        <w:t>Вопрос:</w:t>
      </w:r>
      <w:r w:rsidR="004D06ED">
        <w:rPr>
          <w:rFonts w:ascii="Segoe UI" w:hAnsi="Segoe UI"/>
          <w:b/>
          <w:sz w:val="24"/>
        </w:rPr>
        <w:t xml:space="preserve"> </w:t>
      </w:r>
      <w:r>
        <w:rPr>
          <w:rFonts w:ascii="Segoe UI" w:hAnsi="Segoe UI"/>
          <w:b/>
          <w:sz w:val="24"/>
        </w:rPr>
        <w:t xml:space="preserve">Родители  в  декабре 2003 года купили  капитальный  гараж  у соседа, оформив  от руки  договор купли - продажи.  Сосед  и отец  умерли. Договор  утерян,  других документов, подтверждающих  факт  владения  гаражом  у  матери   нет. Сможет  ли  мама  оформить  гараж  и  землю  под  гаражом  в собственность  по гаражной амнистии? </w:t>
      </w:r>
      <w:r w:rsidR="004D06ED">
        <w:rPr>
          <w:rFonts w:ascii="Segoe UI" w:hAnsi="Segoe UI"/>
          <w:b/>
          <w:sz w:val="24"/>
        </w:rPr>
        <w:t xml:space="preserve">Евгений, </w:t>
      </w:r>
      <w:r>
        <w:rPr>
          <w:rFonts w:ascii="Segoe UI" w:hAnsi="Segoe UI"/>
          <w:b/>
          <w:sz w:val="24"/>
        </w:rPr>
        <w:t>Лаишево</w:t>
      </w:r>
      <w:r w:rsidR="004D06ED">
        <w:rPr>
          <w:rFonts w:ascii="Segoe UI" w:hAnsi="Segoe UI"/>
          <w:b/>
          <w:sz w:val="24"/>
        </w:rPr>
        <w:t xml:space="preserve">. </w:t>
      </w:r>
    </w:p>
    <w:p w:rsidR="00FA1CC2" w:rsidRPr="001D7F01" w:rsidRDefault="00BE5D87">
      <w:pPr>
        <w:rPr>
          <w:rFonts w:ascii="Calibri" w:hAnsi="Calibri"/>
          <w:sz w:val="26"/>
        </w:rPr>
      </w:pPr>
      <w:r>
        <w:rPr>
          <w:rFonts w:ascii="Segoe UI" w:hAnsi="Segoe UI"/>
          <w:b/>
        </w:rPr>
        <w:t>Ответ</w:t>
      </w:r>
      <w:r w:rsidRPr="001D7F01">
        <w:rPr>
          <w:rFonts w:ascii="Segoe UI" w:hAnsi="Segoe UI"/>
          <w:sz w:val="24"/>
        </w:rPr>
        <w:t>:</w:t>
      </w:r>
      <w:r w:rsidR="001D7F01" w:rsidRPr="001D7F01">
        <w:rPr>
          <w:rFonts w:ascii="Segoe UI" w:hAnsi="Segoe UI"/>
          <w:sz w:val="24"/>
        </w:rPr>
        <w:t xml:space="preserve"> </w:t>
      </w:r>
      <w:r w:rsidRPr="001D7F01">
        <w:rPr>
          <w:rFonts w:ascii="Segoe UI" w:hAnsi="Segoe UI"/>
          <w:sz w:val="24"/>
        </w:rPr>
        <w:t xml:space="preserve">В </w:t>
      </w:r>
      <w:r w:rsidR="00161870">
        <w:rPr>
          <w:rFonts w:ascii="Segoe UI" w:hAnsi="Segoe UI"/>
          <w:sz w:val="24"/>
        </w:rPr>
        <w:t>в</w:t>
      </w:r>
      <w:r w:rsidRPr="001D7F01">
        <w:rPr>
          <w:rFonts w:ascii="Segoe UI" w:hAnsi="Segoe UI"/>
          <w:sz w:val="24"/>
        </w:rPr>
        <w:t>ашем случае,  документы, которые могут подтверждать законность гаража на земельном</w:t>
      </w:r>
      <w:r w:rsidRPr="001D7F01">
        <w:rPr>
          <w:rFonts w:ascii="Calibri" w:hAnsi="Calibri"/>
          <w:sz w:val="26"/>
        </w:rPr>
        <w:t xml:space="preserve"> участке:</w:t>
      </w:r>
    </w:p>
    <w:p w:rsidR="00FA1CC2" w:rsidRPr="001D7F01" w:rsidRDefault="001D7F01">
      <w:pPr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 xml:space="preserve"> • д</w:t>
      </w:r>
      <w:r w:rsidR="00BE5D87" w:rsidRPr="001D7F01">
        <w:rPr>
          <w:rFonts w:ascii="Calibri" w:hAnsi="Calibri"/>
          <w:sz w:val="26"/>
        </w:rPr>
        <w:t xml:space="preserve">окумент о подключении (технологическом присоединении) гаража к сетям инженерно-технического обеспечения; </w:t>
      </w:r>
    </w:p>
    <w:p w:rsidR="00FA1CC2" w:rsidRPr="001D7F01" w:rsidRDefault="001D7F01">
      <w:pPr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•д</w:t>
      </w:r>
      <w:r w:rsidR="00BE5D87" w:rsidRPr="001D7F01">
        <w:rPr>
          <w:rFonts w:ascii="Calibri" w:hAnsi="Calibri"/>
          <w:sz w:val="26"/>
        </w:rPr>
        <w:t xml:space="preserve">оговор о предоставлении коммунальных услуг в связи с использованием гаража; </w:t>
      </w:r>
    </w:p>
    <w:p w:rsidR="00FA1CC2" w:rsidRPr="001D7F01" w:rsidRDefault="00BE5D87">
      <w:pPr>
        <w:rPr>
          <w:rFonts w:ascii="Calibri" w:hAnsi="Calibri"/>
          <w:sz w:val="26"/>
        </w:rPr>
      </w:pPr>
      <w:r w:rsidRPr="001D7F01">
        <w:rPr>
          <w:rFonts w:ascii="Calibri" w:hAnsi="Calibri"/>
          <w:sz w:val="26"/>
        </w:rPr>
        <w:t xml:space="preserve">• </w:t>
      </w:r>
      <w:r w:rsidR="001D7F01">
        <w:rPr>
          <w:rFonts w:ascii="Calibri" w:hAnsi="Calibri"/>
          <w:sz w:val="26"/>
        </w:rPr>
        <w:t>д</w:t>
      </w:r>
      <w:r w:rsidRPr="001D7F01">
        <w:rPr>
          <w:rFonts w:ascii="Calibri" w:hAnsi="Calibri"/>
          <w:sz w:val="26"/>
        </w:rPr>
        <w:t xml:space="preserve">окумент, подтверждающий оплату коммунальных услуг; </w:t>
      </w:r>
    </w:p>
    <w:p w:rsidR="00FA1CC2" w:rsidRPr="001D7F01" w:rsidRDefault="00BE5D87">
      <w:pPr>
        <w:rPr>
          <w:rFonts w:ascii="Calibri" w:hAnsi="Calibri"/>
          <w:sz w:val="26"/>
        </w:rPr>
      </w:pPr>
      <w:r w:rsidRPr="001D7F01">
        <w:rPr>
          <w:rFonts w:ascii="Calibri" w:hAnsi="Calibri"/>
          <w:sz w:val="26"/>
        </w:rPr>
        <w:t xml:space="preserve">• </w:t>
      </w:r>
      <w:r w:rsidR="001D7F01">
        <w:rPr>
          <w:rFonts w:ascii="Calibri" w:hAnsi="Calibri"/>
          <w:sz w:val="26"/>
        </w:rPr>
        <w:t>д</w:t>
      </w:r>
      <w:r w:rsidRPr="001D7F01">
        <w:rPr>
          <w:rFonts w:ascii="Calibri" w:hAnsi="Calibri"/>
          <w:sz w:val="26"/>
        </w:rPr>
        <w:t xml:space="preserve">окумент, подтверждающий проведение государственного технического учета и (или) технической инвентаризации гаража до 1 января 2013 года, где есть указание на правообладателя гаража, либо заказчика изготовления </w:t>
      </w:r>
      <w:r w:rsidR="001D7F01">
        <w:rPr>
          <w:rFonts w:ascii="Calibri" w:hAnsi="Calibri"/>
          <w:sz w:val="26"/>
        </w:rPr>
        <w:t xml:space="preserve">документа, и на год постройки; </w:t>
      </w:r>
    </w:p>
    <w:p w:rsidR="00FA1CC2" w:rsidRPr="001D7F01" w:rsidRDefault="001D7F01">
      <w:pPr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• д</w:t>
      </w:r>
      <w:r w:rsidR="00BE5D87" w:rsidRPr="001D7F01">
        <w:rPr>
          <w:rFonts w:ascii="Calibri" w:hAnsi="Calibri"/>
          <w:sz w:val="26"/>
        </w:rPr>
        <w:t>окументы о наследстве и документы, подтверждающие при</w:t>
      </w:r>
      <w:r>
        <w:rPr>
          <w:rFonts w:ascii="Calibri" w:hAnsi="Calibri"/>
          <w:sz w:val="26"/>
        </w:rPr>
        <w:t xml:space="preserve">обретение гаража у другого лица и другие. Рекомендуем вам </w:t>
      </w:r>
      <w:r w:rsidR="00161870">
        <w:rPr>
          <w:rFonts w:ascii="Calibri" w:hAnsi="Calibri"/>
          <w:sz w:val="26"/>
        </w:rPr>
        <w:t xml:space="preserve">найти любой из перечисленных </w:t>
      </w:r>
      <w:r w:rsidR="00161870">
        <w:rPr>
          <w:rFonts w:ascii="Calibri" w:hAnsi="Calibri"/>
          <w:sz w:val="26"/>
        </w:rPr>
        <w:lastRenderedPageBreak/>
        <w:t xml:space="preserve">документов, и обратиться с ним в Исполком по мусту нахождения вашего объекта недвижимости. </w:t>
      </w:r>
    </w:p>
    <w:p w:rsidR="00FA1CC2" w:rsidRDefault="00BE5D87">
      <w:pPr>
        <w:jc w:val="both"/>
        <w:rPr>
          <w:rFonts w:ascii="Segoe UI" w:hAnsi="Segoe UI"/>
          <w:b/>
          <w:sz w:val="24"/>
        </w:rPr>
      </w:pPr>
      <w:r>
        <w:rPr>
          <w:rFonts w:ascii="Segoe UI" w:hAnsi="Segoe UI"/>
          <w:b/>
          <w:sz w:val="24"/>
        </w:rPr>
        <w:t>Вопрос:</w:t>
      </w:r>
      <w:r w:rsidR="004D06ED">
        <w:rPr>
          <w:rFonts w:ascii="Segoe UI" w:hAnsi="Segoe UI"/>
          <w:b/>
          <w:sz w:val="24"/>
        </w:rPr>
        <w:t xml:space="preserve"> </w:t>
      </w:r>
      <w:r>
        <w:rPr>
          <w:rFonts w:ascii="Segoe UI" w:hAnsi="Segoe UI"/>
          <w:b/>
          <w:sz w:val="24"/>
        </w:rPr>
        <w:t>Можно ли оформить в собственность металлический гараж?</w:t>
      </w:r>
      <w:r w:rsidR="002F3F97">
        <w:rPr>
          <w:rFonts w:ascii="Segoe UI" w:hAnsi="Segoe UI"/>
          <w:b/>
          <w:sz w:val="24"/>
        </w:rPr>
        <w:t xml:space="preserve"> </w:t>
      </w:r>
      <w:proofErr w:type="spellStart"/>
      <w:r w:rsidR="002F3F97">
        <w:rPr>
          <w:rFonts w:ascii="Segoe UI" w:hAnsi="Segoe UI"/>
          <w:b/>
          <w:sz w:val="24"/>
        </w:rPr>
        <w:t>Алия</w:t>
      </w:r>
      <w:proofErr w:type="spellEnd"/>
      <w:r w:rsidR="002F3F97">
        <w:rPr>
          <w:rFonts w:ascii="Segoe UI" w:hAnsi="Segoe UI"/>
          <w:b/>
          <w:sz w:val="24"/>
        </w:rPr>
        <w:t xml:space="preserve">, </w:t>
      </w:r>
      <w:r>
        <w:rPr>
          <w:rFonts w:ascii="Segoe UI" w:hAnsi="Segoe UI"/>
          <w:b/>
          <w:sz w:val="24"/>
        </w:rPr>
        <w:t xml:space="preserve"> Мензелинск</w:t>
      </w:r>
    </w:p>
    <w:p w:rsidR="00FA1CC2" w:rsidRDefault="00BE5D87">
      <w:pPr>
        <w:jc w:val="both"/>
        <w:rPr>
          <w:rFonts w:ascii="Calibri" w:hAnsi="Calibri"/>
          <w:sz w:val="26"/>
        </w:rPr>
      </w:pPr>
      <w:r>
        <w:rPr>
          <w:rFonts w:ascii="Calibri" w:hAnsi="Calibri"/>
          <w:b/>
          <w:sz w:val="26"/>
        </w:rPr>
        <w:t>Ответ:</w:t>
      </w:r>
      <w:r w:rsidR="004D06ED">
        <w:rPr>
          <w:rFonts w:ascii="Calibri" w:hAnsi="Calibri"/>
          <w:b/>
          <w:sz w:val="26"/>
        </w:rPr>
        <w:t xml:space="preserve"> </w:t>
      </w:r>
      <w:r>
        <w:rPr>
          <w:rFonts w:ascii="Calibri" w:hAnsi="Calibri"/>
          <w:sz w:val="26"/>
        </w:rPr>
        <w:t>Если гараж не отвечает признакам, позволяющим отнести его к недвижимым    вещам, такой гараж будет считаться некапитальным (движимое имущество). Права на некапитальный гараж не могут быть зарегистрированы. У объекта недвижимого имущества должен быть фундамент, стены и крыша. Гараж должен быть создан из строительных материалов, используемых для капитального строительства, таких как кирпич, бетонные плиты и т. д.</w:t>
      </w:r>
    </w:p>
    <w:p w:rsidR="00FA1CC2" w:rsidRDefault="00BE5D87">
      <w:pPr>
        <w:jc w:val="both"/>
        <w:rPr>
          <w:rFonts w:ascii="Segoe UI" w:hAnsi="Segoe UI"/>
          <w:b/>
          <w:sz w:val="24"/>
        </w:rPr>
      </w:pPr>
      <w:r>
        <w:rPr>
          <w:rFonts w:ascii="Segoe UI" w:hAnsi="Segoe UI"/>
          <w:b/>
          <w:sz w:val="24"/>
        </w:rPr>
        <w:t xml:space="preserve">Вопрос: Обязательно ли нужно получить технический план на гараж и произвести кадастровые замеры? Какой срок регистрации права по «гаражной амнистии», если есть справка о выплате пая с гаражного кооператива? </w:t>
      </w:r>
      <w:proofErr w:type="spellStart"/>
      <w:r w:rsidR="00B86783">
        <w:rPr>
          <w:rFonts w:ascii="Segoe UI" w:hAnsi="Segoe UI"/>
          <w:b/>
          <w:sz w:val="24"/>
        </w:rPr>
        <w:t>Айрат</w:t>
      </w:r>
      <w:proofErr w:type="spellEnd"/>
      <w:r w:rsidR="00B86783">
        <w:rPr>
          <w:rFonts w:ascii="Segoe UI" w:hAnsi="Segoe UI"/>
          <w:b/>
          <w:sz w:val="24"/>
        </w:rPr>
        <w:t xml:space="preserve">, </w:t>
      </w:r>
      <w:r>
        <w:rPr>
          <w:rFonts w:ascii="Segoe UI" w:hAnsi="Segoe UI"/>
          <w:b/>
          <w:sz w:val="24"/>
        </w:rPr>
        <w:t>Арск</w:t>
      </w:r>
      <w:r w:rsidR="00B86783">
        <w:rPr>
          <w:rFonts w:ascii="Segoe UI" w:hAnsi="Segoe UI"/>
          <w:b/>
          <w:sz w:val="24"/>
        </w:rPr>
        <w:t xml:space="preserve">. </w:t>
      </w:r>
    </w:p>
    <w:p w:rsidR="00FA1CC2" w:rsidRDefault="00BE5D87">
      <w:pPr>
        <w:spacing w:after="1" w:line="220" w:lineRule="atLeast"/>
        <w:jc w:val="both"/>
        <w:rPr>
          <w:rFonts w:ascii="Segoe UI" w:hAnsi="Segoe UI"/>
          <w:sz w:val="24"/>
        </w:rPr>
      </w:pPr>
      <w:r>
        <w:rPr>
          <w:rFonts w:ascii="Segoe UI" w:hAnsi="Segoe UI"/>
          <w:b/>
        </w:rPr>
        <w:t xml:space="preserve">Ответ: </w:t>
      </w:r>
      <w:r>
        <w:rPr>
          <w:rFonts w:ascii="Segoe UI" w:hAnsi="Segoe UI"/>
          <w:sz w:val="24"/>
        </w:rPr>
        <w:t xml:space="preserve">Если гараж не </w:t>
      </w:r>
      <w:proofErr w:type="gramStart"/>
      <w:r>
        <w:rPr>
          <w:rFonts w:ascii="Segoe UI" w:hAnsi="Segoe UI"/>
          <w:sz w:val="24"/>
        </w:rPr>
        <w:t>стоит на кадастровом учете</w:t>
      </w:r>
      <w:proofErr w:type="gramEnd"/>
      <w:r>
        <w:rPr>
          <w:rFonts w:ascii="Segoe UI" w:hAnsi="Segoe UI"/>
          <w:sz w:val="24"/>
        </w:rPr>
        <w:t xml:space="preserve">, необходимо обратиться к кадастровому инженеру для изготовления технической документации. Срок регистрации права и кадастрового учета составляет не более 12 рабочих дней.  </w:t>
      </w:r>
    </w:p>
    <w:p w:rsidR="00FA1CC2" w:rsidRDefault="00FA1CC2">
      <w:pPr>
        <w:spacing w:after="1" w:line="220" w:lineRule="atLeast"/>
        <w:jc w:val="both"/>
        <w:rPr>
          <w:rFonts w:ascii="Segoe UI" w:hAnsi="Segoe UI"/>
          <w:sz w:val="24"/>
        </w:rPr>
      </w:pPr>
    </w:p>
    <w:p w:rsidR="00BE5D87" w:rsidRDefault="00BE5D87" w:rsidP="00BE5D87">
      <w:pPr>
        <w:spacing w:before="120"/>
        <w:jc w:val="both"/>
        <w:rPr>
          <w:rFonts w:ascii="Segoe UI" w:hAnsi="Segoe UI"/>
          <w:b/>
          <w:i/>
          <w:sz w:val="24"/>
        </w:rPr>
      </w:pPr>
      <w:r>
        <w:rPr>
          <w:rFonts w:ascii="Segoe UI" w:hAnsi="Segoe UI"/>
          <w:b/>
          <w:i/>
          <w:sz w:val="24"/>
        </w:rPr>
        <w:t>ВАЖНО! Заявителям с документами необходимо обращаться в исполнительный орган местного самоуправлени</w:t>
      </w:r>
      <w:proofErr w:type="gramStart"/>
      <w:r>
        <w:rPr>
          <w:rFonts w:ascii="Segoe UI" w:hAnsi="Segoe UI"/>
          <w:b/>
          <w:i/>
          <w:sz w:val="24"/>
        </w:rPr>
        <w:t>я(</w:t>
      </w:r>
      <w:proofErr w:type="gramEnd"/>
      <w:r>
        <w:rPr>
          <w:rFonts w:ascii="Segoe UI" w:hAnsi="Segoe UI"/>
          <w:b/>
          <w:i/>
          <w:sz w:val="24"/>
        </w:rPr>
        <w:t>исполком) по месту нахождения объекты недвижимости: в Казани – это районные администрации, в районах республики, как правило, это Палаты земельных и имущественных отношений.</w:t>
      </w:r>
    </w:p>
    <w:p w:rsidR="001E6973" w:rsidRDefault="001E6973" w:rsidP="00BE5D87">
      <w:pPr>
        <w:spacing w:before="120"/>
        <w:jc w:val="both"/>
        <w:rPr>
          <w:rFonts w:ascii="Segoe UI" w:hAnsi="Segoe UI"/>
          <w:b/>
          <w:i/>
          <w:sz w:val="24"/>
        </w:rPr>
      </w:pPr>
    </w:p>
    <w:p w:rsidR="00FA1CC2" w:rsidRDefault="00FA1CC2">
      <w:pPr>
        <w:spacing w:after="0"/>
        <w:jc w:val="right"/>
        <w:rPr>
          <w:rFonts w:ascii="Segoe UI" w:hAnsi="Segoe UI"/>
          <w:sz w:val="20"/>
        </w:rPr>
      </w:pPr>
    </w:p>
    <w:p w:rsidR="00FA1CC2" w:rsidRDefault="00BE5D87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Контакты для СМИ</w:t>
      </w:r>
    </w:p>
    <w:p w:rsidR="00FA1CC2" w:rsidRDefault="00BE5D87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FA1CC2" w:rsidRDefault="00BE5D87">
      <w:pPr>
        <w:tabs>
          <w:tab w:val="left" w:pos="10246"/>
        </w:tabs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255-25-80 – </w:t>
      </w:r>
      <w:proofErr w:type="spellStart"/>
      <w:r>
        <w:rPr>
          <w:rFonts w:ascii="Segoe UI" w:hAnsi="Segoe UI"/>
          <w:sz w:val="20"/>
        </w:rPr>
        <w:t>Галиуллина</w:t>
      </w:r>
      <w:proofErr w:type="spellEnd"/>
      <w:r>
        <w:rPr>
          <w:rFonts w:ascii="Segoe UI" w:hAnsi="Segoe UI"/>
          <w:sz w:val="20"/>
        </w:rPr>
        <w:t xml:space="preserve"> Галина</w:t>
      </w:r>
    </w:p>
    <w:p w:rsidR="00B50122" w:rsidRDefault="00BE242C" w:rsidP="00B50122">
      <w:pPr>
        <w:spacing w:after="0"/>
        <w:jc w:val="right"/>
        <w:rPr>
          <w:rFonts w:ascii="Segoe UI" w:hAnsi="Segoe UI"/>
          <w:sz w:val="20"/>
        </w:rPr>
      </w:pPr>
      <w:hyperlink r:id="rId6" w:history="1">
        <w:r w:rsidR="00B50122" w:rsidRPr="004A53F8">
          <w:rPr>
            <w:rStyle w:val="ac"/>
            <w:rFonts w:ascii="Segoe UI" w:hAnsi="Segoe UI"/>
            <w:sz w:val="20"/>
          </w:rPr>
          <w:t>www.instagram.com/rosreestr_tatarstana</w:t>
        </w:r>
      </w:hyperlink>
    </w:p>
    <w:p w:rsidR="00FA1CC2" w:rsidRPr="00B50122" w:rsidRDefault="00BE242C" w:rsidP="00B50122">
      <w:pPr>
        <w:spacing w:after="0"/>
        <w:jc w:val="right"/>
        <w:rPr>
          <w:rFonts w:ascii="Segoe UI" w:hAnsi="Segoe UI"/>
          <w:sz w:val="20"/>
        </w:rPr>
      </w:pPr>
      <w:hyperlink r:id="rId7" w:history="1">
        <w:r w:rsidR="00BE5D87">
          <w:rPr>
            <w:rStyle w:val="ac"/>
            <w:rFonts w:ascii="Segoe UI" w:hAnsi="Segoe UI"/>
            <w:sz w:val="20"/>
          </w:rPr>
          <w:t>https://rosreestr.tatarstan.ru</w:t>
        </w:r>
      </w:hyperlink>
    </w:p>
    <w:sectPr w:rsidR="00FA1CC2" w:rsidRPr="00B50122" w:rsidSect="001D4536">
      <w:pgSz w:w="11906" w:h="16838"/>
      <w:pgMar w:top="1134" w:right="850" w:bottom="1134" w:left="1701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47905"/>
    <w:multiLevelType w:val="multilevel"/>
    <w:tmpl w:val="EBDCD9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E68361B"/>
    <w:multiLevelType w:val="multilevel"/>
    <w:tmpl w:val="C88671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1CC2"/>
    <w:rsid w:val="00161870"/>
    <w:rsid w:val="001D4536"/>
    <w:rsid w:val="001D7F01"/>
    <w:rsid w:val="001E6973"/>
    <w:rsid w:val="002F3F97"/>
    <w:rsid w:val="004C2509"/>
    <w:rsid w:val="004D06ED"/>
    <w:rsid w:val="004E4916"/>
    <w:rsid w:val="00770489"/>
    <w:rsid w:val="008031A9"/>
    <w:rsid w:val="008337F0"/>
    <w:rsid w:val="00860440"/>
    <w:rsid w:val="00B50122"/>
    <w:rsid w:val="00B86783"/>
    <w:rsid w:val="00BC7505"/>
    <w:rsid w:val="00BE242C"/>
    <w:rsid w:val="00BE5D87"/>
    <w:rsid w:val="00C26433"/>
    <w:rsid w:val="00C45505"/>
    <w:rsid w:val="00C9495C"/>
    <w:rsid w:val="00D76CF2"/>
    <w:rsid w:val="00E0599E"/>
    <w:rsid w:val="00E84C7D"/>
    <w:rsid w:val="00F8358B"/>
    <w:rsid w:val="00FA1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A1CC2"/>
  </w:style>
  <w:style w:type="paragraph" w:styleId="10">
    <w:name w:val="heading 1"/>
    <w:basedOn w:val="a"/>
    <w:link w:val="11"/>
    <w:uiPriority w:val="9"/>
    <w:qFormat/>
    <w:rsid w:val="00FA1CC2"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"/>
    <w:next w:val="a"/>
    <w:link w:val="20"/>
    <w:uiPriority w:val="9"/>
    <w:qFormat/>
    <w:rsid w:val="00FA1CC2"/>
    <w:pPr>
      <w:keepNext/>
      <w:keepLines/>
      <w:spacing w:before="40" w:after="0"/>
      <w:outlineLvl w:val="1"/>
    </w:pPr>
    <w:rPr>
      <w:rFonts w:asciiTheme="majorHAnsi" w:hAnsiTheme="majorHAnsi"/>
      <w:color w:val="365F91" w:themeColor="accent1" w:themeShade="BF"/>
      <w:sz w:val="26"/>
    </w:rPr>
  </w:style>
  <w:style w:type="paragraph" w:styleId="3">
    <w:name w:val="heading 3"/>
    <w:basedOn w:val="a"/>
    <w:next w:val="a"/>
    <w:link w:val="30"/>
    <w:uiPriority w:val="9"/>
    <w:qFormat/>
    <w:rsid w:val="00FA1CC2"/>
    <w:pPr>
      <w:keepNext/>
      <w:keepLines/>
      <w:spacing w:before="40" w:after="0"/>
      <w:outlineLvl w:val="2"/>
    </w:pPr>
    <w:rPr>
      <w:rFonts w:asciiTheme="majorHAnsi" w:hAnsiTheme="majorHAnsi"/>
      <w:color w:val="243F60" w:themeColor="accent1" w:themeShade="7F"/>
      <w:sz w:val="24"/>
    </w:rPr>
  </w:style>
  <w:style w:type="paragraph" w:styleId="4">
    <w:name w:val="heading 4"/>
    <w:next w:val="a"/>
    <w:link w:val="40"/>
    <w:uiPriority w:val="9"/>
    <w:qFormat/>
    <w:rsid w:val="00FA1CC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FA1CC2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A1CC2"/>
  </w:style>
  <w:style w:type="paragraph" w:styleId="21">
    <w:name w:val="toc 2"/>
    <w:next w:val="a"/>
    <w:link w:val="22"/>
    <w:uiPriority w:val="39"/>
    <w:rsid w:val="00FA1CC2"/>
    <w:pPr>
      <w:ind w:left="200"/>
    </w:pPr>
  </w:style>
  <w:style w:type="character" w:customStyle="1" w:styleId="22">
    <w:name w:val="Оглавление 2 Знак"/>
    <w:link w:val="21"/>
    <w:rsid w:val="00FA1CC2"/>
  </w:style>
  <w:style w:type="paragraph" w:styleId="41">
    <w:name w:val="toc 4"/>
    <w:next w:val="a"/>
    <w:link w:val="42"/>
    <w:uiPriority w:val="39"/>
    <w:rsid w:val="00FA1CC2"/>
    <w:pPr>
      <w:ind w:left="600"/>
    </w:pPr>
  </w:style>
  <w:style w:type="character" w:customStyle="1" w:styleId="42">
    <w:name w:val="Оглавление 4 Знак"/>
    <w:link w:val="41"/>
    <w:rsid w:val="00FA1CC2"/>
  </w:style>
  <w:style w:type="paragraph" w:styleId="a3">
    <w:name w:val="header"/>
    <w:basedOn w:val="a"/>
    <w:link w:val="a4"/>
    <w:rsid w:val="00FA1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FA1CC2"/>
  </w:style>
  <w:style w:type="paragraph" w:styleId="6">
    <w:name w:val="toc 6"/>
    <w:next w:val="a"/>
    <w:link w:val="60"/>
    <w:uiPriority w:val="39"/>
    <w:rsid w:val="00FA1CC2"/>
    <w:pPr>
      <w:ind w:left="1000"/>
    </w:pPr>
  </w:style>
  <w:style w:type="character" w:customStyle="1" w:styleId="60">
    <w:name w:val="Оглавление 6 Знак"/>
    <w:link w:val="6"/>
    <w:rsid w:val="00FA1CC2"/>
  </w:style>
  <w:style w:type="paragraph" w:styleId="7">
    <w:name w:val="toc 7"/>
    <w:next w:val="a"/>
    <w:link w:val="70"/>
    <w:uiPriority w:val="39"/>
    <w:rsid w:val="00FA1CC2"/>
    <w:pPr>
      <w:ind w:left="1200"/>
    </w:pPr>
  </w:style>
  <w:style w:type="character" w:customStyle="1" w:styleId="70">
    <w:name w:val="Оглавление 7 Знак"/>
    <w:link w:val="7"/>
    <w:rsid w:val="00FA1CC2"/>
  </w:style>
  <w:style w:type="paragraph" w:customStyle="1" w:styleId="createdate">
    <w:name w:val="createdate"/>
    <w:basedOn w:val="12"/>
    <w:link w:val="createdate0"/>
    <w:rsid w:val="00FA1CC2"/>
  </w:style>
  <w:style w:type="character" w:customStyle="1" w:styleId="createdate0">
    <w:name w:val="createdate"/>
    <w:basedOn w:val="a0"/>
    <w:link w:val="createdate"/>
    <w:rsid w:val="00FA1CC2"/>
  </w:style>
  <w:style w:type="character" w:customStyle="1" w:styleId="30">
    <w:name w:val="Заголовок 3 Знак"/>
    <w:basedOn w:val="1"/>
    <w:link w:val="3"/>
    <w:rsid w:val="00FA1CC2"/>
    <w:rPr>
      <w:rFonts w:asciiTheme="majorHAnsi" w:hAnsiTheme="majorHAnsi"/>
      <w:color w:val="243F60" w:themeColor="accent1" w:themeShade="7F"/>
      <w:sz w:val="24"/>
    </w:rPr>
  </w:style>
  <w:style w:type="paragraph" w:styleId="a5">
    <w:name w:val="Balloon Text"/>
    <w:basedOn w:val="a"/>
    <w:link w:val="a6"/>
    <w:rsid w:val="00FA1CC2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sid w:val="00FA1CC2"/>
    <w:rPr>
      <w:rFonts w:ascii="Segoe UI" w:hAnsi="Segoe UI"/>
      <w:sz w:val="18"/>
    </w:rPr>
  </w:style>
  <w:style w:type="paragraph" w:customStyle="1" w:styleId="13">
    <w:name w:val="Подзаголовок1"/>
    <w:basedOn w:val="a"/>
    <w:link w:val="14"/>
    <w:rsid w:val="00FA1CC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14">
    <w:name w:val="Подзаголовок1"/>
    <w:basedOn w:val="1"/>
    <w:link w:val="13"/>
    <w:rsid w:val="00FA1CC2"/>
    <w:rPr>
      <w:rFonts w:ascii="Times New Roman" w:hAnsi="Times New Roman"/>
      <w:sz w:val="24"/>
    </w:rPr>
  </w:style>
  <w:style w:type="paragraph" w:customStyle="1" w:styleId="h-span-bold">
    <w:name w:val="h-span-bold"/>
    <w:basedOn w:val="12"/>
    <w:link w:val="h-span-bold0"/>
    <w:rsid w:val="00FA1CC2"/>
  </w:style>
  <w:style w:type="character" w:customStyle="1" w:styleId="h-span-bold0">
    <w:name w:val="h-span-bold"/>
    <w:basedOn w:val="a0"/>
    <w:link w:val="h-span-bold"/>
    <w:rsid w:val="00FA1CC2"/>
  </w:style>
  <w:style w:type="paragraph" w:customStyle="1" w:styleId="author">
    <w:name w:val="author"/>
    <w:basedOn w:val="12"/>
    <w:link w:val="author0"/>
    <w:rsid w:val="00FA1CC2"/>
  </w:style>
  <w:style w:type="character" w:customStyle="1" w:styleId="author0">
    <w:name w:val="author"/>
    <w:basedOn w:val="a0"/>
    <w:link w:val="author"/>
    <w:rsid w:val="00FA1CC2"/>
  </w:style>
  <w:style w:type="paragraph" w:styleId="a7">
    <w:name w:val="No Spacing"/>
    <w:link w:val="a8"/>
    <w:rsid w:val="00FA1CC2"/>
    <w:pPr>
      <w:spacing w:after="0" w:line="240" w:lineRule="auto"/>
    </w:pPr>
    <w:rPr>
      <w:rFonts w:ascii="Calibri" w:hAnsi="Calibri"/>
    </w:rPr>
  </w:style>
  <w:style w:type="character" w:customStyle="1" w:styleId="a8">
    <w:name w:val="Без интервала Знак"/>
    <w:link w:val="a7"/>
    <w:rsid w:val="00FA1CC2"/>
    <w:rPr>
      <w:rFonts w:ascii="Calibri" w:hAnsi="Calibri"/>
    </w:rPr>
  </w:style>
  <w:style w:type="paragraph" w:customStyle="1" w:styleId="interview-question">
    <w:name w:val="interview-question"/>
    <w:basedOn w:val="a"/>
    <w:link w:val="interview-question0"/>
    <w:rsid w:val="00FA1CC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interview-question0">
    <w:name w:val="interview-question"/>
    <w:basedOn w:val="1"/>
    <w:link w:val="interview-question"/>
    <w:rsid w:val="00FA1CC2"/>
    <w:rPr>
      <w:rFonts w:ascii="Times New Roman" w:hAnsi="Times New Roman"/>
      <w:sz w:val="24"/>
    </w:rPr>
  </w:style>
  <w:style w:type="paragraph" w:customStyle="1" w:styleId="image-in-text">
    <w:name w:val="image-in-text"/>
    <w:basedOn w:val="a"/>
    <w:link w:val="image-in-text0"/>
    <w:rsid w:val="00FA1CC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image-in-text0">
    <w:name w:val="image-in-text"/>
    <w:basedOn w:val="1"/>
    <w:link w:val="image-in-text"/>
    <w:rsid w:val="00FA1CC2"/>
    <w:rPr>
      <w:rFonts w:ascii="Times New Roman" w:hAnsi="Times New Roman"/>
      <w:sz w:val="24"/>
    </w:rPr>
  </w:style>
  <w:style w:type="paragraph" w:customStyle="1" w:styleId="paragraph">
    <w:name w:val="paragraph"/>
    <w:basedOn w:val="a"/>
    <w:link w:val="paragraph0"/>
    <w:rsid w:val="00FA1CC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aragraph0">
    <w:name w:val="paragraph"/>
    <w:basedOn w:val="1"/>
    <w:link w:val="paragraph"/>
    <w:rsid w:val="00FA1CC2"/>
    <w:rPr>
      <w:rFonts w:ascii="Times New Roman" w:hAnsi="Times New Roman"/>
      <w:sz w:val="24"/>
    </w:rPr>
  </w:style>
  <w:style w:type="paragraph" w:customStyle="1" w:styleId="15">
    <w:name w:val="Дата1"/>
    <w:basedOn w:val="a"/>
    <w:link w:val="16"/>
    <w:rsid w:val="00FA1CC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16">
    <w:name w:val="Дата1"/>
    <w:basedOn w:val="1"/>
    <w:link w:val="15"/>
    <w:rsid w:val="00FA1CC2"/>
    <w:rPr>
      <w:rFonts w:ascii="Times New Roman" w:hAnsi="Times New Roman"/>
      <w:sz w:val="24"/>
    </w:rPr>
  </w:style>
  <w:style w:type="paragraph" w:customStyle="1" w:styleId="b-articletext">
    <w:name w:val="b-article__text"/>
    <w:basedOn w:val="a"/>
    <w:link w:val="b-articletext0"/>
    <w:rsid w:val="00FA1CC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b-articletext0">
    <w:name w:val="b-article__text"/>
    <w:basedOn w:val="1"/>
    <w:link w:val="b-articletext"/>
    <w:rsid w:val="00FA1CC2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FA1CC2"/>
    <w:pPr>
      <w:ind w:left="400"/>
    </w:pPr>
  </w:style>
  <w:style w:type="character" w:customStyle="1" w:styleId="32">
    <w:name w:val="Оглавление 3 Знак"/>
    <w:link w:val="31"/>
    <w:rsid w:val="00FA1CC2"/>
  </w:style>
  <w:style w:type="paragraph" w:customStyle="1" w:styleId="17">
    <w:name w:val="Строгий1"/>
    <w:basedOn w:val="12"/>
    <w:link w:val="a9"/>
    <w:rsid w:val="00FA1CC2"/>
    <w:rPr>
      <w:b/>
    </w:rPr>
  </w:style>
  <w:style w:type="character" w:styleId="a9">
    <w:name w:val="Strong"/>
    <w:basedOn w:val="a0"/>
    <w:link w:val="17"/>
    <w:rsid w:val="00FA1CC2"/>
    <w:rPr>
      <w:b/>
    </w:rPr>
  </w:style>
  <w:style w:type="paragraph" w:customStyle="1" w:styleId="23">
    <w:name w:val="Заголовок2"/>
    <w:basedOn w:val="12"/>
    <w:link w:val="24"/>
    <w:rsid w:val="00FA1CC2"/>
  </w:style>
  <w:style w:type="character" w:customStyle="1" w:styleId="24">
    <w:name w:val="Заголовок2"/>
    <w:basedOn w:val="a0"/>
    <w:link w:val="23"/>
    <w:rsid w:val="00FA1CC2"/>
  </w:style>
  <w:style w:type="paragraph" w:customStyle="1" w:styleId="text-lead">
    <w:name w:val="text-lead"/>
    <w:basedOn w:val="a"/>
    <w:link w:val="text-lead0"/>
    <w:rsid w:val="00FA1CC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text-lead0">
    <w:name w:val="text-lead"/>
    <w:basedOn w:val="1"/>
    <w:link w:val="text-lead"/>
    <w:rsid w:val="00FA1CC2"/>
    <w:rPr>
      <w:rFonts w:ascii="Times New Roman" w:hAnsi="Times New Roman"/>
      <w:sz w:val="24"/>
    </w:rPr>
  </w:style>
  <w:style w:type="paragraph" w:styleId="aa">
    <w:name w:val="Normal (Web)"/>
    <w:basedOn w:val="a"/>
    <w:link w:val="ab"/>
    <w:rsid w:val="00FA1CC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sid w:val="00FA1CC2"/>
    <w:rPr>
      <w:rFonts w:ascii="Times New Roman" w:hAnsi="Times New Roman"/>
      <w:sz w:val="24"/>
    </w:rPr>
  </w:style>
  <w:style w:type="paragraph" w:customStyle="1" w:styleId="article-imgsource">
    <w:name w:val="article-img__source"/>
    <w:basedOn w:val="12"/>
    <w:link w:val="article-imgsource0"/>
    <w:rsid w:val="00FA1CC2"/>
  </w:style>
  <w:style w:type="character" w:customStyle="1" w:styleId="article-imgsource0">
    <w:name w:val="article-img__source"/>
    <w:basedOn w:val="a0"/>
    <w:link w:val="article-imgsource"/>
    <w:rsid w:val="00FA1CC2"/>
  </w:style>
  <w:style w:type="character" w:customStyle="1" w:styleId="50">
    <w:name w:val="Заголовок 5 Знак"/>
    <w:link w:val="5"/>
    <w:rsid w:val="00FA1CC2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FA1CC2"/>
    <w:rPr>
      <w:rFonts w:ascii="Times New Roman" w:hAnsi="Times New Roman"/>
      <w:b/>
      <w:sz w:val="48"/>
    </w:rPr>
  </w:style>
  <w:style w:type="paragraph" w:customStyle="1" w:styleId="18">
    <w:name w:val="Гиперссылка1"/>
    <w:basedOn w:val="12"/>
    <w:link w:val="ac"/>
    <w:rsid w:val="00FA1CC2"/>
    <w:rPr>
      <w:color w:val="0000FF"/>
      <w:u w:val="single"/>
    </w:rPr>
  </w:style>
  <w:style w:type="character" w:styleId="ac">
    <w:name w:val="Hyperlink"/>
    <w:basedOn w:val="a0"/>
    <w:link w:val="18"/>
    <w:rsid w:val="00FA1CC2"/>
    <w:rPr>
      <w:color w:val="0000FF"/>
      <w:u w:val="single"/>
    </w:rPr>
  </w:style>
  <w:style w:type="paragraph" w:customStyle="1" w:styleId="Footnote">
    <w:name w:val="Footnote"/>
    <w:link w:val="Footnote0"/>
    <w:rsid w:val="00FA1CC2"/>
    <w:rPr>
      <w:rFonts w:ascii="XO Thames" w:hAnsi="XO Thames"/>
    </w:rPr>
  </w:style>
  <w:style w:type="character" w:customStyle="1" w:styleId="Footnote0">
    <w:name w:val="Footnote"/>
    <w:link w:val="Footnote"/>
    <w:rsid w:val="00FA1CC2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sid w:val="00FA1CC2"/>
    <w:rPr>
      <w:rFonts w:ascii="XO Thames" w:hAnsi="XO Thames"/>
      <w:b/>
    </w:rPr>
  </w:style>
  <w:style w:type="character" w:customStyle="1" w:styleId="1a">
    <w:name w:val="Оглавление 1 Знак"/>
    <w:link w:val="19"/>
    <w:rsid w:val="00FA1CC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FA1CC2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FA1CC2"/>
    <w:rPr>
      <w:rFonts w:ascii="XO Thames" w:hAnsi="XO Thames"/>
      <w:sz w:val="20"/>
    </w:rPr>
  </w:style>
  <w:style w:type="paragraph" w:customStyle="1" w:styleId="announcement">
    <w:name w:val="announcement"/>
    <w:basedOn w:val="a"/>
    <w:link w:val="announcement0"/>
    <w:rsid w:val="00FA1CC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nnouncement0">
    <w:name w:val="announcement"/>
    <w:basedOn w:val="1"/>
    <w:link w:val="announcement"/>
    <w:rsid w:val="00FA1CC2"/>
    <w:rPr>
      <w:rFonts w:ascii="Times New Roman" w:hAnsi="Times New Roman"/>
      <w:sz w:val="24"/>
    </w:rPr>
  </w:style>
  <w:style w:type="paragraph" w:styleId="ad">
    <w:name w:val="footer"/>
    <w:basedOn w:val="a"/>
    <w:link w:val="ae"/>
    <w:rsid w:val="00FA1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1"/>
    <w:link w:val="ad"/>
    <w:rsid w:val="00FA1CC2"/>
  </w:style>
  <w:style w:type="paragraph" w:customStyle="1" w:styleId="interview-answer">
    <w:name w:val="interview-answer"/>
    <w:basedOn w:val="a"/>
    <w:link w:val="interview-answer0"/>
    <w:rsid w:val="00FA1CC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interview-answer0">
    <w:name w:val="interview-answer"/>
    <w:basedOn w:val="1"/>
    <w:link w:val="interview-answer"/>
    <w:rsid w:val="00FA1CC2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FA1CC2"/>
    <w:pPr>
      <w:ind w:left="1600"/>
    </w:pPr>
  </w:style>
  <w:style w:type="character" w:customStyle="1" w:styleId="90">
    <w:name w:val="Оглавление 9 Знак"/>
    <w:link w:val="9"/>
    <w:rsid w:val="00FA1CC2"/>
  </w:style>
  <w:style w:type="paragraph" w:customStyle="1" w:styleId="1b">
    <w:name w:val="Выделение1"/>
    <w:basedOn w:val="12"/>
    <w:link w:val="af"/>
    <w:rsid w:val="00FA1CC2"/>
    <w:rPr>
      <w:i/>
    </w:rPr>
  </w:style>
  <w:style w:type="character" w:styleId="af">
    <w:name w:val="Emphasis"/>
    <w:basedOn w:val="a0"/>
    <w:link w:val="1b"/>
    <w:rsid w:val="00FA1CC2"/>
    <w:rPr>
      <w:i/>
    </w:rPr>
  </w:style>
  <w:style w:type="paragraph" w:styleId="8">
    <w:name w:val="toc 8"/>
    <w:next w:val="a"/>
    <w:link w:val="80"/>
    <w:uiPriority w:val="39"/>
    <w:rsid w:val="00FA1CC2"/>
    <w:pPr>
      <w:ind w:left="1400"/>
    </w:pPr>
  </w:style>
  <w:style w:type="character" w:customStyle="1" w:styleId="80">
    <w:name w:val="Оглавление 8 Знак"/>
    <w:link w:val="8"/>
    <w:rsid w:val="00FA1CC2"/>
  </w:style>
  <w:style w:type="paragraph" w:customStyle="1" w:styleId="cat">
    <w:name w:val="cat"/>
    <w:basedOn w:val="a"/>
    <w:link w:val="cat0"/>
    <w:rsid w:val="00FA1CC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at0">
    <w:name w:val="cat"/>
    <w:basedOn w:val="1"/>
    <w:link w:val="cat"/>
    <w:rsid w:val="00FA1CC2"/>
    <w:rPr>
      <w:rFonts w:ascii="Times New Roman" w:hAnsi="Times New Roman"/>
      <w:sz w:val="24"/>
    </w:rPr>
  </w:style>
  <w:style w:type="paragraph" w:customStyle="1" w:styleId="resh-link">
    <w:name w:val="resh-link"/>
    <w:basedOn w:val="12"/>
    <w:link w:val="resh-link0"/>
    <w:rsid w:val="00FA1CC2"/>
  </w:style>
  <w:style w:type="character" w:customStyle="1" w:styleId="resh-link0">
    <w:name w:val="resh-link"/>
    <w:basedOn w:val="a0"/>
    <w:link w:val="resh-link"/>
    <w:rsid w:val="00FA1CC2"/>
  </w:style>
  <w:style w:type="paragraph" w:styleId="51">
    <w:name w:val="toc 5"/>
    <w:next w:val="a"/>
    <w:link w:val="52"/>
    <w:uiPriority w:val="39"/>
    <w:rsid w:val="00FA1CC2"/>
    <w:pPr>
      <w:ind w:left="800"/>
    </w:pPr>
  </w:style>
  <w:style w:type="character" w:customStyle="1" w:styleId="52">
    <w:name w:val="Оглавление 5 Знак"/>
    <w:link w:val="51"/>
    <w:rsid w:val="00FA1CC2"/>
  </w:style>
  <w:style w:type="paragraph" w:customStyle="1" w:styleId="ts-direct-speech">
    <w:name w:val="ts-direct-speech"/>
    <w:basedOn w:val="12"/>
    <w:link w:val="ts-direct-speech0"/>
    <w:rsid w:val="00FA1CC2"/>
  </w:style>
  <w:style w:type="character" w:customStyle="1" w:styleId="ts-direct-speech0">
    <w:name w:val="ts-direct-speech"/>
    <w:basedOn w:val="a0"/>
    <w:link w:val="ts-direct-speech"/>
    <w:rsid w:val="00FA1CC2"/>
  </w:style>
  <w:style w:type="paragraph" w:customStyle="1" w:styleId="1c">
    <w:name w:val="Заголовок1"/>
    <w:basedOn w:val="12"/>
    <w:link w:val="1d"/>
    <w:rsid w:val="00FA1CC2"/>
  </w:style>
  <w:style w:type="character" w:customStyle="1" w:styleId="1d">
    <w:name w:val="Заголовок1"/>
    <w:basedOn w:val="a0"/>
    <w:link w:val="1c"/>
    <w:rsid w:val="00FA1CC2"/>
  </w:style>
  <w:style w:type="paragraph" w:styleId="af0">
    <w:name w:val="Subtitle"/>
    <w:next w:val="a"/>
    <w:link w:val="af1"/>
    <w:uiPriority w:val="11"/>
    <w:qFormat/>
    <w:rsid w:val="00FA1CC2"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sid w:val="00FA1CC2"/>
    <w:rPr>
      <w:rFonts w:ascii="XO Thames" w:hAnsi="XO Thames"/>
      <w:i/>
      <w:color w:val="616161"/>
      <w:sz w:val="24"/>
    </w:rPr>
  </w:style>
  <w:style w:type="paragraph" w:customStyle="1" w:styleId="25">
    <w:name w:val="Дата2"/>
    <w:basedOn w:val="a"/>
    <w:link w:val="26"/>
    <w:rsid w:val="00FA1CC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26">
    <w:name w:val="Дата2"/>
    <w:basedOn w:val="1"/>
    <w:link w:val="25"/>
    <w:rsid w:val="00FA1CC2"/>
    <w:rPr>
      <w:rFonts w:ascii="Times New Roman" w:hAnsi="Times New Roman"/>
      <w:sz w:val="24"/>
    </w:rPr>
  </w:style>
  <w:style w:type="paragraph" w:customStyle="1" w:styleId="toc10">
    <w:name w:val="toc 10"/>
    <w:next w:val="a"/>
    <w:link w:val="toc100"/>
    <w:uiPriority w:val="39"/>
    <w:rsid w:val="00FA1CC2"/>
    <w:pPr>
      <w:ind w:left="1800"/>
    </w:pPr>
  </w:style>
  <w:style w:type="character" w:customStyle="1" w:styleId="toc100">
    <w:name w:val="toc 10"/>
    <w:link w:val="toc10"/>
    <w:rsid w:val="00FA1CC2"/>
  </w:style>
  <w:style w:type="paragraph" w:styleId="af2">
    <w:name w:val="Title"/>
    <w:next w:val="a"/>
    <w:link w:val="af3"/>
    <w:uiPriority w:val="10"/>
    <w:qFormat/>
    <w:rsid w:val="00FA1CC2"/>
    <w:rPr>
      <w:rFonts w:ascii="XO Thames" w:hAnsi="XO Thames"/>
      <w:b/>
      <w:sz w:val="52"/>
    </w:rPr>
  </w:style>
  <w:style w:type="character" w:customStyle="1" w:styleId="af3">
    <w:name w:val="Название Знак"/>
    <w:link w:val="af2"/>
    <w:rsid w:val="00FA1CC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FA1CC2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sid w:val="00FA1CC2"/>
    <w:rPr>
      <w:rFonts w:asciiTheme="majorHAnsi" w:hAnsiTheme="majorHAnsi"/>
      <w:color w:val="365F91" w:themeColor="accent1" w:themeShade="BF"/>
      <w:sz w:val="26"/>
    </w:rPr>
  </w:style>
  <w:style w:type="paragraph" w:styleId="af4">
    <w:name w:val="List Paragraph"/>
    <w:basedOn w:val="a"/>
    <w:link w:val="af5"/>
    <w:rsid w:val="00FA1CC2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5">
    <w:name w:val="Абзац списка Знак"/>
    <w:basedOn w:val="1"/>
    <w:link w:val="af4"/>
    <w:rsid w:val="00FA1CC2"/>
    <w:rPr>
      <w:rFonts w:ascii="Times New Roman" w:hAnsi="Times New Roman"/>
      <w:sz w:val="24"/>
    </w:rPr>
  </w:style>
  <w:style w:type="paragraph" w:customStyle="1" w:styleId="12">
    <w:name w:val="Основной шрифт абзаца1"/>
    <w:rsid w:val="00FA1CC2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agram.com/rosreestr_tatarstana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RadyginaOV</cp:lastModifiedBy>
  <cp:revision>18</cp:revision>
  <dcterms:created xsi:type="dcterms:W3CDTF">2021-09-28T09:51:00Z</dcterms:created>
  <dcterms:modified xsi:type="dcterms:W3CDTF">2021-09-29T05:38:00Z</dcterms:modified>
</cp:coreProperties>
</file>