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-200025</wp:posOffset>
            </wp:positionV>
            <wp:extent cx="1685925" cy="6858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F25F1C" w:rsidRDefault="00F25F1C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F25F1C" w:rsidRDefault="00F25F1C" w:rsidP="00F25F1C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16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.04.2021</w:t>
      </w:r>
    </w:p>
    <w:p w:rsidR="004919F0" w:rsidRDefault="004919F0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1C16E0" w:rsidRDefault="002232BB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2232BB">
        <w:rPr>
          <w:rFonts w:ascii="Segoe UI" w:hAnsi="Segoe UI" w:cs="Segoe UI"/>
          <w:b/>
          <w:sz w:val="28"/>
          <w:szCs w:val="28"/>
        </w:rPr>
        <w:t>В Татарстане продолжается ажиотаж</w:t>
      </w:r>
      <w:r w:rsidR="00DB3A51">
        <w:rPr>
          <w:rFonts w:ascii="Segoe UI" w:hAnsi="Segoe UI" w:cs="Segoe UI"/>
          <w:b/>
          <w:sz w:val="28"/>
          <w:szCs w:val="28"/>
        </w:rPr>
        <w:t xml:space="preserve"> на загородную недвижимость</w:t>
      </w:r>
    </w:p>
    <w:p w:rsidR="00560816" w:rsidRPr="00EF3B3D" w:rsidRDefault="00BF19F3" w:rsidP="00F25F1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560816">
        <w:rPr>
          <w:rFonts w:ascii="Segoe UI" w:hAnsi="Segoe UI" w:cs="Segoe UI"/>
          <w:sz w:val="24"/>
          <w:szCs w:val="24"/>
        </w:rPr>
        <w:t>По сравнению с 2020- м годом спрос на квартиры, индивидуальные дома и земельные участки увеличился в 2,5 раза!</w:t>
      </w:r>
      <w:r w:rsidR="0054161A" w:rsidRPr="00560816">
        <w:rPr>
          <w:rFonts w:ascii="Segoe UI" w:hAnsi="Segoe UI" w:cs="Segoe UI"/>
          <w:sz w:val="24"/>
          <w:szCs w:val="24"/>
        </w:rPr>
        <w:t xml:space="preserve"> </w:t>
      </w:r>
      <w:r w:rsidR="00EF3B3D">
        <w:rPr>
          <w:rFonts w:ascii="Segoe UI" w:hAnsi="Segoe UI" w:cs="Segoe UI"/>
          <w:sz w:val="24"/>
          <w:szCs w:val="24"/>
        </w:rPr>
        <w:t xml:space="preserve">Такие данные приводит </w:t>
      </w:r>
      <w:proofErr w:type="spellStart"/>
      <w:r w:rsidR="00EF3B3D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EF3B3D">
        <w:rPr>
          <w:rFonts w:ascii="Segoe UI" w:hAnsi="Segoe UI" w:cs="Segoe UI"/>
          <w:sz w:val="24"/>
          <w:szCs w:val="24"/>
        </w:rPr>
        <w:t xml:space="preserve"> Татарстана.</w:t>
      </w:r>
    </w:p>
    <w:p w:rsidR="00BF19F3" w:rsidRDefault="0054161A" w:rsidP="00F25F1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560816">
        <w:rPr>
          <w:rFonts w:ascii="Segoe UI" w:hAnsi="Segoe UI" w:cs="Segoe UI"/>
          <w:sz w:val="24"/>
          <w:szCs w:val="24"/>
        </w:rPr>
        <w:t xml:space="preserve">Так, </w:t>
      </w:r>
      <w:r w:rsidR="00560816">
        <w:rPr>
          <w:rFonts w:ascii="Segoe UI" w:hAnsi="Segoe UI" w:cs="Segoe UI"/>
          <w:sz w:val="24"/>
          <w:szCs w:val="24"/>
        </w:rPr>
        <w:t xml:space="preserve">за три месяца 2021 года </w:t>
      </w:r>
      <w:r w:rsidR="00EF3B3D">
        <w:rPr>
          <w:rFonts w:ascii="Segoe UI" w:hAnsi="Segoe UI" w:cs="Segoe UI"/>
          <w:sz w:val="24"/>
          <w:szCs w:val="24"/>
        </w:rPr>
        <w:t>ведомством</w:t>
      </w:r>
      <w:r w:rsidR="00560816">
        <w:rPr>
          <w:rFonts w:ascii="Segoe UI" w:hAnsi="Segoe UI" w:cs="Segoe UI"/>
          <w:sz w:val="24"/>
          <w:szCs w:val="24"/>
        </w:rPr>
        <w:t xml:space="preserve"> зарегистрировано около 60 тысяч  договоров купли-продажи на </w:t>
      </w:r>
      <w:r w:rsidR="008B6192">
        <w:rPr>
          <w:rFonts w:ascii="Segoe UI" w:hAnsi="Segoe UI" w:cs="Segoe UI"/>
          <w:sz w:val="24"/>
          <w:szCs w:val="24"/>
        </w:rPr>
        <w:t>объекты недвижимости</w:t>
      </w:r>
      <w:r w:rsidR="00560816">
        <w:rPr>
          <w:rFonts w:ascii="Segoe UI" w:hAnsi="Segoe UI" w:cs="Segoe UI"/>
          <w:sz w:val="24"/>
          <w:szCs w:val="24"/>
        </w:rPr>
        <w:t xml:space="preserve">. В прошлом году </w:t>
      </w:r>
      <w:r w:rsidR="005A3925">
        <w:rPr>
          <w:rFonts w:ascii="Segoe UI" w:hAnsi="Segoe UI" w:cs="Segoe UI"/>
          <w:sz w:val="24"/>
          <w:szCs w:val="24"/>
        </w:rPr>
        <w:t xml:space="preserve">их было </w:t>
      </w:r>
      <w:r w:rsidR="00560816">
        <w:rPr>
          <w:rFonts w:ascii="Segoe UI" w:hAnsi="Segoe UI" w:cs="Segoe UI"/>
          <w:sz w:val="24"/>
          <w:szCs w:val="24"/>
        </w:rPr>
        <w:t xml:space="preserve">чуть более 23 тысяч.  </w:t>
      </w:r>
    </w:p>
    <w:p w:rsidR="00ED0698" w:rsidRPr="00560816" w:rsidRDefault="005A3925" w:rsidP="00F25F1C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ж</w:t>
      </w:r>
      <w:r w:rsidR="008B6192">
        <w:rPr>
          <w:rFonts w:ascii="Segoe UI" w:hAnsi="Segoe UI" w:cs="Segoe UI"/>
          <w:sz w:val="24"/>
          <w:szCs w:val="24"/>
        </w:rPr>
        <w:t xml:space="preserve">ители Татарстана активно покупают </w:t>
      </w:r>
      <w:r>
        <w:rPr>
          <w:rFonts w:ascii="Segoe UI" w:hAnsi="Segoe UI" w:cs="Segoe UI"/>
          <w:sz w:val="24"/>
          <w:szCs w:val="24"/>
        </w:rPr>
        <w:t xml:space="preserve">не только </w:t>
      </w:r>
      <w:r w:rsidR="008B6192">
        <w:rPr>
          <w:rFonts w:ascii="Segoe UI" w:hAnsi="Segoe UI" w:cs="Segoe UI"/>
          <w:sz w:val="24"/>
          <w:szCs w:val="24"/>
        </w:rPr>
        <w:t xml:space="preserve">квартиры, </w:t>
      </w:r>
      <w:r>
        <w:rPr>
          <w:rFonts w:ascii="Segoe UI" w:hAnsi="Segoe UI" w:cs="Segoe UI"/>
          <w:sz w:val="24"/>
          <w:szCs w:val="24"/>
        </w:rPr>
        <w:t>но и загородную недвижимость.</w:t>
      </w:r>
      <w:r w:rsidR="008B6192">
        <w:rPr>
          <w:rFonts w:ascii="Segoe UI" w:hAnsi="Segoe UI" w:cs="Segoe UI"/>
          <w:sz w:val="24"/>
          <w:szCs w:val="24"/>
        </w:rPr>
        <w:t xml:space="preserve"> В этом году, например, ими </w:t>
      </w:r>
      <w:r w:rsidR="0028467F">
        <w:rPr>
          <w:rFonts w:ascii="Segoe UI" w:hAnsi="Segoe UI" w:cs="Segoe UI"/>
          <w:sz w:val="24"/>
          <w:szCs w:val="24"/>
        </w:rPr>
        <w:t xml:space="preserve">заключено договоров купли-продажи на квартиры - </w:t>
      </w:r>
      <w:r w:rsidR="008B6192">
        <w:rPr>
          <w:rFonts w:ascii="Segoe UI" w:hAnsi="Segoe UI" w:cs="Segoe UI"/>
          <w:sz w:val="24"/>
          <w:szCs w:val="24"/>
        </w:rPr>
        <w:t>около 29,5 тысяч</w:t>
      </w:r>
      <w:r w:rsidR="0028467F">
        <w:rPr>
          <w:rFonts w:ascii="Segoe UI" w:hAnsi="Segoe UI" w:cs="Segoe UI"/>
          <w:sz w:val="24"/>
          <w:szCs w:val="24"/>
        </w:rPr>
        <w:t xml:space="preserve">, </w:t>
      </w:r>
      <w:r w:rsidR="008B6192">
        <w:rPr>
          <w:rFonts w:ascii="Segoe UI" w:hAnsi="Segoe UI" w:cs="Segoe UI"/>
          <w:sz w:val="24"/>
          <w:szCs w:val="24"/>
        </w:rPr>
        <w:t xml:space="preserve"> порядка 4,5 тысяч </w:t>
      </w:r>
      <w:r w:rsidR="0028467F">
        <w:rPr>
          <w:rFonts w:ascii="Segoe UI" w:hAnsi="Segoe UI" w:cs="Segoe UI"/>
          <w:sz w:val="24"/>
          <w:szCs w:val="24"/>
        </w:rPr>
        <w:t>– на жилые дома</w:t>
      </w:r>
      <w:r w:rsidR="008B6192">
        <w:rPr>
          <w:rFonts w:ascii="Segoe UI" w:hAnsi="Segoe UI" w:cs="Segoe UI"/>
          <w:sz w:val="24"/>
          <w:szCs w:val="24"/>
        </w:rPr>
        <w:t xml:space="preserve"> и более 2</w:t>
      </w:r>
      <w:r>
        <w:rPr>
          <w:rFonts w:ascii="Segoe UI" w:hAnsi="Segoe UI" w:cs="Segoe UI"/>
          <w:sz w:val="24"/>
          <w:szCs w:val="24"/>
        </w:rPr>
        <w:t>5,5</w:t>
      </w:r>
      <w:r w:rsidR="0028467F">
        <w:rPr>
          <w:rFonts w:ascii="Segoe UI" w:hAnsi="Segoe UI" w:cs="Segoe UI"/>
          <w:sz w:val="24"/>
          <w:szCs w:val="24"/>
        </w:rPr>
        <w:t xml:space="preserve"> тысяч – на земельные участки. </w:t>
      </w:r>
      <w:r w:rsidR="00044963">
        <w:rPr>
          <w:rFonts w:ascii="Segoe UI" w:hAnsi="Segoe UI" w:cs="Segoe UI"/>
          <w:sz w:val="24"/>
          <w:szCs w:val="24"/>
        </w:rPr>
        <w:t>В</w:t>
      </w:r>
      <w:r>
        <w:rPr>
          <w:rFonts w:ascii="Segoe UI" w:hAnsi="Segoe UI" w:cs="Segoe UI"/>
          <w:sz w:val="24"/>
          <w:szCs w:val="24"/>
        </w:rPr>
        <w:t xml:space="preserve"> прошлом году</w:t>
      </w:r>
      <w:r w:rsidR="00044963">
        <w:rPr>
          <w:rFonts w:ascii="Segoe UI" w:hAnsi="Segoe UI" w:cs="Segoe UI"/>
          <w:sz w:val="24"/>
          <w:szCs w:val="24"/>
        </w:rPr>
        <w:t xml:space="preserve">, для сравнения, </w:t>
      </w:r>
      <w:r w:rsidR="0028467F">
        <w:rPr>
          <w:rFonts w:ascii="Segoe UI" w:hAnsi="Segoe UI" w:cs="Segoe UI"/>
          <w:sz w:val="24"/>
          <w:szCs w:val="24"/>
        </w:rPr>
        <w:t xml:space="preserve">количество договоров на жилую недвижимость составило 14,6 тысяч, на земельные участки – 8,4 тысяч. 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540A7D" w:rsidRDefault="00540A7D" w:rsidP="00F25F1C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З</w:t>
      </w:r>
      <w:r w:rsidRPr="00B70BA1">
        <w:rPr>
          <w:rFonts w:ascii="Segoe UI" w:hAnsi="Segoe UI" w:cs="Segoe UI"/>
          <w:b/>
          <w:sz w:val="24"/>
          <w:szCs w:val="24"/>
        </w:rPr>
        <w:t xml:space="preserve">аместитель руководителя Управления </w:t>
      </w:r>
      <w:proofErr w:type="spellStart"/>
      <w:r w:rsidRPr="00B70BA1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B70BA1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Pr="00B70BA1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: </w:t>
      </w:r>
    </w:p>
    <w:p w:rsidR="00535845" w:rsidRPr="004919F0" w:rsidRDefault="00540A7D" w:rsidP="00F25F1C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4919F0">
        <w:rPr>
          <w:rFonts w:ascii="Segoe UI" w:hAnsi="Segoe UI" w:cs="Segoe UI"/>
          <w:b/>
          <w:i/>
          <w:sz w:val="24"/>
          <w:szCs w:val="24"/>
        </w:rPr>
        <w:t>«</w:t>
      </w:r>
      <w:r w:rsidRPr="004919F0">
        <w:rPr>
          <w:rFonts w:ascii="Segoe UI" w:hAnsi="Segoe UI" w:cs="Segoe UI"/>
          <w:i/>
          <w:sz w:val="24"/>
          <w:szCs w:val="24"/>
        </w:rPr>
        <w:t>По нашим данным, н</w:t>
      </w:r>
      <w:r w:rsidR="00535845" w:rsidRPr="004919F0">
        <w:rPr>
          <w:rFonts w:ascii="Segoe UI" w:hAnsi="Segoe UI" w:cs="Segoe UI"/>
          <w:i/>
          <w:sz w:val="24"/>
          <w:szCs w:val="24"/>
        </w:rPr>
        <w:t>а татарстанском рынке недвижимости</w:t>
      </w:r>
      <w:r w:rsidRPr="004919F0">
        <w:rPr>
          <w:rFonts w:ascii="Segoe UI" w:hAnsi="Segoe UI" w:cs="Segoe UI"/>
          <w:i/>
          <w:sz w:val="24"/>
          <w:szCs w:val="24"/>
        </w:rPr>
        <w:t xml:space="preserve"> наблюдается </w:t>
      </w:r>
      <w:r w:rsidR="00F60EBA" w:rsidRPr="004919F0">
        <w:rPr>
          <w:rFonts w:ascii="Segoe UI" w:hAnsi="Segoe UI" w:cs="Segoe UI"/>
          <w:i/>
          <w:sz w:val="24"/>
          <w:szCs w:val="24"/>
        </w:rPr>
        <w:t xml:space="preserve">небывалая активность. </w:t>
      </w:r>
      <w:r w:rsidR="00657287" w:rsidRPr="004919F0">
        <w:rPr>
          <w:rFonts w:ascii="Segoe UI" w:hAnsi="Segoe UI" w:cs="Segoe UI"/>
          <w:i/>
          <w:sz w:val="24"/>
          <w:szCs w:val="24"/>
        </w:rPr>
        <w:t>Недавно мы</w:t>
      </w:r>
      <w:r w:rsidR="00520529" w:rsidRPr="004919F0">
        <w:rPr>
          <w:rFonts w:ascii="Segoe UI" w:hAnsi="Segoe UI" w:cs="Segoe UI"/>
          <w:i/>
          <w:sz w:val="24"/>
          <w:szCs w:val="24"/>
        </w:rPr>
        <w:t>, например,</w:t>
      </w:r>
      <w:r w:rsidR="00657287" w:rsidRPr="004919F0">
        <w:rPr>
          <w:rFonts w:ascii="Segoe UI" w:hAnsi="Segoe UI" w:cs="Segoe UI"/>
          <w:i/>
          <w:sz w:val="24"/>
          <w:szCs w:val="24"/>
        </w:rPr>
        <w:t xml:space="preserve"> сообщали, что </w:t>
      </w:r>
      <w:r w:rsidR="00EC1EAD">
        <w:rPr>
          <w:rFonts w:ascii="Segoe UI" w:hAnsi="Segoe UI" w:cs="Segoe UI"/>
          <w:i/>
          <w:sz w:val="24"/>
          <w:szCs w:val="24"/>
        </w:rPr>
        <w:t>значительно увеличился</w:t>
      </w:r>
      <w:r w:rsidR="00657287" w:rsidRPr="004919F0">
        <w:rPr>
          <w:rFonts w:ascii="Segoe UI" w:hAnsi="Segoe UI" w:cs="Segoe UI"/>
          <w:i/>
          <w:sz w:val="24"/>
          <w:szCs w:val="24"/>
        </w:rPr>
        <w:t xml:space="preserve"> спрос на земельные участки</w:t>
      </w:r>
      <w:r w:rsidR="00520529" w:rsidRPr="004919F0">
        <w:rPr>
          <w:rFonts w:ascii="Segoe UI" w:hAnsi="Segoe UI" w:cs="Segoe UI"/>
          <w:i/>
          <w:sz w:val="24"/>
          <w:szCs w:val="24"/>
        </w:rPr>
        <w:t>, и пока этот спрос сохраняется.</w:t>
      </w:r>
      <w:r w:rsidR="00657287" w:rsidRPr="004919F0">
        <w:rPr>
          <w:rFonts w:ascii="Segoe UI" w:hAnsi="Segoe UI" w:cs="Segoe UI"/>
          <w:i/>
          <w:sz w:val="24"/>
          <w:szCs w:val="24"/>
        </w:rPr>
        <w:t xml:space="preserve"> В марте, как и в феврале, было заключено более 9,5 договоров купли-продаж</w:t>
      </w:r>
      <w:r w:rsidR="00EF3B3D">
        <w:rPr>
          <w:rFonts w:ascii="Segoe UI" w:hAnsi="Segoe UI" w:cs="Segoe UI"/>
          <w:i/>
          <w:sz w:val="24"/>
          <w:szCs w:val="24"/>
        </w:rPr>
        <w:t>и. В среднем, это в</w:t>
      </w:r>
      <w:r w:rsidR="004919F0">
        <w:rPr>
          <w:rFonts w:ascii="Segoe UI" w:hAnsi="Segoe UI" w:cs="Segoe UI"/>
          <w:i/>
          <w:sz w:val="24"/>
          <w:szCs w:val="24"/>
        </w:rPr>
        <w:t xml:space="preserve"> три раза больше, чем</w:t>
      </w:r>
      <w:r w:rsidR="00EF3B3D">
        <w:rPr>
          <w:rFonts w:ascii="Segoe UI" w:hAnsi="Segoe UI" w:cs="Segoe UI"/>
          <w:i/>
          <w:sz w:val="24"/>
          <w:szCs w:val="24"/>
        </w:rPr>
        <w:t xml:space="preserve"> мы регистрировали ранее. </w:t>
      </w:r>
      <w:r w:rsidR="007916A0">
        <w:rPr>
          <w:rFonts w:ascii="Segoe UI" w:hAnsi="Segoe UI" w:cs="Segoe UI"/>
          <w:i/>
          <w:sz w:val="24"/>
          <w:szCs w:val="24"/>
        </w:rPr>
        <w:t>Также не менее активно жители республики покупают квартиры и дома. На данные объекты недвижимости</w:t>
      </w:r>
      <w:r w:rsidR="00EF3B3D">
        <w:rPr>
          <w:rFonts w:ascii="Segoe UI" w:hAnsi="Segoe UI" w:cs="Segoe UI"/>
          <w:i/>
          <w:sz w:val="24"/>
          <w:szCs w:val="24"/>
        </w:rPr>
        <w:t xml:space="preserve"> в этом году</w:t>
      </w:r>
      <w:r w:rsidR="007916A0">
        <w:rPr>
          <w:rFonts w:ascii="Segoe UI" w:hAnsi="Segoe UI" w:cs="Segoe UI"/>
          <w:i/>
          <w:sz w:val="24"/>
          <w:szCs w:val="24"/>
        </w:rPr>
        <w:t xml:space="preserve"> нами зарегистрировано уже около 34 тыс</w:t>
      </w:r>
      <w:r w:rsidR="00EF3B3D">
        <w:rPr>
          <w:rFonts w:ascii="Segoe UI" w:hAnsi="Segoe UI" w:cs="Segoe UI"/>
          <w:i/>
          <w:sz w:val="24"/>
          <w:szCs w:val="24"/>
        </w:rPr>
        <w:t>яч</w:t>
      </w:r>
      <w:r w:rsidR="007916A0">
        <w:rPr>
          <w:rFonts w:ascii="Segoe UI" w:hAnsi="Segoe UI" w:cs="Segoe UI"/>
          <w:i/>
          <w:sz w:val="24"/>
          <w:szCs w:val="24"/>
        </w:rPr>
        <w:t xml:space="preserve"> договоров</w:t>
      </w:r>
      <w:r w:rsidR="00D87A78">
        <w:rPr>
          <w:rFonts w:ascii="Segoe UI" w:hAnsi="Segoe UI" w:cs="Segoe UI"/>
          <w:i/>
          <w:sz w:val="24"/>
          <w:szCs w:val="24"/>
        </w:rPr>
        <w:t>.</w:t>
      </w:r>
      <w:r w:rsidR="007916A0">
        <w:rPr>
          <w:rFonts w:ascii="Segoe UI" w:hAnsi="Segoe UI" w:cs="Segoe UI"/>
          <w:i/>
          <w:sz w:val="24"/>
          <w:szCs w:val="24"/>
        </w:rPr>
        <w:t xml:space="preserve"> В прошлом году их было менее 15 тысяч. </w:t>
      </w:r>
      <w:r w:rsidR="00D87A78">
        <w:rPr>
          <w:rFonts w:ascii="Segoe UI" w:hAnsi="Segoe UI" w:cs="Segoe UI"/>
          <w:i/>
          <w:sz w:val="24"/>
          <w:szCs w:val="24"/>
        </w:rPr>
        <w:t xml:space="preserve">На наш взгляд, наметившиеся тенденции являются позитивными как для покупателей, так и для строительной отрасли и экономики республики в целом».  </w:t>
      </w:r>
      <w:r w:rsidR="007916A0">
        <w:rPr>
          <w:rFonts w:ascii="Segoe UI" w:hAnsi="Segoe UI" w:cs="Segoe UI"/>
          <w:i/>
          <w:sz w:val="24"/>
          <w:szCs w:val="24"/>
        </w:rPr>
        <w:t xml:space="preserve">  </w:t>
      </w:r>
    </w:p>
    <w:p w:rsidR="00535845" w:rsidRDefault="00535845" w:rsidP="00F25F1C">
      <w:pPr>
        <w:spacing w:before="120"/>
        <w:jc w:val="both"/>
        <w:rPr>
          <w:rFonts w:ascii="Segoe UI Light" w:hAnsi="Segoe UI Light" w:cs="Segoe UI Light"/>
        </w:rPr>
      </w:pP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D87A78" w:rsidRPr="002079EB" w:rsidRDefault="00D87A78" w:rsidP="00D87A7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D87A78" w:rsidRPr="002079EB" w:rsidRDefault="00D87A78" w:rsidP="00D87A78">
      <w:pPr>
        <w:spacing w:after="0"/>
        <w:jc w:val="right"/>
        <w:rPr>
          <w:rFonts w:ascii="Segoe UI" w:hAnsi="Segoe UI" w:cs="Segoe UI"/>
        </w:rPr>
      </w:pPr>
      <w:r w:rsidRPr="002079EB">
        <w:rPr>
          <w:rFonts w:ascii="Segoe UI" w:hAnsi="Segoe UI" w:cs="Segoe UI"/>
          <w:sz w:val="20"/>
          <w:szCs w:val="20"/>
        </w:rPr>
        <w:t>https://rosreestr.tatarstan.ru</w:t>
      </w:r>
    </w:p>
    <w:p w:rsidR="00D87A78" w:rsidRDefault="00D87A78" w:rsidP="00F25F1C">
      <w:pPr>
        <w:spacing w:before="120"/>
        <w:jc w:val="both"/>
        <w:rPr>
          <w:rFonts w:ascii="Segoe UI Light" w:hAnsi="Segoe UI Light" w:cs="Segoe UI Light"/>
        </w:rPr>
      </w:pPr>
    </w:p>
    <w:p w:rsidR="00D87A78" w:rsidRDefault="00D87A78" w:rsidP="00F25F1C">
      <w:pPr>
        <w:spacing w:before="120"/>
        <w:jc w:val="both"/>
        <w:rPr>
          <w:rFonts w:ascii="Segoe UI Light" w:hAnsi="Segoe UI Light" w:cs="Segoe UI Light"/>
        </w:rPr>
      </w:pPr>
    </w:p>
    <w:p w:rsidR="00D87A78" w:rsidRDefault="00D87A78" w:rsidP="00D87A78">
      <w:pPr>
        <w:jc w:val="center"/>
        <w:rPr>
          <w:b/>
        </w:rPr>
      </w:pPr>
    </w:p>
    <w:sectPr w:rsidR="00D87A78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44963"/>
    <w:rsid w:val="00075062"/>
    <w:rsid w:val="00086E9C"/>
    <w:rsid w:val="000E56F8"/>
    <w:rsid w:val="00113ED8"/>
    <w:rsid w:val="00116310"/>
    <w:rsid w:val="00124043"/>
    <w:rsid w:val="00127AE3"/>
    <w:rsid w:val="00131BFE"/>
    <w:rsid w:val="001328F2"/>
    <w:rsid w:val="00140B15"/>
    <w:rsid w:val="00156D9A"/>
    <w:rsid w:val="00162514"/>
    <w:rsid w:val="00193EA3"/>
    <w:rsid w:val="001B73E6"/>
    <w:rsid w:val="001C16E0"/>
    <w:rsid w:val="001C3C57"/>
    <w:rsid w:val="002232BB"/>
    <w:rsid w:val="00234103"/>
    <w:rsid w:val="00240686"/>
    <w:rsid w:val="0028467F"/>
    <w:rsid w:val="00290B8D"/>
    <w:rsid w:val="002B628B"/>
    <w:rsid w:val="00303786"/>
    <w:rsid w:val="0032775A"/>
    <w:rsid w:val="003325F0"/>
    <w:rsid w:val="00360365"/>
    <w:rsid w:val="003953E5"/>
    <w:rsid w:val="003B1128"/>
    <w:rsid w:val="003C11DD"/>
    <w:rsid w:val="003F1D0F"/>
    <w:rsid w:val="00420D5D"/>
    <w:rsid w:val="00421B76"/>
    <w:rsid w:val="00466553"/>
    <w:rsid w:val="00475903"/>
    <w:rsid w:val="0049139C"/>
    <w:rsid w:val="004919F0"/>
    <w:rsid w:val="00491C43"/>
    <w:rsid w:val="004A2691"/>
    <w:rsid w:val="004B3D58"/>
    <w:rsid w:val="004D47F9"/>
    <w:rsid w:val="004F6349"/>
    <w:rsid w:val="00502ABB"/>
    <w:rsid w:val="00520529"/>
    <w:rsid w:val="00532650"/>
    <w:rsid w:val="00535845"/>
    <w:rsid w:val="00540A7D"/>
    <w:rsid w:val="0054161A"/>
    <w:rsid w:val="00555329"/>
    <w:rsid w:val="00560816"/>
    <w:rsid w:val="0057478A"/>
    <w:rsid w:val="00590D75"/>
    <w:rsid w:val="00592603"/>
    <w:rsid w:val="005A3925"/>
    <w:rsid w:val="005E0157"/>
    <w:rsid w:val="005E0910"/>
    <w:rsid w:val="00600B1B"/>
    <w:rsid w:val="00600C96"/>
    <w:rsid w:val="00614AE7"/>
    <w:rsid w:val="0062653A"/>
    <w:rsid w:val="00657287"/>
    <w:rsid w:val="00665D10"/>
    <w:rsid w:val="00667892"/>
    <w:rsid w:val="00673D80"/>
    <w:rsid w:val="00685175"/>
    <w:rsid w:val="006A4043"/>
    <w:rsid w:val="006A75CA"/>
    <w:rsid w:val="006B15FA"/>
    <w:rsid w:val="006C652D"/>
    <w:rsid w:val="006D72F0"/>
    <w:rsid w:val="00705726"/>
    <w:rsid w:val="007217E1"/>
    <w:rsid w:val="00732D30"/>
    <w:rsid w:val="00754BDE"/>
    <w:rsid w:val="00770AB1"/>
    <w:rsid w:val="0077617B"/>
    <w:rsid w:val="00786C72"/>
    <w:rsid w:val="007916A0"/>
    <w:rsid w:val="00795049"/>
    <w:rsid w:val="007B2045"/>
    <w:rsid w:val="007E158E"/>
    <w:rsid w:val="007E67B8"/>
    <w:rsid w:val="008168F4"/>
    <w:rsid w:val="00817CE7"/>
    <w:rsid w:val="0082172A"/>
    <w:rsid w:val="008227D1"/>
    <w:rsid w:val="0082522F"/>
    <w:rsid w:val="0083570D"/>
    <w:rsid w:val="0085349C"/>
    <w:rsid w:val="00871021"/>
    <w:rsid w:val="008902BE"/>
    <w:rsid w:val="00890FB6"/>
    <w:rsid w:val="00894722"/>
    <w:rsid w:val="008964D2"/>
    <w:rsid w:val="008B6192"/>
    <w:rsid w:val="008D4CF5"/>
    <w:rsid w:val="008E76BA"/>
    <w:rsid w:val="008F08D5"/>
    <w:rsid w:val="009005C1"/>
    <w:rsid w:val="009074D5"/>
    <w:rsid w:val="0097356E"/>
    <w:rsid w:val="00987258"/>
    <w:rsid w:val="00997E58"/>
    <w:rsid w:val="009A5967"/>
    <w:rsid w:val="009C679C"/>
    <w:rsid w:val="009D0991"/>
    <w:rsid w:val="009E19F1"/>
    <w:rsid w:val="009F7901"/>
    <w:rsid w:val="00A41D05"/>
    <w:rsid w:val="00A917E6"/>
    <w:rsid w:val="00A97458"/>
    <w:rsid w:val="00AB4AB4"/>
    <w:rsid w:val="00AC087C"/>
    <w:rsid w:val="00B02E96"/>
    <w:rsid w:val="00B05C7C"/>
    <w:rsid w:val="00B10B53"/>
    <w:rsid w:val="00B110F0"/>
    <w:rsid w:val="00B14BEE"/>
    <w:rsid w:val="00B31D84"/>
    <w:rsid w:val="00B42FEF"/>
    <w:rsid w:val="00B4406D"/>
    <w:rsid w:val="00B47C58"/>
    <w:rsid w:val="00B70BA1"/>
    <w:rsid w:val="00BB2A07"/>
    <w:rsid w:val="00BF19F3"/>
    <w:rsid w:val="00BF733B"/>
    <w:rsid w:val="00C03C11"/>
    <w:rsid w:val="00C0716D"/>
    <w:rsid w:val="00C345B3"/>
    <w:rsid w:val="00C715BF"/>
    <w:rsid w:val="00C73927"/>
    <w:rsid w:val="00C77A16"/>
    <w:rsid w:val="00C85D03"/>
    <w:rsid w:val="00CA6360"/>
    <w:rsid w:val="00CC7EB2"/>
    <w:rsid w:val="00CE4BAF"/>
    <w:rsid w:val="00CF31A7"/>
    <w:rsid w:val="00D1463F"/>
    <w:rsid w:val="00D24502"/>
    <w:rsid w:val="00D57076"/>
    <w:rsid w:val="00D73624"/>
    <w:rsid w:val="00D73938"/>
    <w:rsid w:val="00D87A78"/>
    <w:rsid w:val="00DB03A9"/>
    <w:rsid w:val="00DB3A51"/>
    <w:rsid w:val="00DB420F"/>
    <w:rsid w:val="00DC1D81"/>
    <w:rsid w:val="00DF6FFE"/>
    <w:rsid w:val="00E24D74"/>
    <w:rsid w:val="00E30BA4"/>
    <w:rsid w:val="00E67326"/>
    <w:rsid w:val="00E806CB"/>
    <w:rsid w:val="00E81A8A"/>
    <w:rsid w:val="00E84E52"/>
    <w:rsid w:val="00EC1EAD"/>
    <w:rsid w:val="00ED0698"/>
    <w:rsid w:val="00ED21BD"/>
    <w:rsid w:val="00ED2777"/>
    <w:rsid w:val="00ED5C81"/>
    <w:rsid w:val="00EE23BC"/>
    <w:rsid w:val="00EF26DF"/>
    <w:rsid w:val="00EF3B3D"/>
    <w:rsid w:val="00F00420"/>
    <w:rsid w:val="00F03EC2"/>
    <w:rsid w:val="00F10E81"/>
    <w:rsid w:val="00F177A7"/>
    <w:rsid w:val="00F17A8E"/>
    <w:rsid w:val="00F203EE"/>
    <w:rsid w:val="00F20E93"/>
    <w:rsid w:val="00F25F1C"/>
    <w:rsid w:val="00F34536"/>
    <w:rsid w:val="00F52F26"/>
    <w:rsid w:val="00F60EBA"/>
    <w:rsid w:val="00F75361"/>
    <w:rsid w:val="00FA1079"/>
    <w:rsid w:val="00FB6D07"/>
    <w:rsid w:val="00FC0CFC"/>
    <w:rsid w:val="00FC2F8A"/>
    <w:rsid w:val="00FD2B5A"/>
    <w:rsid w:val="00FE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120</cp:revision>
  <cp:lastPrinted>2021-04-16T10:37:00Z</cp:lastPrinted>
  <dcterms:created xsi:type="dcterms:W3CDTF">2019-11-07T12:39:00Z</dcterms:created>
  <dcterms:modified xsi:type="dcterms:W3CDTF">2021-04-16T10:41:00Z</dcterms:modified>
</cp:coreProperties>
</file>