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C7" w:rsidRDefault="00095DCD"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12700</wp:posOffset>
            </wp:positionV>
            <wp:extent cx="2072005" cy="847725"/>
            <wp:effectExtent l="0" t="0" r="444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C10" w:rsidRDefault="00095DCD" w:rsidP="00701C10">
      <w:pPr>
        <w:spacing w:after="200" w:line="276" w:lineRule="auto"/>
        <w:jc w:val="right"/>
        <w:rPr>
          <w:rFonts w:eastAsiaTheme="minorEastAsia"/>
          <w:noProof/>
          <w:sz w:val="32"/>
          <w:szCs w:val="32"/>
          <w:lang w:eastAsia="sk-SK"/>
        </w:rPr>
      </w:pPr>
      <w:r>
        <w:rPr>
          <w:rFonts w:eastAsiaTheme="minorEastAsia"/>
          <w:noProof/>
          <w:sz w:val="32"/>
          <w:szCs w:val="32"/>
          <w:lang w:eastAsia="sk-SK"/>
        </w:rPr>
        <w:t>Пресс-</w:t>
      </w:r>
      <w:r w:rsidRPr="00095DCD">
        <w:rPr>
          <w:rFonts w:eastAsiaTheme="minorEastAsia"/>
          <w:noProof/>
          <w:sz w:val="32"/>
          <w:szCs w:val="32"/>
          <w:lang w:eastAsia="sk-SK"/>
        </w:rPr>
        <w:t>релиз</w:t>
      </w:r>
    </w:p>
    <w:p w:rsidR="00701C10" w:rsidRDefault="00701C10" w:rsidP="00701C10">
      <w:pPr>
        <w:spacing w:after="200" w:line="276" w:lineRule="auto"/>
        <w:jc w:val="right"/>
        <w:rPr>
          <w:rFonts w:eastAsiaTheme="minorEastAsia"/>
          <w:noProof/>
          <w:sz w:val="32"/>
          <w:szCs w:val="32"/>
          <w:lang w:eastAsia="sk-SK"/>
        </w:rPr>
      </w:pPr>
    </w:p>
    <w:p w:rsidR="007D47FA" w:rsidRPr="00701C10" w:rsidRDefault="008E2D33" w:rsidP="00111B9A">
      <w:pPr>
        <w:spacing w:after="200" w:line="276" w:lineRule="auto"/>
        <w:ind w:right="283"/>
        <w:jc w:val="right"/>
        <w:rPr>
          <w:rFonts w:eastAsiaTheme="minorEastAsia"/>
          <w:noProof/>
          <w:sz w:val="32"/>
          <w:szCs w:val="32"/>
          <w:lang w:eastAsia="sk-SK"/>
        </w:rPr>
      </w:pPr>
      <w:r w:rsidRPr="00095DCD">
        <w:rPr>
          <w:rFonts w:ascii="Segoe UI" w:eastAsia="Calibri" w:hAnsi="Segoe UI" w:cs="Segoe UI"/>
          <w:sz w:val="32"/>
          <w:szCs w:val="32"/>
          <w:lang w:eastAsia="sk-SK"/>
        </w:rPr>
        <w:t xml:space="preserve">Теперь </w:t>
      </w:r>
      <w:r w:rsidR="00CB5871" w:rsidRPr="00095DCD">
        <w:rPr>
          <w:rFonts w:ascii="Segoe UI" w:eastAsia="Calibri" w:hAnsi="Segoe UI" w:cs="Segoe UI"/>
          <w:sz w:val="32"/>
          <w:szCs w:val="32"/>
          <w:lang w:eastAsia="sk-SK"/>
        </w:rPr>
        <w:t>экономить на кадастровых работах станет проще</w:t>
      </w:r>
    </w:p>
    <w:p w:rsidR="00985015" w:rsidRDefault="00985015"/>
    <w:p w:rsidR="00241093" w:rsidRPr="00095DCD" w:rsidRDefault="00643E92" w:rsidP="00241093">
      <w:pPr>
        <w:spacing w:after="0"/>
        <w:ind w:firstLine="709"/>
        <w:jc w:val="both"/>
        <w:rPr>
          <w:rFonts w:ascii="Segoe UI Light" w:eastAsiaTheme="minorEastAsia" w:hAnsi="Segoe UI Light" w:cs="Segoe UI Light"/>
          <w:lang w:eastAsia="ru-RU"/>
        </w:rPr>
      </w:pPr>
      <w:proofErr w:type="spellStart"/>
      <w:r>
        <w:rPr>
          <w:rFonts w:ascii="Segoe UI Light" w:eastAsiaTheme="minorEastAsia" w:hAnsi="Segoe UI Light" w:cs="Segoe UI Light"/>
          <w:lang w:eastAsia="ru-RU"/>
        </w:rPr>
        <w:t>Росреестр</w:t>
      </w:r>
      <w:proofErr w:type="spellEnd"/>
      <w:r>
        <w:rPr>
          <w:rFonts w:ascii="Segoe UI Light" w:eastAsiaTheme="minorEastAsia" w:hAnsi="Segoe UI Light" w:cs="Segoe UI Light"/>
          <w:lang w:eastAsia="ru-RU"/>
        </w:rPr>
        <w:t xml:space="preserve"> Татарстана сообщает,</w:t>
      </w:r>
      <w:r w:rsidR="00555459" w:rsidRPr="00095DCD">
        <w:rPr>
          <w:rFonts w:ascii="Segoe UI Light" w:eastAsiaTheme="minorEastAsia" w:hAnsi="Segoe UI Light" w:cs="Segoe UI Light"/>
          <w:lang w:eastAsia="ru-RU"/>
        </w:rPr>
        <w:t xml:space="preserve"> что с</w:t>
      </w:r>
      <w:r w:rsidR="005B61C7" w:rsidRPr="00095DCD">
        <w:rPr>
          <w:rFonts w:ascii="Segoe UI Light" w:eastAsiaTheme="minorEastAsia" w:hAnsi="Segoe UI Light" w:cs="Segoe UI Light"/>
          <w:lang w:eastAsia="ru-RU"/>
        </w:rPr>
        <w:t xml:space="preserve"> 23 марта 2021 года вступ</w:t>
      </w:r>
      <w:r w:rsidR="000A150B">
        <w:rPr>
          <w:rFonts w:ascii="Segoe UI Light" w:eastAsiaTheme="minorEastAsia" w:hAnsi="Segoe UI Light" w:cs="Segoe UI Light"/>
          <w:lang w:eastAsia="ru-RU"/>
        </w:rPr>
        <w:t>или</w:t>
      </w:r>
      <w:r w:rsidR="005B61C7" w:rsidRPr="00095DCD">
        <w:rPr>
          <w:rFonts w:ascii="Segoe UI Light" w:eastAsiaTheme="minorEastAsia" w:hAnsi="Segoe UI Light" w:cs="Segoe UI Light"/>
          <w:lang w:eastAsia="ru-RU"/>
        </w:rPr>
        <w:t xml:space="preserve"> в силу изменения в законодательстве, касающиеся осуществления комплексных кадастровых работ. </w:t>
      </w:r>
      <w:r w:rsidR="004E5056" w:rsidRPr="00095DCD">
        <w:rPr>
          <w:rFonts w:ascii="Segoe UI Light" w:eastAsiaTheme="minorEastAsia" w:hAnsi="Segoe UI Light" w:cs="Segoe UI Light"/>
          <w:lang w:eastAsia="ru-RU"/>
        </w:rPr>
        <w:t>Теперь</w:t>
      </w:r>
      <w:r w:rsidR="005B61C7" w:rsidRPr="00095DCD">
        <w:rPr>
          <w:rFonts w:ascii="Segoe UI Light" w:eastAsiaTheme="minorEastAsia" w:hAnsi="Segoe UI Light" w:cs="Segoe UI Light"/>
          <w:lang w:eastAsia="ru-RU"/>
        </w:rPr>
        <w:t xml:space="preserve"> садовы</w:t>
      </w:r>
      <w:r w:rsidR="008E2D33" w:rsidRPr="00095DCD">
        <w:rPr>
          <w:rFonts w:ascii="Segoe UI Light" w:eastAsiaTheme="minorEastAsia" w:hAnsi="Segoe UI Light" w:cs="Segoe UI Light"/>
          <w:lang w:eastAsia="ru-RU"/>
        </w:rPr>
        <w:t>м</w:t>
      </w:r>
      <w:r w:rsidR="005B61C7" w:rsidRPr="00095DCD">
        <w:rPr>
          <w:rFonts w:ascii="Segoe UI Light" w:eastAsiaTheme="minorEastAsia" w:hAnsi="Segoe UI Light" w:cs="Segoe UI Light"/>
          <w:lang w:eastAsia="ru-RU"/>
        </w:rPr>
        <w:t xml:space="preserve"> товариществам разрешено самим </w:t>
      </w:r>
      <w:r w:rsidR="004E5056" w:rsidRPr="00095DCD">
        <w:rPr>
          <w:rFonts w:ascii="Segoe UI Light" w:eastAsiaTheme="minorEastAsia" w:hAnsi="Segoe UI Light" w:cs="Segoe UI Light"/>
          <w:lang w:eastAsia="ru-RU"/>
        </w:rPr>
        <w:t xml:space="preserve">заказывать </w:t>
      </w:r>
      <w:r w:rsidR="008E2D33" w:rsidRPr="00095DCD">
        <w:rPr>
          <w:rFonts w:ascii="Segoe UI Light" w:eastAsiaTheme="minorEastAsia" w:hAnsi="Segoe UI Light" w:cs="Segoe UI Light"/>
          <w:lang w:eastAsia="ru-RU"/>
        </w:rPr>
        <w:t>эту услугу</w:t>
      </w:r>
      <w:r w:rsidR="004E5056" w:rsidRPr="00095DCD">
        <w:rPr>
          <w:rFonts w:ascii="Segoe UI Light" w:eastAsiaTheme="minorEastAsia" w:hAnsi="Segoe UI Light" w:cs="Segoe UI Light"/>
          <w:lang w:eastAsia="ru-RU"/>
        </w:rPr>
        <w:t>, не ожидая выделения внебюджетных средств.</w:t>
      </w:r>
    </w:p>
    <w:p w:rsidR="00241093" w:rsidRDefault="000F3E46" w:rsidP="00017A01">
      <w:pPr>
        <w:ind w:firstLine="708"/>
        <w:jc w:val="both"/>
        <w:rPr>
          <w:rFonts w:ascii="Segoe UI Light" w:eastAsiaTheme="minorEastAsia" w:hAnsi="Segoe UI Light" w:cs="Segoe UI Light"/>
          <w:lang w:eastAsia="ru-RU"/>
        </w:rPr>
      </w:pPr>
      <w:r w:rsidRPr="00E14CC8">
        <w:rPr>
          <w:rFonts w:ascii="Segoe UI Light" w:eastAsiaTheme="minorEastAsia" w:hAnsi="Segoe UI Light" w:cs="Segoe UI Light"/>
          <w:lang w:eastAsia="ru-RU"/>
        </w:rPr>
        <w:t>Напомним</w:t>
      </w:r>
      <w:r w:rsidR="00E015C0">
        <w:rPr>
          <w:rFonts w:ascii="Segoe UI Light" w:eastAsiaTheme="minorEastAsia" w:hAnsi="Segoe UI Light" w:cs="Segoe UI Light"/>
          <w:lang w:eastAsia="ru-RU"/>
        </w:rPr>
        <w:t>,</w:t>
      </w:r>
      <w:r w:rsidRPr="00095DCD">
        <w:rPr>
          <w:rFonts w:ascii="Segoe UI Light" w:eastAsiaTheme="minorEastAsia" w:hAnsi="Segoe UI Light" w:cs="Segoe UI Light"/>
          <w:lang w:eastAsia="ru-RU"/>
        </w:rPr>
        <w:t xml:space="preserve"> </w:t>
      </w:r>
      <w:r w:rsidR="00E015C0">
        <w:rPr>
          <w:rFonts w:ascii="Segoe UI Light" w:eastAsiaTheme="minorEastAsia" w:hAnsi="Segoe UI Light" w:cs="Segoe UI Light"/>
          <w:lang w:eastAsia="ru-RU"/>
        </w:rPr>
        <w:t xml:space="preserve">по </w:t>
      </w:r>
      <w:r w:rsidR="00E015C0" w:rsidRPr="00E015C0">
        <w:rPr>
          <w:rFonts w:ascii="Segoe UI Light" w:eastAsiaTheme="minorEastAsia" w:hAnsi="Segoe UI Light" w:cs="Segoe UI Light"/>
          <w:lang w:eastAsia="ru-RU"/>
        </w:rPr>
        <w:t xml:space="preserve">действующей </w:t>
      </w:r>
      <w:r w:rsidR="000A150B">
        <w:rPr>
          <w:rFonts w:ascii="Segoe UI Light" w:eastAsiaTheme="minorEastAsia" w:hAnsi="Segoe UI Light" w:cs="Segoe UI Light"/>
          <w:lang w:eastAsia="ru-RU"/>
        </w:rPr>
        <w:t xml:space="preserve">ранее </w:t>
      </w:r>
      <w:r w:rsidR="00E015C0" w:rsidRPr="00E015C0">
        <w:rPr>
          <w:rFonts w:ascii="Segoe UI Light" w:eastAsiaTheme="minorEastAsia" w:hAnsi="Segoe UI Light" w:cs="Segoe UI Light"/>
          <w:lang w:eastAsia="ru-RU"/>
        </w:rPr>
        <w:t>редакции</w:t>
      </w:r>
      <w:r w:rsidR="00E015C0">
        <w:rPr>
          <w:rFonts w:ascii="Segoe UI Light" w:eastAsiaTheme="minorEastAsia" w:hAnsi="Segoe UI Light" w:cs="Segoe UI Light"/>
          <w:lang w:eastAsia="ru-RU"/>
        </w:rPr>
        <w:t xml:space="preserve"> закона</w:t>
      </w:r>
      <w:r w:rsidRPr="00095DCD">
        <w:rPr>
          <w:rFonts w:ascii="Segoe UI Light" w:eastAsiaTheme="minorEastAsia" w:hAnsi="Segoe UI Light" w:cs="Segoe UI Light"/>
          <w:lang w:eastAsia="ru-RU"/>
        </w:rPr>
        <w:t xml:space="preserve"> заказчиком проведения комплексных кадастровых работ (ККР) сразу для целых земельных массивов с множеством земельных участков и объектов капитального строительства</w:t>
      </w:r>
      <w:r w:rsidR="00A16D42">
        <w:rPr>
          <w:rFonts w:ascii="Segoe UI Light" w:eastAsiaTheme="minorEastAsia" w:hAnsi="Segoe UI Light" w:cs="Segoe UI Light"/>
          <w:lang w:eastAsia="ru-RU"/>
        </w:rPr>
        <w:t xml:space="preserve"> выступа</w:t>
      </w:r>
      <w:r w:rsidR="000A150B">
        <w:rPr>
          <w:rFonts w:ascii="Segoe UI Light" w:eastAsiaTheme="minorEastAsia" w:hAnsi="Segoe UI Light" w:cs="Segoe UI Light"/>
          <w:lang w:eastAsia="ru-RU"/>
        </w:rPr>
        <w:t>ли</w:t>
      </w:r>
      <w:r w:rsidR="00A16D42">
        <w:rPr>
          <w:rFonts w:ascii="Segoe UI Light" w:eastAsiaTheme="minorEastAsia" w:hAnsi="Segoe UI Light" w:cs="Segoe UI Light"/>
          <w:lang w:eastAsia="ru-RU"/>
        </w:rPr>
        <w:t xml:space="preserve"> органы местного самоуправления</w:t>
      </w:r>
      <w:r w:rsidR="00C32AE5">
        <w:rPr>
          <w:rFonts w:ascii="Segoe UI Light" w:eastAsiaTheme="minorEastAsia" w:hAnsi="Segoe UI Light" w:cs="Segoe UI Light"/>
          <w:lang w:eastAsia="ru-RU"/>
        </w:rPr>
        <w:t>.</w:t>
      </w:r>
      <w:r w:rsidRPr="00095DCD">
        <w:rPr>
          <w:rFonts w:ascii="Segoe UI Light" w:eastAsiaTheme="minorEastAsia" w:hAnsi="Segoe UI Light" w:cs="Segoe UI Light"/>
          <w:lang w:eastAsia="ru-RU"/>
        </w:rPr>
        <w:t xml:space="preserve"> </w:t>
      </w:r>
      <w:r w:rsidR="004D0E30">
        <w:rPr>
          <w:rFonts w:ascii="Segoe UI Light" w:eastAsiaTheme="minorEastAsia" w:hAnsi="Segoe UI Light" w:cs="Segoe UI Light"/>
          <w:lang w:eastAsia="ru-RU"/>
        </w:rPr>
        <w:t xml:space="preserve">При этом </w:t>
      </w:r>
      <w:r w:rsidR="00E015C0">
        <w:rPr>
          <w:rFonts w:ascii="Segoe UI Light" w:eastAsiaTheme="minorEastAsia" w:hAnsi="Segoe UI Light" w:cs="Segoe UI Light"/>
          <w:lang w:eastAsia="ru-RU"/>
        </w:rPr>
        <w:t>работы финансир</w:t>
      </w:r>
      <w:r w:rsidR="000A150B">
        <w:rPr>
          <w:rFonts w:ascii="Segoe UI Light" w:eastAsiaTheme="minorEastAsia" w:hAnsi="Segoe UI Light" w:cs="Segoe UI Light"/>
          <w:lang w:eastAsia="ru-RU"/>
        </w:rPr>
        <w:t>овались</w:t>
      </w:r>
      <w:r w:rsidR="004D0E30">
        <w:rPr>
          <w:rFonts w:ascii="Segoe UI Light" w:eastAsiaTheme="minorEastAsia" w:hAnsi="Segoe UI Light" w:cs="Segoe UI Light"/>
          <w:lang w:eastAsia="ru-RU"/>
        </w:rPr>
        <w:t xml:space="preserve"> </w:t>
      </w:r>
      <w:r w:rsidR="004D0E30" w:rsidRPr="00095DCD">
        <w:rPr>
          <w:rFonts w:ascii="Segoe UI Light" w:eastAsiaTheme="minorEastAsia" w:hAnsi="Segoe UI Light" w:cs="Segoe UI Light"/>
          <w:lang w:eastAsia="ru-RU"/>
        </w:rPr>
        <w:t xml:space="preserve">за счёт средств </w:t>
      </w:r>
      <w:r w:rsidR="004D0E30">
        <w:rPr>
          <w:rFonts w:ascii="Segoe UI Light" w:eastAsiaTheme="minorEastAsia" w:hAnsi="Segoe UI Light" w:cs="Segoe UI Light"/>
          <w:lang w:eastAsia="ru-RU"/>
        </w:rPr>
        <w:t xml:space="preserve">тех же </w:t>
      </w:r>
      <w:r w:rsidR="004D0E30" w:rsidRPr="00095DCD">
        <w:rPr>
          <w:rFonts w:ascii="Segoe UI Light" w:eastAsiaTheme="minorEastAsia" w:hAnsi="Segoe UI Light" w:cs="Segoe UI Light"/>
          <w:lang w:eastAsia="ru-RU"/>
        </w:rPr>
        <w:t xml:space="preserve">местных бюджетов и субсидий, направляемых из региональных и федерального бюджетов. </w:t>
      </w:r>
      <w:r w:rsidR="00241093">
        <w:rPr>
          <w:rFonts w:ascii="Segoe UI Light" w:eastAsiaTheme="minorEastAsia" w:hAnsi="Segoe UI Light" w:cs="Segoe UI Light"/>
          <w:lang w:eastAsia="ru-RU"/>
        </w:rPr>
        <w:t>Однако</w:t>
      </w:r>
      <w:r w:rsidR="00241093" w:rsidRPr="00241093">
        <w:rPr>
          <w:rFonts w:ascii="Segoe UI Light" w:eastAsiaTheme="minorEastAsia" w:hAnsi="Segoe UI Light" w:cs="Segoe UI Light"/>
          <w:lang w:eastAsia="ru-RU"/>
        </w:rPr>
        <w:t xml:space="preserve"> они не всегда выбирают садовые товарищества в качестве объектов. Из-за этого владельцы загородных участков должны </w:t>
      </w:r>
      <w:r w:rsidR="000A150B">
        <w:rPr>
          <w:rFonts w:ascii="Segoe UI Light" w:eastAsiaTheme="minorEastAsia" w:hAnsi="Segoe UI Light" w:cs="Segoe UI Light"/>
          <w:lang w:eastAsia="ru-RU"/>
        </w:rPr>
        <w:t xml:space="preserve">были </w:t>
      </w:r>
      <w:r w:rsidR="00241093" w:rsidRPr="00241093">
        <w:rPr>
          <w:rFonts w:ascii="Segoe UI Light" w:eastAsiaTheme="minorEastAsia" w:hAnsi="Segoe UI Light" w:cs="Segoe UI Light"/>
          <w:lang w:eastAsia="ru-RU"/>
        </w:rPr>
        <w:t>самостоятельно искать подрядчиков для кадастровых работ.</w:t>
      </w:r>
      <w:r w:rsidR="00017A01">
        <w:rPr>
          <w:rFonts w:ascii="Segoe UI Light" w:eastAsiaTheme="minorEastAsia" w:hAnsi="Segoe UI Light" w:cs="Segoe UI Light"/>
          <w:lang w:eastAsia="ru-RU"/>
        </w:rPr>
        <w:t xml:space="preserve"> </w:t>
      </w:r>
    </w:p>
    <w:p w:rsidR="00241093" w:rsidRDefault="00241093" w:rsidP="00017A01">
      <w:pPr>
        <w:ind w:firstLine="708"/>
        <w:jc w:val="both"/>
        <w:rPr>
          <w:rFonts w:ascii="Segoe UI Light" w:eastAsiaTheme="minorEastAsia" w:hAnsi="Segoe UI Light" w:cs="Segoe UI Light"/>
          <w:lang w:eastAsia="ru-RU"/>
        </w:rPr>
      </w:pPr>
      <w:r>
        <w:rPr>
          <w:rFonts w:ascii="Segoe UI Light" w:eastAsiaTheme="minorEastAsia" w:hAnsi="Segoe UI Light" w:cs="Segoe UI Light"/>
          <w:lang w:eastAsia="ru-RU"/>
        </w:rPr>
        <w:t xml:space="preserve">Примечательно, что </w:t>
      </w:r>
      <w:r w:rsidRPr="00241093">
        <w:rPr>
          <w:rFonts w:ascii="Segoe UI Light" w:eastAsiaTheme="minorEastAsia" w:hAnsi="Segoe UI Light" w:cs="Segoe UI Light"/>
          <w:lang w:eastAsia="ru-RU"/>
        </w:rPr>
        <w:t>при ошибках в реестре на территории одного кооператива собственникам приходилось исправлять их по каждому участку, отчего возрастала и финансовая нагрузка на них. По</w:t>
      </w:r>
      <w:r>
        <w:rPr>
          <w:rFonts w:ascii="Segoe UI Light" w:eastAsiaTheme="minorEastAsia" w:hAnsi="Segoe UI Light" w:cs="Segoe UI Light"/>
          <w:lang w:eastAsia="ru-RU"/>
        </w:rPr>
        <w:t xml:space="preserve"> предварительным</w:t>
      </w:r>
      <w:r w:rsidRPr="00241093">
        <w:rPr>
          <w:rFonts w:ascii="Segoe UI Light" w:eastAsiaTheme="minorEastAsia" w:hAnsi="Segoe UI Light" w:cs="Segoe UI Light"/>
          <w:lang w:eastAsia="ru-RU"/>
        </w:rPr>
        <w:t xml:space="preserve"> оценкам, </w:t>
      </w:r>
      <w:r w:rsidR="00887A7F" w:rsidRPr="00887A7F">
        <w:rPr>
          <w:rFonts w:ascii="Segoe UI Light" w:eastAsiaTheme="minorEastAsia" w:hAnsi="Segoe UI Light" w:cs="Segoe UI Light"/>
          <w:lang w:eastAsia="ru-RU"/>
        </w:rPr>
        <w:t xml:space="preserve">средняя стоимость комплексных кадастровых работ в пересчете на один объект — около 1 300 рублей, при этом средняя стоимость выполнения обычных кадастровых работ — от </w:t>
      </w:r>
      <w:r w:rsidR="003B68F8">
        <w:rPr>
          <w:rFonts w:ascii="Segoe UI Light" w:eastAsiaTheme="minorEastAsia" w:hAnsi="Segoe UI Light" w:cs="Segoe UI Light"/>
          <w:lang w:eastAsia="ru-RU"/>
        </w:rPr>
        <w:t>4</w:t>
      </w:r>
      <w:r w:rsidR="00887A7F" w:rsidRPr="00887A7F">
        <w:rPr>
          <w:rFonts w:ascii="Segoe UI Light" w:eastAsiaTheme="minorEastAsia" w:hAnsi="Segoe UI Light" w:cs="Segoe UI Light"/>
          <w:lang w:eastAsia="ru-RU"/>
        </w:rPr>
        <w:t xml:space="preserve"> </w:t>
      </w:r>
      <w:r w:rsidR="00887A7F">
        <w:rPr>
          <w:rFonts w:ascii="Segoe UI Light" w:eastAsiaTheme="minorEastAsia" w:hAnsi="Segoe UI Light" w:cs="Segoe UI Light"/>
          <w:lang w:eastAsia="ru-RU"/>
        </w:rPr>
        <w:t>000 до 1</w:t>
      </w:r>
      <w:r w:rsidR="003B68F8">
        <w:rPr>
          <w:rFonts w:ascii="Segoe UI Light" w:eastAsiaTheme="minorEastAsia" w:hAnsi="Segoe UI Light" w:cs="Segoe UI Light"/>
          <w:lang w:eastAsia="ru-RU"/>
        </w:rPr>
        <w:t>2</w:t>
      </w:r>
      <w:r w:rsidR="00887A7F">
        <w:rPr>
          <w:rFonts w:ascii="Segoe UI Light" w:eastAsiaTheme="minorEastAsia" w:hAnsi="Segoe UI Light" w:cs="Segoe UI Light"/>
          <w:lang w:eastAsia="ru-RU"/>
        </w:rPr>
        <w:t xml:space="preserve"> 000 рублей за объект.</w:t>
      </w:r>
    </w:p>
    <w:p w:rsidR="00241093" w:rsidRDefault="007147BF" w:rsidP="00017A01">
      <w:pPr>
        <w:ind w:firstLine="708"/>
        <w:jc w:val="both"/>
        <w:rPr>
          <w:rFonts w:ascii="Segoe UI Light" w:eastAsiaTheme="minorEastAsia" w:hAnsi="Segoe UI Light" w:cs="Segoe UI Light"/>
          <w:lang w:eastAsia="ru-RU"/>
        </w:rPr>
      </w:pPr>
      <w:r>
        <w:rPr>
          <w:rFonts w:ascii="Segoe UI Light" w:eastAsiaTheme="minorEastAsia" w:hAnsi="Segoe UI Light" w:cs="Segoe UI Light"/>
          <w:lang w:eastAsia="ru-RU"/>
        </w:rPr>
        <w:t xml:space="preserve">Теперь же, </w:t>
      </w:r>
      <w:r w:rsidR="00E015C0">
        <w:rPr>
          <w:rFonts w:ascii="Segoe UI Light" w:eastAsiaTheme="minorEastAsia" w:hAnsi="Segoe UI Light" w:cs="Segoe UI Light"/>
          <w:lang w:eastAsia="ru-RU"/>
        </w:rPr>
        <w:t>благодаря законодательным изменениям,</w:t>
      </w:r>
      <w:r>
        <w:rPr>
          <w:rFonts w:ascii="Segoe UI Light" w:eastAsiaTheme="minorEastAsia" w:hAnsi="Segoe UI Light" w:cs="Segoe UI Light"/>
          <w:lang w:eastAsia="ru-RU"/>
        </w:rPr>
        <w:t xml:space="preserve"> </w:t>
      </w:r>
      <w:r w:rsidR="005240CA">
        <w:rPr>
          <w:rFonts w:ascii="Segoe UI Light" w:eastAsiaTheme="minorEastAsia" w:hAnsi="Segoe UI Light" w:cs="Segoe UI Light"/>
          <w:lang w:eastAsia="ru-RU"/>
        </w:rPr>
        <w:t>юридические и физические лица</w:t>
      </w:r>
      <w:r w:rsidR="00241093">
        <w:rPr>
          <w:rFonts w:ascii="Segoe UI Light" w:eastAsiaTheme="minorEastAsia" w:hAnsi="Segoe UI Light" w:cs="Segoe UI Light"/>
          <w:lang w:eastAsia="ru-RU"/>
        </w:rPr>
        <w:t>, в том числе участники</w:t>
      </w:r>
      <w:r w:rsidR="00241093" w:rsidRPr="00241093">
        <w:rPr>
          <w:rFonts w:ascii="Segoe UI Light" w:eastAsiaTheme="minorEastAsia" w:hAnsi="Segoe UI Light" w:cs="Segoe UI Light"/>
          <w:lang w:eastAsia="ru-RU"/>
        </w:rPr>
        <w:t xml:space="preserve"> потребительских кооперативов, товариществ собственников, </w:t>
      </w:r>
      <w:r w:rsidR="00241093">
        <w:rPr>
          <w:rFonts w:ascii="Segoe UI Light" w:eastAsiaTheme="minorEastAsia" w:hAnsi="Segoe UI Light" w:cs="Segoe UI Light"/>
          <w:lang w:eastAsia="ru-RU"/>
        </w:rPr>
        <w:t xml:space="preserve">могут сами </w:t>
      </w:r>
      <w:r w:rsidR="00241093" w:rsidRPr="00241093">
        <w:rPr>
          <w:rFonts w:ascii="Segoe UI Light" w:eastAsiaTheme="minorEastAsia" w:hAnsi="Segoe UI Light" w:cs="Segoe UI Light"/>
          <w:lang w:eastAsia="ru-RU"/>
        </w:rPr>
        <w:t>в</w:t>
      </w:r>
      <w:r w:rsidR="00241093">
        <w:rPr>
          <w:rFonts w:ascii="Segoe UI Light" w:eastAsiaTheme="minorEastAsia" w:hAnsi="Segoe UI Light" w:cs="Segoe UI Light"/>
          <w:lang w:eastAsia="ru-RU"/>
        </w:rPr>
        <w:t>ыступать в качестве заказчиков и</w:t>
      </w:r>
      <w:r w:rsidR="00241093" w:rsidRPr="00241093">
        <w:rPr>
          <w:rFonts w:ascii="Segoe UI Light" w:eastAsiaTheme="minorEastAsia" w:hAnsi="Segoe UI Light" w:cs="Segoe UI Light"/>
          <w:lang w:eastAsia="ru-RU"/>
        </w:rPr>
        <w:t xml:space="preserve"> проводить комплексные кадастровые работы для всех объектов</w:t>
      </w:r>
      <w:r w:rsidR="00241093">
        <w:rPr>
          <w:rFonts w:ascii="Segoe UI Light" w:eastAsiaTheme="minorEastAsia" w:hAnsi="Segoe UI Light" w:cs="Segoe UI Light"/>
          <w:lang w:eastAsia="ru-RU"/>
        </w:rPr>
        <w:t>, например, садового товарищества, для этого</w:t>
      </w:r>
      <w:r w:rsidR="00241093" w:rsidRPr="00241093">
        <w:rPr>
          <w:rFonts w:ascii="Segoe UI Light" w:eastAsiaTheme="minorEastAsia" w:hAnsi="Segoe UI Light" w:cs="Segoe UI Light"/>
          <w:lang w:eastAsia="ru-RU"/>
        </w:rPr>
        <w:t xml:space="preserve"> </w:t>
      </w:r>
      <w:r w:rsidR="00241093">
        <w:rPr>
          <w:rFonts w:ascii="Segoe UI Light" w:eastAsiaTheme="minorEastAsia" w:hAnsi="Segoe UI Light" w:cs="Segoe UI Light"/>
          <w:lang w:eastAsia="ru-RU"/>
        </w:rPr>
        <w:t>б</w:t>
      </w:r>
      <w:r w:rsidR="00A16D42" w:rsidRPr="00A16D42">
        <w:rPr>
          <w:rFonts w:ascii="Segoe UI Light" w:eastAsiaTheme="minorEastAsia" w:hAnsi="Segoe UI Light" w:cs="Segoe UI Light"/>
          <w:lang w:eastAsia="ru-RU"/>
        </w:rPr>
        <w:t xml:space="preserve">удет достаточно </w:t>
      </w:r>
      <w:r w:rsidR="00241093">
        <w:rPr>
          <w:rFonts w:ascii="Segoe UI Light" w:eastAsiaTheme="minorEastAsia" w:hAnsi="Segoe UI Light" w:cs="Segoe UI Light"/>
          <w:lang w:eastAsia="ru-RU"/>
        </w:rPr>
        <w:t xml:space="preserve">только </w:t>
      </w:r>
      <w:r w:rsidR="00A16D42" w:rsidRPr="00A16D42">
        <w:rPr>
          <w:rFonts w:ascii="Segoe UI Light" w:eastAsiaTheme="minorEastAsia" w:hAnsi="Segoe UI Light" w:cs="Segoe UI Light"/>
          <w:lang w:eastAsia="ru-RU"/>
        </w:rPr>
        <w:t>общего решения граждан, которые проживают на территории</w:t>
      </w:r>
      <w:r w:rsidR="009B5C19">
        <w:rPr>
          <w:rFonts w:ascii="Segoe UI Light" w:eastAsiaTheme="minorEastAsia" w:hAnsi="Segoe UI Light" w:cs="Segoe UI Light"/>
          <w:lang w:eastAsia="ru-RU"/>
        </w:rPr>
        <w:t xml:space="preserve">. </w:t>
      </w:r>
    </w:p>
    <w:p w:rsidR="00360E53" w:rsidRDefault="00360E53" w:rsidP="00057249">
      <w:pPr>
        <w:ind w:firstLine="708"/>
        <w:jc w:val="both"/>
        <w:rPr>
          <w:rFonts w:ascii="Segoe UI Light" w:eastAsiaTheme="minorEastAsia" w:hAnsi="Segoe UI Light" w:cs="Segoe UI Light"/>
          <w:lang w:eastAsia="ru-RU"/>
        </w:rPr>
      </w:pPr>
      <w:r>
        <w:rPr>
          <w:rFonts w:ascii="Segoe UI Light" w:eastAsiaTheme="minorEastAsia" w:hAnsi="Segoe UI Light" w:cs="Segoe UI Light"/>
          <w:b/>
          <w:lang w:eastAsia="ru-RU"/>
        </w:rPr>
        <w:t>К</w:t>
      </w:r>
      <w:r w:rsidR="00E14CC8" w:rsidRPr="00E14CC8">
        <w:rPr>
          <w:rFonts w:ascii="Segoe UI Light" w:eastAsiaTheme="minorEastAsia" w:hAnsi="Segoe UI Light" w:cs="Segoe UI Light"/>
          <w:b/>
          <w:lang w:eastAsia="ru-RU"/>
        </w:rPr>
        <w:t>ак</w:t>
      </w:r>
      <w:r w:rsidR="00E14CC8">
        <w:rPr>
          <w:rFonts w:ascii="Segoe UI Light" w:eastAsiaTheme="minorEastAsia" w:hAnsi="Segoe UI Light" w:cs="Segoe UI Light"/>
          <w:i/>
          <w:lang w:eastAsia="ru-RU"/>
        </w:rPr>
        <w:t xml:space="preserve"> </w:t>
      </w:r>
      <w:r w:rsidR="00B24780">
        <w:rPr>
          <w:rFonts w:ascii="Segoe UI Light" w:eastAsiaTheme="minorEastAsia" w:hAnsi="Segoe UI Light" w:cs="Segoe UI Light"/>
          <w:b/>
          <w:lang w:eastAsia="ru-RU"/>
        </w:rPr>
        <w:t>отметил</w:t>
      </w:r>
      <w:r w:rsidR="00E14CC8" w:rsidRPr="00360E53">
        <w:rPr>
          <w:rFonts w:ascii="Segoe UI Light" w:eastAsiaTheme="minorEastAsia" w:hAnsi="Segoe UI Light" w:cs="Segoe UI Light"/>
          <w:b/>
          <w:lang w:eastAsia="ru-RU"/>
        </w:rPr>
        <w:t xml:space="preserve"> </w:t>
      </w:r>
      <w:r w:rsidR="00E14CC8" w:rsidRPr="00643E92">
        <w:rPr>
          <w:rFonts w:ascii="Segoe UI Light" w:eastAsiaTheme="minorEastAsia" w:hAnsi="Segoe UI Light" w:cs="Segoe UI Light"/>
          <w:b/>
          <w:lang w:eastAsia="ru-RU"/>
        </w:rPr>
        <w:t xml:space="preserve">заместитель руководителя Управления </w:t>
      </w:r>
      <w:proofErr w:type="spellStart"/>
      <w:r w:rsidR="00E14CC8" w:rsidRPr="00643E92">
        <w:rPr>
          <w:rFonts w:ascii="Segoe UI Light" w:eastAsiaTheme="minorEastAsia" w:hAnsi="Segoe UI Light" w:cs="Segoe UI Light"/>
          <w:b/>
          <w:lang w:eastAsia="ru-RU"/>
        </w:rPr>
        <w:t>Росреестра</w:t>
      </w:r>
      <w:proofErr w:type="spellEnd"/>
      <w:r w:rsidR="00E14CC8" w:rsidRPr="00643E92">
        <w:rPr>
          <w:rFonts w:ascii="Segoe UI Light" w:eastAsiaTheme="minorEastAsia" w:hAnsi="Segoe UI Light" w:cs="Segoe UI Light"/>
          <w:b/>
          <w:lang w:eastAsia="ru-RU"/>
        </w:rPr>
        <w:t xml:space="preserve"> по Республике Татарстан, Артем Костин</w:t>
      </w:r>
      <w:r w:rsidR="00E14CC8">
        <w:rPr>
          <w:rFonts w:ascii="Segoe UI Light" w:eastAsiaTheme="minorEastAsia" w:hAnsi="Segoe UI Light" w:cs="Segoe UI Light"/>
          <w:lang w:eastAsia="ru-RU"/>
        </w:rPr>
        <w:t xml:space="preserve">, </w:t>
      </w:r>
      <w:r w:rsidR="00E14CC8" w:rsidRPr="00360E53">
        <w:rPr>
          <w:rFonts w:ascii="Segoe UI Light" w:eastAsiaTheme="minorEastAsia" w:hAnsi="Segoe UI Light" w:cs="Segoe UI Light"/>
          <w:lang w:eastAsia="ru-RU"/>
        </w:rPr>
        <w:t>р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 xml:space="preserve">еализация данного закона </w:t>
      </w:r>
      <w:r w:rsidR="00B24780">
        <w:rPr>
          <w:rFonts w:ascii="Segoe UI Light" w:eastAsiaTheme="minorEastAsia" w:hAnsi="Segoe UI Light" w:cs="Segoe UI Light"/>
          <w:lang w:eastAsia="ru-RU"/>
        </w:rPr>
        <w:t xml:space="preserve">в том числе 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 xml:space="preserve">будет способствовать повышению качества данных, содержащихся в Едином государственном реестре недвижимости (ЕГРН), а полные и точные сведения в ЕГРН позволят выстроить эффективное управление земельными ресурсами, создавать новые цифровые сервисы, а </w:t>
      </w:r>
      <w:r>
        <w:rPr>
          <w:rFonts w:ascii="Segoe UI Light" w:eastAsiaTheme="minorEastAsia" w:hAnsi="Segoe UI Light" w:cs="Segoe UI Light"/>
          <w:lang w:eastAsia="ru-RU"/>
        </w:rPr>
        <w:t>значит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 xml:space="preserve"> </w:t>
      </w:r>
      <w:r>
        <w:rPr>
          <w:rFonts w:ascii="Segoe UI Light" w:eastAsiaTheme="minorEastAsia" w:hAnsi="Segoe UI Light" w:cs="Segoe UI Light"/>
          <w:lang w:eastAsia="ru-RU"/>
        </w:rPr>
        <w:t xml:space="preserve">качество 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>оказ</w:t>
      </w:r>
      <w:r>
        <w:rPr>
          <w:rFonts w:ascii="Segoe UI Light" w:eastAsiaTheme="minorEastAsia" w:hAnsi="Segoe UI Light" w:cs="Segoe UI Light"/>
          <w:lang w:eastAsia="ru-RU"/>
        </w:rPr>
        <w:t>анных услуг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 xml:space="preserve"> гражданам </w:t>
      </w:r>
      <w:r>
        <w:rPr>
          <w:rFonts w:ascii="Segoe UI Light" w:eastAsiaTheme="minorEastAsia" w:hAnsi="Segoe UI Light" w:cs="Segoe UI Light"/>
          <w:lang w:eastAsia="ru-RU"/>
        </w:rPr>
        <w:t xml:space="preserve">поднимется 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 xml:space="preserve">на качественно </w:t>
      </w:r>
      <w:r>
        <w:rPr>
          <w:rFonts w:ascii="Segoe UI Light" w:eastAsiaTheme="minorEastAsia" w:hAnsi="Segoe UI Light" w:cs="Segoe UI Light"/>
          <w:lang w:eastAsia="ru-RU"/>
        </w:rPr>
        <w:t>новый</w:t>
      </w:r>
      <w:r w:rsidR="00643E92" w:rsidRPr="00360E53">
        <w:rPr>
          <w:rFonts w:ascii="Segoe UI Light" w:eastAsiaTheme="minorEastAsia" w:hAnsi="Segoe UI Light" w:cs="Segoe UI Light"/>
          <w:lang w:eastAsia="ru-RU"/>
        </w:rPr>
        <w:t xml:space="preserve"> уров</w:t>
      </w:r>
      <w:r>
        <w:rPr>
          <w:rFonts w:ascii="Segoe UI Light" w:eastAsiaTheme="minorEastAsia" w:hAnsi="Segoe UI Light" w:cs="Segoe UI Light"/>
          <w:lang w:eastAsia="ru-RU"/>
        </w:rPr>
        <w:t>ень</w:t>
      </w:r>
      <w:r w:rsidR="00E14CC8" w:rsidRPr="00360E53">
        <w:rPr>
          <w:rFonts w:ascii="Segoe UI Light" w:eastAsiaTheme="minorEastAsia" w:hAnsi="Segoe UI Light" w:cs="Segoe UI Light"/>
          <w:lang w:eastAsia="ru-RU"/>
        </w:rPr>
        <w:t>.</w:t>
      </w:r>
      <w:r w:rsidR="00A16D42">
        <w:rPr>
          <w:rFonts w:ascii="Segoe UI Light" w:eastAsiaTheme="minorEastAsia" w:hAnsi="Segoe UI Light" w:cs="Segoe UI Light"/>
          <w:lang w:eastAsia="ru-RU"/>
        </w:rPr>
        <w:t xml:space="preserve"> </w:t>
      </w:r>
    </w:p>
    <w:p w:rsidR="005B61C7" w:rsidRDefault="00057249" w:rsidP="00017A01">
      <w:pPr>
        <w:spacing w:after="0"/>
        <w:ind w:firstLine="709"/>
        <w:jc w:val="both"/>
        <w:rPr>
          <w:rFonts w:ascii="Segoe UI Light" w:eastAsiaTheme="minorEastAsia" w:hAnsi="Segoe UI Light" w:cs="Segoe UI Light"/>
          <w:b/>
          <w:lang w:eastAsia="ru-RU"/>
        </w:rPr>
      </w:pPr>
      <w:r w:rsidRPr="00B24780">
        <w:rPr>
          <w:rFonts w:ascii="Segoe UI Light" w:eastAsiaTheme="minorEastAsia" w:hAnsi="Segoe UI Light" w:cs="Segoe UI Light"/>
          <w:lang w:eastAsia="ru-RU"/>
        </w:rPr>
        <w:t>«</w:t>
      </w:r>
      <w:r w:rsidR="00701C10">
        <w:rPr>
          <w:rFonts w:ascii="Segoe UI Light" w:eastAsiaTheme="minorEastAsia" w:hAnsi="Segoe UI Light" w:cs="Segoe UI Light"/>
          <w:lang w:eastAsia="ru-RU"/>
        </w:rPr>
        <w:t>В</w:t>
      </w:r>
      <w:r w:rsidR="009B5C19" w:rsidRPr="009B5C19">
        <w:rPr>
          <w:rFonts w:ascii="Segoe UI Light" w:eastAsiaTheme="minorEastAsia" w:hAnsi="Segoe UI Light" w:cs="Segoe UI Light"/>
          <w:lang w:eastAsia="ru-RU"/>
        </w:rPr>
        <w:t>ступающие в силу законодательные изменения позволят сэкономить денежные средства граждан, а также поспособствуют устранению ошибок в местоположении границ земельных учас</w:t>
      </w:r>
      <w:r w:rsidR="009B5C19">
        <w:rPr>
          <w:rFonts w:ascii="Segoe UI Light" w:eastAsiaTheme="minorEastAsia" w:hAnsi="Segoe UI Light" w:cs="Segoe UI Light"/>
          <w:lang w:eastAsia="ru-RU"/>
        </w:rPr>
        <w:t>тков и решению земельных споров</w:t>
      </w:r>
      <w:r w:rsidR="005240CA">
        <w:rPr>
          <w:rFonts w:ascii="Segoe UI Light" w:eastAsiaTheme="minorEastAsia" w:hAnsi="Segoe UI Light" w:cs="Segoe UI Light"/>
          <w:lang w:eastAsia="ru-RU"/>
        </w:rPr>
        <w:t>»</w:t>
      </w:r>
      <w:r w:rsidR="00B24780" w:rsidRPr="00B24780">
        <w:rPr>
          <w:rFonts w:ascii="Segoe UI Light" w:eastAsiaTheme="minorEastAsia" w:hAnsi="Segoe UI Light" w:cs="Segoe UI Light"/>
          <w:b/>
          <w:lang w:eastAsia="ru-RU"/>
        </w:rPr>
        <w:t xml:space="preserve"> </w:t>
      </w:r>
      <w:r w:rsidR="00B24780">
        <w:rPr>
          <w:rFonts w:ascii="Segoe UI Light" w:eastAsiaTheme="minorEastAsia" w:hAnsi="Segoe UI Light" w:cs="Segoe UI Light"/>
          <w:b/>
          <w:lang w:eastAsia="ru-RU"/>
        </w:rPr>
        <w:t xml:space="preserve">- </w:t>
      </w:r>
      <w:r w:rsidR="00701C10">
        <w:rPr>
          <w:rFonts w:ascii="Segoe UI Light" w:eastAsiaTheme="minorEastAsia" w:hAnsi="Segoe UI Light" w:cs="Segoe UI Light"/>
          <w:b/>
          <w:lang w:eastAsia="ru-RU"/>
        </w:rPr>
        <w:t>по</w:t>
      </w:r>
      <w:r w:rsidR="005240CA">
        <w:rPr>
          <w:rFonts w:ascii="Segoe UI Light" w:eastAsiaTheme="minorEastAsia" w:hAnsi="Segoe UI Light" w:cs="Segoe UI Light"/>
          <w:b/>
          <w:lang w:eastAsia="ru-RU"/>
        </w:rPr>
        <w:t>дчеркнул</w:t>
      </w:r>
      <w:r w:rsidR="00B24780">
        <w:rPr>
          <w:rFonts w:ascii="Segoe UI Light" w:eastAsiaTheme="minorEastAsia" w:hAnsi="Segoe UI Light" w:cs="Segoe UI Light"/>
          <w:b/>
          <w:lang w:eastAsia="ru-RU"/>
        </w:rPr>
        <w:t xml:space="preserve"> </w:t>
      </w:r>
      <w:r w:rsidR="00B24780" w:rsidRPr="00643E92">
        <w:rPr>
          <w:rFonts w:ascii="Segoe UI Light" w:eastAsiaTheme="minorEastAsia" w:hAnsi="Segoe UI Light" w:cs="Segoe UI Light"/>
          <w:b/>
          <w:lang w:eastAsia="ru-RU"/>
        </w:rPr>
        <w:t>заместитель директора Кад</w:t>
      </w:r>
      <w:r w:rsidR="00B24780">
        <w:rPr>
          <w:rFonts w:ascii="Segoe UI Light" w:eastAsiaTheme="minorEastAsia" w:hAnsi="Segoe UI Light" w:cs="Segoe UI Light"/>
          <w:b/>
          <w:lang w:eastAsia="ru-RU"/>
        </w:rPr>
        <w:t>а</w:t>
      </w:r>
      <w:r w:rsidR="00B24780" w:rsidRPr="00643E92">
        <w:rPr>
          <w:rFonts w:ascii="Segoe UI Light" w:eastAsiaTheme="minorEastAsia" w:hAnsi="Segoe UI Light" w:cs="Segoe UI Light"/>
          <w:b/>
          <w:lang w:eastAsia="ru-RU"/>
        </w:rPr>
        <w:t>стровой палаты по РТ, Антон Самойло</w:t>
      </w:r>
      <w:r w:rsidR="00B24780" w:rsidRPr="00360E53">
        <w:rPr>
          <w:rFonts w:ascii="Segoe UI Light" w:eastAsiaTheme="minorEastAsia" w:hAnsi="Segoe UI Light" w:cs="Segoe UI Light"/>
          <w:b/>
          <w:lang w:eastAsia="ru-RU"/>
        </w:rPr>
        <w:t>в</w:t>
      </w:r>
      <w:r w:rsidR="00241093">
        <w:rPr>
          <w:rFonts w:ascii="Segoe UI Light" w:eastAsiaTheme="minorEastAsia" w:hAnsi="Segoe UI Light" w:cs="Segoe UI Light"/>
          <w:b/>
          <w:lang w:eastAsia="ru-RU"/>
        </w:rPr>
        <w:t>.</w:t>
      </w:r>
    </w:p>
    <w:p w:rsidR="00241093" w:rsidRDefault="00241093" w:rsidP="00017A01">
      <w:pPr>
        <w:spacing w:after="0"/>
        <w:ind w:firstLine="709"/>
        <w:jc w:val="both"/>
        <w:rPr>
          <w:rFonts w:ascii="Segoe UI Light" w:eastAsiaTheme="minorEastAsia" w:hAnsi="Segoe UI Light" w:cs="Segoe UI Light"/>
          <w:b/>
          <w:lang w:eastAsia="ru-RU"/>
        </w:rPr>
      </w:pPr>
    </w:p>
    <w:p w:rsidR="00241093" w:rsidRDefault="00241093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  <w:r w:rsidRPr="00241093">
        <w:rPr>
          <w:rFonts w:ascii="Segoe UI Light" w:eastAsiaTheme="minorEastAsia" w:hAnsi="Segoe UI Light" w:cs="Segoe UI Light"/>
          <w:i/>
          <w:lang w:eastAsia="ru-RU"/>
        </w:rPr>
        <w:t xml:space="preserve">Для сведения: комплексные кадастровые работы необходимы для того, чтобы обозначить границы земельных участков, установить или уточнить, какие там находятся здания, сооружения, объекты незавершенного строительства, создать земельные участки, </w:t>
      </w:r>
      <w:r w:rsidRPr="00241093">
        <w:rPr>
          <w:rFonts w:ascii="Segoe UI Light" w:eastAsiaTheme="minorEastAsia" w:hAnsi="Segoe UI Light" w:cs="Segoe UI Light"/>
          <w:i/>
          <w:lang w:eastAsia="ru-RU"/>
        </w:rPr>
        <w:lastRenderedPageBreak/>
        <w:t>где будут находиться в том числе многоквартирные дома и участки общего пользования, на которых расположены площади, улицы и другие элементы инфраструктуры.</w:t>
      </w:r>
    </w:p>
    <w:p w:rsidR="00111B9A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</w:p>
    <w:p w:rsidR="00111B9A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</w:p>
    <w:p w:rsidR="00111B9A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</w:p>
    <w:p w:rsidR="00111B9A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</w:p>
    <w:p w:rsidR="00111B9A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</w:p>
    <w:p w:rsidR="00111B9A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</w:p>
    <w:p w:rsidR="00111B9A" w:rsidRPr="00241093" w:rsidRDefault="00111B9A" w:rsidP="00241093">
      <w:pPr>
        <w:ind w:firstLine="708"/>
        <w:jc w:val="both"/>
        <w:rPr>
          <w:rFonts w:ascii="Segoe UI Light" w:eastAsiaTheme="minorEastAsia" w:hAnsi="Segoe UI Light" w:cs="Segoe UI Light"/>
          <w:i/>
          <w:lang w:eastAsia="ru-RU"/>
        </w:rPr>
      </w:pPr>
      <w:bookmarkStart w:id="0" w:name="_GoBack"/>
      <w:bookmarkEnd w:id="0"/>
    </w:p>
    <w:p w:rsidR="00111B9A" w:rsidRPr="00B8486C" w:rsidRDefault="00111B9A" w:rsidP="00111B9A">
      <w:pPr>
        <w:pStyle w:val="a5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r w:rsidRPr="00B8486C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111B9A" w:rsidRPr="00B8486C" w:rsidRDefault="00111B9A" w:rsidP="00111B9A">
      <w:pPr>
        <w:rPr>
          <w:rFonts w:ascii="Segoe UI Light" w:hAnsi="Segoe UI Light" w:cs="Segoe UI Light"/>
          <w:kern w:val="2"/>
          <w:sz w:val="20"/>
          <w:szCs w:val="20"/>
        </w:rPr>
      </w:pPr>
      <w:r w:rsidRPr="00B8486C">
        <w:rPr>
          <w:rFonts w:ascii="Segoe UI Light" w:hAnsi="Segoe UI Light" w:cs="Segoe UI Light"/>
          <w:kern w:val="2"/>
          <w:sz w:val="20"/>
          <w:szCs w:val="20"/>
        </w:rPr>
        <w:t xml:space="preserve">Пресс-служба </w:t>
      </w:r>
      <w:proofErr w:type="spellStart"/>
      <w:r w:rsidRPr="00B8486C">
        <w:rPr>
          <w:rFonts w:ascii="Segoe UI Light" w:hAnsi="Segoe UI Light" w:cs="Segoe UI Light"/>
          <w:kern w:val="2"/>
          <w:sz w:val="20"/>
          <w:szCs w:val="20"/>
        </w:rPr>
        <w:t>Росреестра</w:t>
      </w:r>
      <w:proofErr w:type="spellEnd"/>
      <w:r w:rsidRPr="00B8486C">
        <w:rPr>
          <w:rFonts w:ascii="Segoe UI Light" w:hAnsi="Segoe UI Light" w:cs="Segoe UI Light"/>
          <w:kern w:val="2"/>
          <w:sz w:val="20"/>
          <w:szCs w:val="20"/>
        </w:rPr>
        <w:t xml:space="preserve"> Татарстана</w:t>
      </w:r>
    </w:p>
    <w:p w:rsidR="00111B9A" w:rsidRPr="00B8486C" w:rsidRDefault="00111B9A" w:rsidP="00111B9A">
      <w:pPr>
        <w:rPr>
          <w:rFonts w:ascii="Segoe UI Light" w:hAnsi="Segoe UI Light" w:cs="Segoe UI Light"/>
        </w:rPr>
      </w:pPr>
      <w:r w:rsidRPr="00B8486C">
        <w:rPr>
          <w:rFonts w:ascii="Segoe UI Light" w:hAnsi="Segoe UI Light" w:cs="Segoe UI Light"/>
          <w:sz w:val="20"/>
          <w:szCs w:val="20"/>
        </w:rPr>
        <w:t>+8 843 255 25 10</w:t>
      </w:r>
      <w:r>
        <w:rPr>
          <w:rFonts w:ascii="Segoe UI Light" w:hAnsi="Segoe UI Light" w:cs="Segoe UI Light"/>
          <w:sz w:val="20"/>
          <w:szCs w:val="20"/>
        </w:rPr>
        <w:t xml:space="preserve">  </w:t>
      </w:r>
    </w:p>
    <w:p w:rsidR="00241093" w:rsidRPr="00E14CC8" w:rsidRDefault="00241093" w:rsidP="00017A01">
      <w:pPr>
        <w:spacing w:after="0"/>
        <w:ind w:firstLine="709"/>
        <w:jc w:val="both"/>
        <w:rPr>
          <w:rFonts w:ascii="Segoe UI Light" w:eastAsiaTheme="minorEastAsia" w:hAnsi="Segoe UI Light" w:cs="Segoe UI Light"/>
          <w:lang w:eastAsia="ru-RU"/>
        </w:rPr>
      </w:pPr>
    </w:p>
    <w:sectPr w:rsidR="00241093" w:rsidRPr="00E1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C7"/>
    <w:rsid w:val="00017A01"/>
    <w:rsid w:val="00057249"/>
    <w:rsid w:val="00095DCD"/>
    <w:rsid w:val="000A150B"/>
    <w:rsid w:val="000F3E46"/>
    <w:rsid w:val="00111B9A"/>
    <w:rsid w:val="00241093"/>
    <w:rsid w:val="00360E53"/>
    <w:rsid w:val="003B68F8"/>
    <w:rsid w:val="004D0E30"/>
    <w:rsid w:val="004E5056"/>
    <w:rsid w:val="005240CA"/>
    <w:rsid w:val="00555459"/>
    <w:rsid w:val="005B61C7"/>
    <w:rsid w:val="005C3790"/>
    <w:rsid w:val="00643E92"/>
    <w:rsid w:val="00671DD6"/>
    <w:rsid w:val="00681BCC"/>
    <w:rsid w:val="00701C10"/>
    <w:rsid w:val="007147BF"/>
    <w:rsid w:val="007D47FA"/>
    <w:rsid w:val="00887A7F"/>
    <w:rsid w:val="008E2D33"/>
    <w:rsid w:val="00985015"/>
    <w:rsid w:val="009B5C19"/>
    <w:rsid w:val="00A16D42"/>
    <w:rsid w:val="00B24780"/>
    <w:rsid w:val="00BC4B05"/>
    <w:rsid w:val="00C32AE5"/>
    <w:rsid w:val="00CB5570"/>
    <w:rsid w:val="00CB5871"/>
    <w:rsid w:val="00E015C0"/>
    <w:rsid w:val="00E14CC8"/>
    <w:rsid w:val="00F7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087"/>
  <w15:chartTrackingRefBased/>
  <w15:docId w15:val="{2DCFF65E-F3F4-4A0C-B24D-DBE58D6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1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7</cp:revision>
  <cp:lastPrinted>2021-03-23T05:26:00Z</cp:lastPrinted>
  <dcterms:created xsi:type="dcterms:W3CDTF">2021-03-23T09:59:00Z</dcterms:created>
  <dcterms:modified xsi:type="dcterms:W3CDTF">2021-03-23T12:50:00Z</dcterms:modified>
</cp:coreProperties>
</file>