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Default="00B61AA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line">
              <wp:posOffset>-462915</wp:posOffset>
            </wp:positionV>
            <wp:extent cx="1685925" cy="695325"/>
            <wp:effectExtent l="19050" t="0" r="9525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50AE" w:rsidRDefault="00EA013B">
      <w:pPr>
        <w:jc w:val="right"/>
        <w:rPr>
          <w:sz w:val="32"/>
          <w:szCs w:val="32"/>
        </w:rPr>
      </w:pPr>
      <w:r>
        <w:rPr>
          <w:sz w:val="32"/>
          <w:szCs w:val="32"/>
        </w:rPr>
        <w:t>Пресс-релиз</w:t>
      </w:r>
    </w:p>
    <w:p w:rsidR="00F350AE" w:rsidRDefault="00F350AE">
      <w:pPr>
        <w:rPr>
          <w:rFonts w:ascii="Segoe UI" w:eastAsia="Segoe UI" w:hAnsi="Segoe UI" w:cs="Segoe UI"/>
          <w:sz w:val="32"/>
          <w:szCs w:val="32"/>
        </w:rPr>
      </w:pPr>
    </w:p>
    <w:p w:rsidR="0009155C" w:rsidRDefault="0009155C" w:rsidP="0009155C">
      <w:pPr>
        <w:jc w:val="center"/>
        <w:rPr>
          <w:b/>
        </w:rPr>
      </w:pPr>
      <w:r>
        <w:rPr>
          <w:b/>
        </w:rPr>
        <w:t>ТЕПЕРЬ ЗЕМЛИ ДЛЯ СТРОИТЕЛЬСТВА ЖИЛЬЯ В ТАТАРСТАНЕ</w:t>
      </w:r>
      <w:r w:rsidRPr="0009155C">
        <w:rPr>
          <w:b/>
        </w:rPr>
        <w:t xml:space="preserve"> </w:t>
      </w:r>
      <w:r>
        <w:rPr>
          <w:b/>
        </w:rPr>
        <w:t>РАЗМЕЩЕНЫ НА ПУБЛИЧНОЙ КАДАСТРОВОЙ КАРТЕ</w:t>
      </w:r>
    </w:p>
    <w:p w:rsidR="00AE0358" w:rsidRDefault="00AE0358" w:rsidP="00395D24">
      <w:pPr>
        <w:jc w:val="center"/>
        <w:rPr>
          <w:b/>
        </w:rPr>
      </w:pPr>
      <w:r>
        <w:rPr>
          <w:b/>
        </w:rPr>
        <w:t xml:space="preserve">Данную информацию </w:t>
      </w: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начал отображать в тестовом режиме </w:t>
      </w:r>
    </w:p>
    <w:p w:rsidR="00395D24" w:rsidRDefault="00395D24" w:rsidP="00395D24">
      <w:pPr>
        <w:jc w:val="both"/>
      </w:pPr>
      <w:proofErr w:type="spellStart"/>
      <w:r>
        <w:t>Росреестр</w:t>
      </w:r>
      <w:proofErr w:type="spellEnd"/>
      <w:r>
        <w:t xml:space="preserve"> приступил к тестированию технологии по отображению пригодных для жилищного строительства территорий на Публичной кадастровой карте (ПКК). Сведения о таких объектах муниципальной и </w:t>
      </w:r>
      <w:proofErr w:type="spellStart"/>
      <w:r>
        <w:t>неразграниченной</w:t>
      </w:r>
      <w:proofErr w:type="spellEnd"/>
      <w:r>
        <w:t xml:space="preserve"> государственной собственности начали наносить на ПКК на территории </w:t>
      </w:r>
      <w:r w:rsidR="00AE0358" w:rsidRPr="00AE0358">
        <w:t>Республики Татарстан</w:t>
      </w:r>
      <w:r w:rsidR="00AE0358">
        <w:rPr>
          <w:b/>
        </w:rPr>
        <w:t xml:space="preserve">. </w:t>
      </w:r>
      <w:r w:rsidR="00AE0358" w:rsidRPr="00AE0358">
        <w:t>Также в тестировании участвуют</w:t>
      </w:r>
      <w:r w:rsidR="00AE0358">
        <w:rPr>
          <w:b/>
        </w:rPr>
        <w:t xml:space="preserve"> </w:t>
      </w:r>
      <w:r>
        <w:t xml:space="preserve"> Пермский край</w:t>
      </w:r>
      <w:r w:rsidR="00AE0358">
        <w:t>, Самарская и Псковская области</w:t>
      </w:r>
      <w:r>
        <w:t>.</w:t>
      </w:r>
    </w:p>
    <w:p w:rsidR="00395D24" w:rsidRDefault="00395D24" w:rsidP="00395D24">
      <w:pPr>
        <w:jc w:val="both"/>
      </w:pPr>
      <w:r>
        <w:t xml:space="preserve">Анализ эффективности использования земель проводится ведомством по поручению председателя Правительства Михаила </w:t>
      </w:r>
      <w:proofErr w:type="spellStart"/>
      <w:r>
        <w:t>Мишустина</w:t>
      </w:r>
      <w:proofErr w:type="spellEnd"/>
      <w:r>
        <w:t xml:space="preserve"> в рамках национального проекта «Жильё и городская среда». По результатам работы в 2020 году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 порядка 310 </w:t>
      </w:r>
      <w:proofErr w:type="spellStart"/>
      <w:proofErr w:type="gramStart"/>
      <w:r>
        <w:t>млн</w:t>
      </w:r>
      <w:proofErr w:type="spellEnd"/>
      <w:proofErr w:type="gramEnd"/>
      <w:r>
        <w:t xml:space="preserve"> кв. м. жилья.</w:t>
      </w:r>
    </w:p>
    <w:p w:rsidR="00395D24" w:rsidRDefault="00AE0358" w:rsidP="00395D24">
      <w:pPr>
        <w:jc w:val="both"/>
      </w:pPr>
      <w:r>
        <w:t xml:space="preserve">Как пояснил </w:t>
      </w:r>
      <w:r w:rsidRPr="00AE0358">
        <w:rPr>
          <w:b/>
        </w:rPr>
        <w:t xml:space="preserve">заместитель руководителя Управления Росреестра по Республике Татарстан Артем Костин, </w:t>
      </w:r>
      <w:r w:rsidRPr="0043316F">
        <w:t>н</w:t>
      </w:r>
      <w:r w:rsidR="00395D24">
        <w:t xml:space="preserve">ововведение необходимо для того, чтобы потенциальные инвесторы в режиме </w:t>
      </w:r>
      <w:proofErr w:type="spellStart"/>
      <w:r w:rsidR="00395D24">
        <w:t>онлайн</w:t>
      </w:r>
      <w:proofErr w:type="spellEnd"/>
      <w:r w:rsidR="00395D24">
        <w:t xml:space="preserve"> на ПКК могли выбрать и оценить пригодные для строительства жилья земли. Сервис позволит обеспечить связь между органами исполнительной власти, органами местного самоуправления и заинтересованными лицами. Потенциальные инвесторы смогут заполнить форму обращения, связанного с конкретным объектом, и отправить его в уполномоченный орган.</w:t>
      </w:r>
    </w:p>
    <w:p w:rsidR="004112D7" w:rsidRPr="004112D7" w:rsidRDefault="004112D7" w:rsidP="00395D24">
      <w:pPr>
        <w:jc w:val="both"/>
        <w:rPr>
          <w:b/>
        </w:rPr>
      </w:pPr>
      <w:proofErr w:type="spellStart"/>
      <w:r w:rsidRPr="004112D7">
        <w:rPr>
          <w:b/>
        </w:rPr>
        <w:t>Справочно</w:t>
      </w:r>
      <w:proofErr w:type="spellEnd"/>
    </w:p>
    <w:p w:rsidR="009C4DF5" w:rsidRDefault="00395D24" w:rsidP="00395D24">
      <w:pPr>
        <w:jc w:val="both"/>
        <w:rPr>
          <w:b/>
        </w:rPr>
      </w:pPr>
      <w: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</w:t>
      </w:r>
      <w:r w:rsidR="009C4DF5">
        <w:t xml:space="preserve">вкладку </w:t>
      </w:r>
      <w:r w:rsidR="009C4DF5" w:rsidRPr="004112D7">
        <w:rPr>
          <w:b/>
        </w:rPr>
        <w:t>«Участок» -</w:t>
      </w:r>
      <w:r w:rsidRPr="004112D7">
        <w:rPr>
          <w:b/>
        </w:rPr>
        <w:t xml:space="preserve"> «Жилищное строительство»</w:t>
      </w:r>
      <w:r>
        <w:t xml:space="preserve"> </w:t>
      </w:r>
      <w:r w:rsidR="009C4DF5">
        <w:t xml:space="preserve"> </w:t>
      </w:r>
      <w:r w:rsidR="009C4DF5" w:rsidRPr="005032F9">
        <w:rPr>
          <w:b/>
        </w:rPr>
        <w:t xml:space="preserve">и ввести в строку поиска номер </w:t>
      </w:r>
      <w:r w:rsidR="009C4DF5">
        <w:rPr>
          <w:b/>
        </w:rPr>
        <w:t xml:space="preserve">региона, двоеточие и звездочку </w:t>
      </w:r>
      <w:r w:rsidR="009C4DF5" w:rsidRPr="005032F9">
        <w:rPr>
          <w:b/>
        </w:rPr>
        <w:t>(без пробелов)</w:t>
      </w:r>
      <w:r w:rsidR="009C4DF5">
        <w:t>.</w:t>
      </w:r>
      <w:r w:rsidR="009C4DF5">
        <w:rPr>
          <w:b/>
        </w:rPr>
        <w:t xml:space="preserve"> Например,</w:t>
      </w:r>
      <w:r w:rsidR="00C4349D">
        <w:rPr>
          <w:b/>
        </w:rPr>
        <w:t xml:space="preserve"> в Татарстане это </w:t>
      </w:r>
      <w:r w:rsidR="009C4DF5">
        <w:rPr>
          <w:b/>
        </w:rPr>
        <w:t xml:space="preserve">  16</w:t>
      </w:r>
      <w:r w:rsidR="009C4DF5" w:rsidRPr="005032F9">
        <w:rPr>
          <w:b/>
        </w:rPr>
        <w:t xml:space="preserve">:* </w:t>
      </w:r>
    </w:p>
    <w:p w:rsidR="00B93673" w:rsidRDefault="00395D24" w:rsidP="00395D24">
      <w:pPr>
        <w:jc w:val="both"/>
      </w:pPr>
      <w:r>
        <w:t xml:space="preserve">Для создания обращения, связанного с земельным участком или территорией, </w:t>
      </w:r>
      <w:proofErr w:type="gramStart"/>
      <w:r>
        <w:t>имеющими</w:t>
      </w:r>
      <w:proofErr w:type="gramEnd"/>
      <w: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B93673" w:rsidRDefault="00B93673" w:rsidP="00A75E44">
      <w:pPr>
        <w:jc w:val="both"/>
      </w:pPr>
    </w:p>
    <w:p w:rsidR="0013084D" w:rsidRDefault="0013084D" w:rsidP="00A75E44">
      <w:pPr>
        <w:jc w:val="both"/>
      </w:pPr>
    </w:p>
    <w:p w:rsidR="009C4DF5" w:rsidRDefault="009C4DF5" w:rsidP="00A75E44">
      <w:pPr>
        <w:jc w:val="both"/>
      </w:pPr>
    </w:p>
    <w:p w:rsidR="009C4DF5" w:rsidRDefault="009C4DF5" w:rsidP="00A75E44">
      <w:pPr>
        <w:jc w:val="both"/>
      </w:pPr>
    </w:p>
    <w:p w:rsidR="004112D7" w:rsidRDefault="004112D7" w:rsidP="004112D7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112D7" w:rsidRDefault="004112D7" w:rsidP="004112D7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4112D7" w:rsidRDefault="004112D7" w:rsidP="004112D7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4112D7" w:rsidSect="00F350A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5C" w:rsidRDefault="00AF535C" w:rsidP="00F350AE">
      <w:pPr>
        <w:spacing w:after="0" w:line="240" w:lineRule="auto"/>
      </w:pPr>
      <w:r>
        <w:separator/>
      </w:r>
    </w:p>
  </w:endnote>
  <w:endnote w:type="continuationSeparator" w:id="1">
    <w:p w:rsidR="00AF535C" w:rsidRDefault="00AF535C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5C" w:rsidRDefault="00AF535C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5C" w:rsidRDefault="00AF535C" w:rsidP="00F350AE">
      <w:pPr>
        <w:spacing w:after="0" w:line="240" w:lineRule="auto"/>
      </w:pPr>
      <w:r>
        <w:separator/>
      </w:r>
    </w:p>
  </w:footnote>
  <w:footnote w:type="continuationSeparator" w:id="1">
    <w:p w:rsidR="00AF535C" w:rsidRDefault="00AF535C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5C" w:rsidRDefault="00AF535C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9155C"/>
    <w:rsid w:val="0013084D"/>
    <w:rsid w:val="001641E0"/>
    <w:rsid w:val="001E48CE"/>
    <w:rsid w:val="002B5252"/>
    <w:rsid w:val="002E1A97"/>
    <w:rsid w:val="00395D24"/>
    <w:rsid w:val="004112D7"/>
    <w:rsid w:val="0043316F"/>
    <w:rsid w:val="004619D2"/>
    <w:rsid w:val="004F28F2"/>
    <w:rsid w:val="005032F9"/>
    <w:rsid w:val="005723D8"/>
    <w:rsid w:val="00586F1C"/>
    <w:rsid w:val="00595CE7"/>
    <w:rsid w:val="006101E5"/>
    <w:rsid w:val="0064464C"/>
    <w:rsid w:val="00687751"/>
    <w:rsid w:val="007A5455"/>
    <w:rsid w:val="008456BF"/>
    <w:rsid w:val="009C4DF5"/>
    <w:rsid w:val="00A75E44"/>
    <w:rsid w:val="00AC3E54"/>
    <w:rsid w:val="00AE0358"/>
    <w:rsid w:val="00AE2D1D"/>
    <w:rsid w:val="00AF535C"/>
    <w:rsid w:val="00B16AAB"/>
    <w:rsid w:val="00B61AAD"/>
    <w:rsid w:val="00B93673"/>
    <w:rsid w:val="00BF5648"/>
    <w:rsid w:val="00C13805"/>
    <w:rsid w:val="00C14615"/>
    <w:rsid w:val="00C4349D"/>
    <w:rsid w:val="00CF68B7"/>
    <w:rsid w:val="00DD21E7"/>
    <w:rsid w:val="00DF791F"/>
    <w:rsid w:val="00EA0056"/>
    <w:rsid w:val="00EA013B"/>
    <w:rsid w:val="00F1410F"/>
    <w:rsid w:val="00F3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4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FF1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38</cp:revision>
  <cp:lastPrinted>2021-02-03T07:41:00Z</cp:lastPrinted>
  <dcterms:created xsi:type="dcterms:W3CDTF">2021-01-28T08:36:00Z</dcterms:created>
  <dcterms:modified xsi:type="dcterms:W3CDTF">2021-02-03T11:08:00Z</dcterms:modified>
</cp:coreProperties>
</file>