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B06A8F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  <w:r w:rsidR="00BD271F">
        <w:rPr>
          <w:rFonts w:ascii="Segoe UI" w:eastAsia="Calibri" w:hAnsi="Segoe UI" w:cs="Segoe UI"/>
          <w:sz w:val="32"/>
          <w:szCs w:val="32"/>
          <w:lang w:eastAsia="sk-SK"/>
        </w:rPr>
        <w:t>Новость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D31E7" w:rsidRPr="005D6CB8" w:rsidRDefault="00CC4120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В Общественном совете</w:t>
      </w:r>
      <w:r w:rsidR="00030991">
        <w:rPr>
          <w:rFonts w:ascii="Segoe UI" w:eastAsia="Calibri" w:hAnsi="Segoe UI" w:cs="Segoe UI"/>
          <w:sz w:val="32"/>
          <w:szCs w:val="32"/>
          <w:lang w:eastAsia="sk-SK"/>
        </w:rPr>
        <w:t xml:space="preserve"> при </w:t>
      </w:r>
      <w:proofErr w:type="spellStart"/>
      <w:r w:rsidR="00030991"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 w:rsidR="00030991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подвели итоги</w:t>
      </w:r>
      <w:r w:rsidR="00BA73E5">
        <w:rPr>
          <w:rFonts w:ascii="Segoe UI" w:eastAsia="Calibri" w:hAnsi="Segoe UI" w:cs="Segoe UI"/>
          <w:sz w:val="32"/>
          <w:szCs w:val="32"/>
          <w:lang w:eastAsia="sk-SK"/>
        </w:rPr>
        <w:t xml:space="preserve"> года</w:t>
      </w:r>
    </w:p>
    <w:p w:rsidR="00E006D4" w:rsidRDefault="00192521" w:rsidP="001B0A99">
      <w:pPr>
        <w:pStyle w:val="a4"/>
        <w:ind w:firstLine="708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</w:t>
      </w:r>
      <w:r w:rsidR="00D4170D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остоялось  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заключительное</w:t>
      </w:r>
      <w:r w:rsid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заседание </w:t>
      </w:r>
      <w:r w:rsidR="00D4170D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Общественного совета, действующего при Управлении Росреестра по Республике Татарстан. 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В связи с сохраняющимися ограничительными мерами мероприятие</w:t>
      </w:r>
      <w:r w:rsid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по-прежнему проходит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в режиме </w:t>
      </w:r>
      <w:proofErr w:type="spellStart"/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онлайн</w:t>
      </w:r>
      <w:proofErr w:type="spellEnd"/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.</w:t>
      </w:r>
      <w:r w:rsidR="003040B2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32772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Провела заседание </w:t>
      </w:r>
      <w:r w:rsidR="0032772B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председатель Общественн</w:t>
      </w:r>
      <w:r w:rsidR="009D7EE4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ого совета Дина </w:t>
      </w:r>
      <w:proofErr w:type="spellStart"/>
      <w:r w:rsidR="009D7EE4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Гайзатуллина</w:t>
      </w:r>
      <w:proofErr w:type="spellEnd"/>
      <w:r w:rsidR="009D7EE4" w:rsidRPr="009D7EE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.</w:t>
      </w:r>
      <w:r w:rsidR="009D7EE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</w:p>
    <w:p w:rsidR="00B97495" w:rsidRPr="00B97495" w:rsidRDefault="00243414" w:rsidP="001B0A99">
      <w:pPr>
        <w:pStyle w:val="a4"/>
        <w:ind w:firstLine="708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Во время его проведения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proofErr w:type="spellStart"/>
      <w:r w:rsidR="00E006D4" w:rsidRPr="00E006D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врио</w:t>
      </w:r>
      <w:proofErr w:type="spellEnd"/>
      <w:r w:rsidR="00E006D4" w:rsidRPr="00E006D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заместителя руководителя Управления Росреестра по Республике Татарстан Лилия </w:t>
      </w:r>
      <w:proofErr w:type="spellStart"/>
      <w:r w:rsidR="00E006D4" w:rsidRPr="00E006D4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Бурганова</w:t>
      </w:r>
      <w:proofErr w:type="spellEnd"/>
      <w:r w:rsidR="00E006D4" w:rsidRP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рассказала об основных направлениях деятельности </w:t>
      </w:r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ведомства в уходяще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м году. В своем выступлении она отметила, </w:t>
      </w:r>
      <w:proofErr w:type="gramStart"/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что</w:t>
      </w:r>
      <w:proofErr w:type="gramEnd"/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несмотря на </w:t>
      </w:r>
      <w:r w:rsid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этот сложный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год</w:t>
      </w:r>
      <w:r w:rsid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, для</w:t>
      </w:r>
      <w:r w:rsidR="00E006D4" w:rsidRP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Росреестр</w:t>
      </w:r>
      <w:r w:rsid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а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Татарстана </w:t>
      </w:r>
      <w:r w:rsid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он был плодотворным, так как удалось 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достойно </w:t>
      </w:r>
      <w:r w:rsid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справиться</w:t>
      </w:r>
      <w:r w:rsidR="00E006D4" w:rsidRP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со всеми</w:t>
      </w:r>
      <w:r w:rsid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поставленными </w:t>
      </w:r>
      <w:r w:rsidR="00E006D4" w:rsidRPr="00E006D4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масштабными задачами.  </w:t>
      </w:r>
      <w:r w:rsid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В частности</w:t>
      </w:r>
      <w:r w:rsidR="00B97495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,</w:t>
      </w:r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proofErr w:type="spellStart"/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Росреестр</w:t>
      </w:r>
      <w:proofErr w:type="spellEnd"/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Татарстана показал</w:t>
      </w:r>
      <w:r w:rsidR="004A6CC6" w:rsidRP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стопроцентную готовность к электронному взаимодействию с заявителями, а также высокий технический уровень организации деятельности</w:t>
      </w:r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. Кроме того, </w:t>
      </w:r>
      <w:r w:rsidR="00B97495" w:rsidRPr="00B97495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полностью была успешно выполнена одна из первоочередных задач в учётно-регистрационной сфере - обеспечение работы по внедрению и бесперебойному функционированию новог</w:t>
      </w:r>
      <w:r w:rsid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 программного комплекса </w:t>
      </w:r>
      <w:r w:rsidR="00B97495" w:rsidRPr="00B97495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Единого государственного реестра недвижимости</w:t>
      </w:r>
      <w:r w:rsidR="00B97495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(ФГИС ЕГРН). </w:t>
      </w:r>
    </w:p>
    <w:p w:rsidR="004A6CC6" w:rsidRDefault="003904BC" w:rsidP="001B0A99">
      <w:pPr>
        <w:pStyle w:val="a4"/>
        <w:ind w:firstLine="708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Также </w:t>
      </w:r>
      <w:r w:rsidRPr="001B0A99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Лилия </w:t>
      </w:r>
      <w:proofErr w:type="spellStart"/>
      <w:r w:rsidRPr="001B0A99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Бурганова</w:t>
      </w:r>
      <w:proofErr w:type="spellEnd"/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озвучила основные показатели деятельности госоргана. Так, в этом году </w:t>
      </w:r>
      <w:r w:rsidRP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значительным спросом пользовались все виды объектов недвижимости</w:t>
      </w: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. </w:t>
      </w:r>
      <w:r w:rsidRP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Например, по сравнению с прошлым годом татарстанцы покупал</w:t>
      </w:r>
      <w:r w:rsidR="00BA73E5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и нежилые помещения чаще на 35%</w:t>
      </w: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, </w:t>
      </w:r>
      <w:r w:rsidRP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земельные участки -  на 31%, жилые поме</w:t>
      </w: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щения - на 22%</w:t>
      </w:r>
      <w:r w:rsidRPr="003904BC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. </w:t>
      </w:r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Всего в 2020-м году было обработано</w:t>
      </w: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более одного миллиона пакетов документов, поступивших </w:t>
      </w:r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в </w:t>
      </w:r>
      <w:proofErr w:type="spellStart"/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Росреестр</w:t>
      </w:r>
      <w:proofErr w:type="spellEnd"/>
      <w:r w:rsid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Татарстана </w:t>
      </w: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на государственную регистрацию прав и кадастровый учет. </w:t>
      </w:r>
    </w:p>
    <w:p w:rsidR="003904BC" w:rsidRDefault="004A6CC6" w:rsidP="001B0A99">
      <w:pPr>
        <w:pStyle w:val="a4"/>
        <w:ind w:firstLine="708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Из предстоящих задач, которые предстоит решить в будущем, одной из ключевых  обозначена </w:t>
      </w:r>
      <w:r w:rsidRP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реализация «Дорожной карты» по наполнению </w:t>
      </w:r>
      <w:r w:rsidR="00F22B91"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Единого государственного реестра недвижимости </w:t>
      </w:r>
      <w:r w:rsid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(</w:t>
      </w:r>
      <w:r w:rsidRP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ЕГРН</w:t>
      </w:r>
      <w:r w:rsid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)</w:t>
      </w:r>
      <w:r w:rsidRPr="004A6CC6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полными и точными сведениями. Данная работа проводится во всех субъектах РФ.</w:t>
      </w:r>
      <w:r w:rsid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В рамках ее реализации предусмотрены </w:t>
      </w:r>
      <w:r w:rsidR="00F22B91"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различные </w:t>
      </w:r>
      <w:r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мероприятия, </w:t>
      </w:r>
      <w:r w:rsid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в том числе с</w:t>
      </w:r>
      <w:r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овместно с органами государственной власти республики и органами местного самоуправления</w:t>
      </w:r>
      <w:r w:rsid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, </w:t>
      </w:r>
      <w:r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</w:t>
      </w:r>
      <w:r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реди которых</w:t>
      </w:r>
      <w:r w:rsid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, например, </w:t>
      </w:r>
      <w:r w:rsidRPr="00F22B91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масштабная работа по выявлению и внесению в ЕГРН правообладателей ранее учтённых объектов недвижимости. </w:t>
      </w:r>
    </w:p>
    <w:p w:rsidR="00EA7A13" w:rsidRDefault="000457FE" w:rsidP="00EA7A13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Актуальной темой данного заседания Общественного совета также стало вступление в силу Федерального закона о продлении «дачной амнистии» до 1 марта 2026 года. </w:t>
      </w:r>
      <w:r w:rsidRPr="001B0A99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Начальник отдела государственной регистрации недвижимости физических лиц </w:t>
      </w:r>
      <w:proofErr w:type="spellStart"/>
      <w:r w:rsidRPr="001B0A99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lastRenderedPageBreak/>
        <w:t>Эндже</w:t>
      </w:r>
      <w:proofErr w:type="spellEnd"/>
      <w:r w:rsidRPr="001B0A99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</w:t>
      </w:r>
      <w:proofErr w:type="spellStart"/>
      <w:r w:rsidRPr="001B0A99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Мухаметгалиева</w:t>
      </w:r>
      <w:proofErr w:type="spellEnd"/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подробно разъяснила, в чем особенности возобновленной «дачной амнистии», на какие объекты недвижимости она </w:t>
      </w:r>
      <w:proofErr w:type="gramStart"/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распространяется</w:t>
      </w:r>
      <w:proofErr w:type="gramEnd"/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и какие документы </w:t>
      </w:r>
      <w:r w:rsid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необходимо</w:t>
      </w:r>
      <w:r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подготовить  </w:t>
      </w:r>
      <w:r w:rsid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для оформления недвижимости по упрощенному порядку. </w:t>
      </w:r>
    </w:p>
    <w:p w:rsidR="00EA7A13" w:rsidRDefault="00F22B91" w:rsidP="00EA7A13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По окончании заседания </w:t>
      </w:r>
      <w:r w:rsidRPr="00EA7A13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председатель Общественного совета  Дина </w:t>
      </w:r>
      <w:proofErr w:type="spellStart"/>
      <w:r w:rsidRPr="00EA7A13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Гайзатуллина</w:t>
      </w:r>
      <w:proofErr w:type="spellEnd"/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поблагодарила коллег за плодотворную работу в течение года, </w:t>
      </w:r>
      <w:proofErr w:type="spellStart"/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проанонсировав</w:t>
      </w:r>
      <w:proofErr w:type="spellEnd"/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на следующий год проведение анкетирования </w:t>
      </w:r>
      <w:r w:rsidR="005C21A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представителей малого и среднего бизнеса</w:t>
      </w:r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с целью выявления наиболее часто повторяющихся вопросов или возможных проблем взаимодействия с Управлением.</w:t>
      </w:r>
      <w:r w:rsidR="005C21A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Также </w:t>
      </w:r>
      <w:proofErr w:type="spellStart"/>
      <w:r w:rsid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Росреестру</w:t>
      </w:r>
      <w:proofErr w:type="spellEnd"/>
      <w:r w:rsid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Татарстана </w:t>
      </w:r>
      <w:r w:rsidR="005C21A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было предложено </w:t>
      </w:r>
      <w:r w:rsid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при проведении</w:t>
      </w:r>
      <w:r w:rsidR="005C21AB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прямых </w:t>
      </w:r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эфиров в </w:t>
      </w:r>
      <w:proofErr w:type="spellStart"/>
      <w:r w:rsid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Инстаграм</w:t>
      </w:r>
      <w:proofErr w:type="spellEnd"/>
      <w:r w:rsid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на актуальные темы привлекать экспертов – профессиональных участников рынка недвижимости. </w:t>
      </w:r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Следующее проведение заседания Общественного совета запланировано </w:t>
      </w:r>
      <w:r w:rsidR="00BA73E5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на </w:t>
      </w:r>
      <w:r w:rsidRPr="001B0A9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1 квартал 2021 года.</w:t>
      </w:r>
    </w:p>
    <w:p w:rsidR="00EA7A13" w:rsidRPr="00EA7A13" w:rsidRDefault="00F22B91" w:rsidP="00EA7A13">
      <w:pPr>
        <w:pStyle w:val="a4"/>
        <w:jc w:val="both"/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</w:pPr>
      <w:r w:rsidRPr="00EA7A13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</w:t>
      </w:r>
      <w:r w:rsidR="00FD1560" w:rsidRPr="00EA7A13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К сведению</w:t>
      </w:r>
    </w:p>
    <w:p w:rsidR="00FD1560" w:rsidRPr="00EA7A13" w:rsidRDefault="00FD1560" w:rsidP="00EA7A13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С более подробной информацией о деятельности Общественного совета при Управлении Росреестра по Республике Татарстан (его составе, плане работы и т.д.) можно ознакомиться на официальном сайте </w:t>
      </w:r>
      <w:proofErr w:type="spellStart"/>
      <w:r w:rsidRP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rosreestr.tatarstan.ru</w:t>
      </w:r>
      <w:proofErr w:type="spellEnd"/>
      <w:r w:rsidRP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во вкладке «</w:t>
      </w:r>
      <w:r w:rsidR="008877B1" w:rsidRP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Коллегиальные и совещательные органы». </w:t>
      </w:r>
      <w:r w:rsidRPr="00EA7A13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</w:p>
    <w:p w:rsidR="008E42A3" w:rsidRPr="00EA7A1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8"/>
          <w:szCs w:val="28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135357" w:rsidRDefault="00135357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76DB9" w:rsidRDefault="00476DB9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8B34FE" w:rsidRPr="0088257B" w:rsidRDefault="008E42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8B34FE" w:rsidRPr="0088257B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822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C676B3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030991"/>
    <w:rsid w:val="000457FE"/>
    <w:rsid w:val="0006523F"/>
    <w:rsid w:val="000B1758"/>
    <w:rsid w:val="000F0F30"/>
    <w:rsid w:val="001255FF"/>
    <w:rsid w:val="00135357"/>
    <w:rsid w:val="00167E78"/>
    <w:rsid w:val="00192521"/>
    <w:rsid w:val="001B0A99"/>
    <w:rsid w:val="002028E2"/>
    <w:rsid w:val="00243414"/>
    <w:rsid w:val="002D7E74"/>
    <w:rsid w:val="003040B2"/>
    <w:rsid w:val="0031070A"/>
    <w:rsid w:val="0032772B"/>
    <w:rsid w:val="00345B39"/>
    <w:rsid w:val="003904BC"/>
    <w:rsid w:val="003938E3"/>
    <w:rsid w:val="00476DB9"/>
    <w:rsid w:val="004A6CC6"/>
    <w:rsid w:val="005831E8"/>
    <w:rsid w:val="005B23D5"/>
    <w:rsid w:val="005C21AB"/>
    <w:rsid w:val="00603823"/>
    <w:rsid w:val="006207D3"/>
    <w:rsid w:val="00661C46"/>
    <w:rsid w:val="006623A6"/>
    <w:rsid w:val="006F4753"/>
    <w:rsid w:val="007008A3"/>
    <w:rsid w:val="007249D5"/>
    <w:rsid w:val="007B5B47"/>
    <w:rsid w:val="007F125D"/>
    <w:rsid w:val="007F66E3"/>
    <w:rsid w:val="008063B2"/>
    <w:rsid w:val="00827404"/>
    <w:rsid w:val="0088257B"/>
    <w:rsid w:val="008877B1"/>
    <w:rsid w:val="008A58EC"/>
    <w:rsid w:val="008B34FE"/>
    <w:rsid w:val="008C72C8"/>
    <w:rsid w:val="008E42A3"/>
    <w:rsid w:val="00907B39"/>
    <w:rsid w:val="009D7EE4"/>
    <w:rsid w:val="00A3502A"/>
    <w:rsid w:val="00A65F02"/>
    <w:rsid w:val="00AF5DCD"/>
    <w:rsid w:val="00B06A8F"/>
    <w:rsid w:val="00B73423"/>
    <w:rsid w:val="00B73AF6"/>
    <w:rsid w:val="00B97495"/>
    <w:rsid w:val="00BA73E5"/>
    <w:rsid w:val="00BD271F"/>
    <w:rsid w:val="00BF062C"/>
    <w:rsid w:val="00BF22E3"/>
    <w:rsid w:val="00C701FE"/>
    <w:rsid w:val="00C93C09"/>
    <w:rsid w:val="00CC4120"/>
    <w:rsid w:val="00D4170D"/>
    <w:rsid w:val="00DC7B4B"/>
    <w:rsid w:val="00DD31E7"/>
    <w:rsid w:val="00DE7402"/>
    <w:rsid w:val="00E006D4"/>
    <w:rsid w:val="00E1252F"/>
    <w:rsid w:val="00EA7A13"/>
    <w:rsid w:val="00F22B91"/>
    <w:rsid w:val="00F7748F"/>
    <w:rsid w:val="00F96EE6"/>
    <w:rsid w:val="00FB4B82"/>
    <w:rsid w:val="00FD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D4170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5">
    <w:name w:val="No Spacing"/>
    <w:uiPriority w:val="1"/>
    <w:qFormat/>
    <w:rsid w:val="00BF22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rsid w:val="007F66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69A9-CDD9-48C7-B2C7-F543C2A8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45</cp:revision>
  <cp:lastPrinted>2020-12-23T09:07:00Z</cp:lastPrinted>
  <dcterms:created xsi:type="dcterms:W3CDTF">2019-09-02T07:20:00Z</dcterms:created>
  <dcterms:modified xsi:type="dcterms:W3CDTF">2020-12-24T06:52:00Z</dcterms:modified>
</cp:coreProperties>
</file>