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DC" w:rsidRPr="00512FDC" w:rsidRDefault="00512FDC" w:rsidP="00512F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2FDC">
        <w:rPr>
          <w:rFonts w:ascii="Times New Roman" w:hAnsi="Times New Roman" w:cs="Times New Roman"/>
          <w:b/>
          <w:sz w:val="24"/>
          <w:szCs w:val="24"/>
        </w:rPr>
        <w:t>Информационная листовка</w:t>
      </w:r>
    </w:p>
    <w:p w:rsidR="00512FDC" w:rsidRDefault="00512FDC" w:rsidP="00512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FDC" w:rsidRPr="008A47CE" w:rsidRDefault="00512FDC" w:rsidP="00512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Межрайонная ИФНС России № 12 по Республике Татарстан, руководствуясь письмом Федерального казначейства от 30.09.2020 №05-04-09/19667 о переходе с 01.01.2021 на систему казначейского обслуживания поступлений в бюджеты бюджетной системы Российской Федерации в системе казначейских платежей о</w:t>
      </w:r>
      <w:r w:rsidRPr="008A47CE">
        <w:rPr>
          <w:rFonts w:ascii="Times New Roman" w:hAnsi="Times New Roman" w:cs="Times New Roman"/>
          <w:sz w:val="24"/>
          <w:szCs w:val="24"/>
        </w:rPr>
        <w:t xml:space="preserve">бращает внимание, </w:t>
      </w:r>
      <w:r>
        <w:rPr>
          <w:rFonts w:ascii="Times New Roman" w:hAnsi="Times New Roman" w:cs="Times New Roman"/>
          <w:sz w:val="24"/>
          <w:szCs w:val="24"/>
        </w:rPr>
        <w:t xml:space="preserve">что с 01.01.2021 </w:t>
      </w:r>
      <w:r w:rsidRPr="008A47CE">
        <w:rPr>
          <w:rFonts w:ascii="Times New Roman" w:hAnsi="Times New Roman" w:cs="Times New Roman"/>
          <w:sz w:val="24"/>
          <w:szCs w:val="24"/>
        </w:rPr>
        <w:t xml:space="preserve">в платежных поручениях </w:t>
      </w:r>
      <w:r>
        <w:rPr>
          <w:rFonts w:ascii="Times New Roman" w:hAnsi="Times New Roman" w:cs="Times New Roman"/>
          <w:sz w:val="24"/>
          <w:szCs w:val="24"/>
        </w:rPr>
        <w:t xml:space="preserve">на перечисление налогов, страховых взносов, сборов и других обязательных платежей </w:t>
      </w:r>
      <w:r w:rsidRPr="008A47CE">
        <w:rPr>
          <w:rFonts w:ascii="Times New Roman" w:hAnsi="Times New Roman" w:cs="Times New Roman"/>
          <w:sz w:val="24"/>
          <w:szCs w:val="24"/>
        </w:rPr>
        <w:t>в обязательном порядке должен указываться номер счета банка получателя средств (номер банковского счета, входящего в состав единого казначейского счета (ЕКС), значение которого указывается в реквизите «15» платежного поручения.</w:t>
      </w:r>
    </w:p>
    <w:p w:rsidR="00512FDC" w:rsidRDefault="00512FDC" w:rsidP="00512FDC">
      <w:pPr>
        <w:spacing w:after="0" w:line="360" w:lineRule="auto"/>
        <w:ind w:firstLine="808"/>
        <w:jc w:val="center"/>
        <w:rPr>
          <w:rFonts w:ascii="Times New Roman" w:hAnsi="Times New Roman" w:cs="Times New Roman"/>
          <w:sz w:val="24"/>
          <w:szCs w:val="24"/>
        </w:rPr>
      </w:pPr>
    </w:p>
    <w:p w:rsidR="00512FDC" w:rsidRPr="008A47CE" w:rsidRDefault="00512FDC" w:rsidP="00512FDC">
      <w:pPr>
        <w:spacing w:after="0" w:line="360" w:lineRule="auto"/>
        <w:ind w:firstLine="808"/>
        <w:jc w:val="center"/>
        <w:rPr>
          <w:rFonts w:ascii="Times New Roman" w:hAnsi="Times New Roman" w:cs="Times New Roman"/>
          <w:sz w:val="24"/>
          <w:szCs w:val="24"/>
        </w:rPr>
      </w:pPr>
      <w:r w:rsidRPr="00F77AE3">
        <w:rPr>
          <w:rFonts w:ascii="Times New Roman" w:hAnsi="Times New Roman" w:cs="Times New Roman"/>
          <w:b/>
          <w:sz w:val="24"/>
          <w:szCs w:val="24"/>
        </w:rPr>
        <w:t xml:space="preserve">Налоги, сборы и обязательные платежи, </w:t>
      </w:r>
      <w:r w:rsidRPr="00F77AE3">
        <w:rPr>
          <w:rFonts w:ascii="Times New Roman" w:hAnsi="Times New Roman" w:cs="Times New Roman"/>
          <w:b/>
          <w:sz w:val="24"/>
          <w:szCs w:val="24"/>
          <w:u w:val="single"/>
        </w:rPr>
        <w:t>администрируемые на территории Республики Татарстан</w:t>
      </w:r>
      <w:r w:rsidRPr="00F77AE3">
        <w:rPr>
          <w:rFonts w:ascii="Times New Roman" w:hAnsi="Times New Roman" w:cs="Times New Roman"/>
          <w:b/>
          <w:sz w:val="24"/>
          <w:szCs w:val="24"/>
        </w:rPr>
        <w:t>, с 01.01.2021 года подлежат зачислению на следующие реквизиты</w:t>
      </w:r>
      <w:r w:rsidRPr="008A47C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4220"/>
      </w:tblGrid>
      <w:tr w:rsidR="00512FDC" w:rsidRPr="008A47CE" w:rsidTr="00F77AE3">
        <w:trPr>
          <w:jc w:val="center"/>
        </w:trPr>
        <w:tc>
          <w:tcPr>
            <w:tcW w:w="4469" w:type="dxa"/>
            <w:shd w:val="clear" w:color="auto" w:fill="auto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</w:rPr>
            </w:pPr>
            <w:r w:rsidRPr="008A47CE">
              <w:rPr>
                <w:b/>
                <w:bCs/>
                <w:kern w:val="24"/>
              </w:rPr>
              <w:t>До 01.01.2021</w:t>
            </w:r>
          </w:p>
        </w:tc>
        <w:tc>
          <w:tcPr>
            <w:tcW w:w="4220" w:type="dxa"/>
            <w:shd w:val="clear" w:color="auto" w:fill="auto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</w:rPr>
            </w:pPr>
            <w:r w:rsidRPr="008A47CE">
              <w:rPr>
                <w:b/>
                <w:bCs/>
                <w:kern w:val="24"/>
              </w:rPr>
              <w:t>С 01.01.2021</w:t>
            </w:r>
          </w:p>
        </w:tc>
      </w:tr>
      <w:tr w:rsidR="00512FDC" w:rsidRPr="008A47CE" w:rsidTr="00F77AE3">
        <w:trPr>
          <w:jc w:val="center"/>
        </w:trPr>
        <w:tc>
          <w:tcPr>
            <w:tcW w:w="8689" w:type="dxa"/>
            <w:gridSpan w:val="2"/>
            <w:shd w:val="clear" w:color="auto" w:fill="auto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</w:rPr>
            </w:pPr>
            <w:r w:rsidRPr="008A47CE">
              <w:rPr>
                <w:b/>
                <w:bCs/>
                <w:kern w:val="24"/>
              </w:rPr>
              <w:t>Банк получателя (реквизит 13)</w:t>
            </w:r>
          </w:p>
        </w:tc>
      </w:tr>
      <w:tr w:rsidR="00512FDC" w:rsidRPr="008A47CE" w:rsidTr="00F77AE3">
        <w:trPr>
          <w:trHeight w:val="594"/>
          <w:jc w:val="center"/>
        </w:trPr>
        <w:tc>
          <w:tcPr>
            <w:tcW w:w="4469" w:type="dxa"/>
            <w:shd w:val="clear" w:color="auto" w:fill="auto"/>
            <w:vAlign w:val="center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kern w:val="24"/>
              </w:rPr>
            </w:pPr>
            <w:r w:rsidRPr="008A47CE">
              <w:rPr>
                <w:bCs/>
                <w:kern w:val="24"/>
              </w:rPr>
              <w:t>ОТДЕЛЕНИЕ-НБ РЕСПУБЛИКА ТАТАРСТАН г.Казань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12FDC" w:rsidRPr="008A47CE" w:rsidRDefault="00512FDC" w:rsidP="00512F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CE">
              <w:rPr>
                <w:rFonts w:ascii="Times New Roman" w:hAnsi="Times New Roman" w:cs="Times New Roman"/>
                <w:sz w:val="24"/>
                <w:szCs w:val="24"/>
              </w:rPr>
              <w:t>ОТДЕЛЕНИЕ-НБ РЕСПУБЛИКА ТАТАРСТАН  БАНКА РОССИИ//УФК по Республике Татарстан г. Казань</w:t>
            </w:r>
          </w:p>
        </w:tc>
      </w:tr>
      <w:tr w:rsidR="00512FDC" w:rsidRPr="008A47CE" w:rsidTr="00F77AE3">
        <w:trPr>
          <w:jc w:val="center"/>
        </w:trPr>
        <w:tc>
          <w:tcPr>
            <w:tcW w:w="8689" w:type="dxa"/>
            <w:gridSpan w:val="2"/>
            <w:shd w:val="clear" w:color="auto" w:fill="auto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</w:rPr>
            </w:pPr>
            <w:r w:rsidRPr="008A47CE">
              <w:rPr>
                <w:b/>
                <w:bCs/>
                <w:kern w:val="24"/>
              </w:rPr>
              <w:t>БИК (реквизит 14)</w:t>
            </w:r>
          </w:p>
        </w:tc>
      </w:tr>
      <w:tr w:rsidR="00512FDC" w:rsidRPr="008A47CE" w:rsidTr="00F77AE3">
        <w:trPr>
          <w:jc w:val="center"/>
        </w:trPr>
        <w:tc>
          <w:tcPr>
            <w:tcW w:w="4469" w:type="dxa"/>
            <w:shd w:val="clear" w:color="auto" w:fill="auto"/>
            <w:vAlign w:val="center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kern w:val="24"/>
              </w:rPr>
            </w:pPr>
            <w:r w:rsidRPr="008A47CE">
              <w:rPr>
                <w:bCs/>
                <w:kern w:val="24"/>
              </w:rPr>
              <w:t>049205001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kern w:val="24"/>
              </w:rPr>
            </w:pPr>
            <w:r w:rsidRPr="008A47CE">
              <w:rPr>
                <w:bCs/>
                <w:kern w:val="24"/>
              </w:rPr>
              <w:t>019205400</w:t>
            </w:r>
          </w:p>
        </w:tc>
      </w:tr>
      <w:tr w:rsidR="00512FDC" w:rsidRPr="008A47CE" w:rsidTr="00F77AE3">
        <w:trPr>
          <w:jc w:val="center"/>
        </w:trPr>
        <w:tc>
          <w:tcPr>
            <w:tcW w:w="8689" w:type="dxa"/>
            <w:gridSpan w:val="2"/>
            <w:shd w:val="clear" w:color="auto" w:fill="auto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</w:rPr>
            </w:pPr>
            <w:r w:rsidRPr="008A47CE">
              <w:rPr>
                <w:b/>
                <w:bCs/>
                <w:kern w:val="24"/>
              </w:rPr>
              <w:t>Номер счета банка получателя средств (реквизит 15)</w:t>
            </w:r>
          </w:p>
        </w:tc>
      </w:tr>
      <w:tr w:rsidR="00512FDC" w:rsidRPr="008A47CE" w:rsidTr="00F77AE3">
        <w:trPr>
          <w:jc w:val="center"/>
        </w:trPr>
        <w:tc>
          <w:tcPr>
            <w:tcW w:w="4469" w:type="dxa"/>
            <w:shd w:val="clear" w:color="auto" w:fill="auto"/>
            <w:vAlign w:val="center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kern w:val="24"/>
              </w:rPr>
            </w:pPr>
            <w:r w:rsidRPr="008A47CE">
              <w:rPr>
                <w:bCs/>
                <w:kern w:val="24"/>
              </w:rPr>
              <w:t>пусто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kern w:val="24"/>
              </w:rPr>
            </w:pPr>
            <w:r w:rsidRPr="008A47CE">
              <w:rPr>
                <w:bCs/>
                <w:kern w:val="24"/>
              </w:rPr>
              <w:t>40102810445370000079</w:t>
            </w:r>
          </w:p>
        </w:tc>
      </w:tr>
      <w:tr w:rsidR="00512FDC" w:rsidRPr="008A47CE" w:rsidTr="00F77AE3">
        <w:trPr>
          <w:jc w:val="center"/>
        </w:trPr>
        <w:tc>
          <w:tcPr>
            <w:tcW w:w="8689" w:type="dxa"/>
            <w:gridSpan w:val="2"/>
            <w:shd w:val="clear" w:color="auto" w:fill="auto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</w:rPr>
            </w:pPr>
            <w:r w:rsidRPr="008A47CE">
              <w:rPr>
                <w:b/>
                <w:bCs/>
                <w:kern w:val="24"/>
              </w:rPr>
              <w:t>Номер счета получателя средств (реквизит 17)</w:t>
            </w:r>
          </w:p>
        </w:tc>
      </w:tr>
      <w:tr w:rsidR="00512FDC" w:rsidRPr="008A47CE" w:rsidTr="00F77AE3">
        <w:trPr>
          <w:jc w:val="center"/>
        </w:trPr>
        <w:tc>
          <w:tcPr>
            <w:tcW w:w="4469" w:type="dxa"/>
            <w:shd w:val="clear" w:color="auto" w:fill="auto"/>
            <w:vAlign w:val="center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kern w:val="24"/>
              </w:rPr>
            </w:pPr>
            <w:r w:rsidRPr="008A47CE">
              <w:rPr>
                <w:bCs/>
                <w:kern w:val="24"/>
              </w:rPr>
              <w:t>40101810800000010001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12FDC" w:rsidRPr="008A47CE" w:rsidRDefault="00512FDC" w:rsidP="00512FDC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kern w:val="24"/>
              </w:rPr>
            </w:pPr>
            <w:r w:rsidRPr="008A47CE">
              <w:rPr>
                <w:bCs/>
                <w:kern w:val="24"/>
              </w:rPr>
              <w:t>03100643000000011100</w:t>
            </w:r>
          </w:p>
        </w:tc>
      </w:tr>
    </w:tbl>
    <w:p w:rsidR="00512FDC" w:rsidRPr="008A47CE" w:rsidRDefault="00512FDC" w:rsidP="00512FDC">
      <w:pPr>
        <w:pStyle w:val="ConsPlusNormal"/>
        <w:spacing w:line="360" w:lineRule="auto"/>
        <w:ind w:firstLine="707"/>
        <w:jc w:val="center"/>
        <w:rPr>
          <w:rFonts w:ascii="Times New Roman" w:hAnsi="Times New Roman" w:cs="Times New Roman"/>
          <w:sz w:val="24"/>
          <w:szCs w:val="24"/>
        </w:rPr>
      </w:pPr>
    </w:p>
    <w:p w:rsidR="00512FDC" w:rsidRPr="008A47CE" w:rsidRDefault="00512FDC" w:rsidP="00512FD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AE3" w:rsidRDefault="00F77AE3" w:rsidP="00F77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AE3" w:rsidRDefault="00F77AE3" w:rsidP="00F77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AE3" w:rsidRDefault="00F77AE3" w:rsidP="00F77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AE3" w:rsidRDefault="00F77AE3" w:rsidP="00F77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AE3" w:rsidRPr="00F77AE3" w:rsidRDefault="00F77AE3" w:rsidP="00F77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AE3">
        <w:rPr>
          <w:rFonts w:ascii="Times New Roman" w:hAnsi="Times New Roman" w:cs="Times New Roman"/>
          <w:sz w:val="20"/>
          <w:szCs w:val="20"/>
        </w:rPr>
        <w:t xml:space="preserve">Примечание: согласно статьи 45 Налогового Кодекса Российской Федерации </w:t>
      </w:r>
      <w:r w:rsidRPr="00F77AE3">
        <w:rPr>
          <w:rFonts w:ascii="Times New Roman" w:hAnsi="Times New Roman" w:cs="Times New Roman"/>
          <w:b/>
          <w:sz w:val="20"/>
          <w:szCs w:val="20"/>
        </w:rPr>
        <w:t xml:space="preserve">обязанность по уплате налога считается исполненной </w:t>
      </w:r>
      <w:r w:rsidRPr="00F77AE3">
        <w:rPr>
          <w:rFonts w:ascii="Times New Roman" w:hAnsi="Times New Roman" w:cs="Times New Roman"/>
          <w:sz w:val="20"/>
          <w:szCs w:val="20"/>
        </w:rPr>
        <w:t xml:space="preserve">налогоплательщиком, с момента предъявления в банк поручения на перечисление в бюджетную систему Российской Федерации </w:t>
      </w:r>
      <w:r w:rsidRPr="00F77AE3">
        <w:rPr>
          <w:rFonts w:ascii="Times New Roman" w:hAnsi="Times New Roman" w:cs="Times New Roman"/>
          <w:b/>
          <w:sz w:val="20"/>
          <w:szCs w:val="20"/>
        </w:rPr>
        <w:t>на соответствующий счет Федерального казначейства</w:t>
      </w:r>
      <w:r w:rsidRPr="00F77AE3">
        <w:rPr>
          <w:rFonts w:ascii="Times New Roman" w:hAnsi="Times New Roman" w:cs="Times New Roman"/>
          <w:sz w:val="20"/>
          <w:szCs w:val="20"/>
        </w:rPr>
        <w:t xml:space="preserve"> денежных средств со счета налогоплательщика (со счета иного лица в случае уплаты им налога за налогоплательщика) в банке при наличии на нем достаточного денежного остатка на день платежа.</w:t>
      </w:r>
    </w:p>
    <w:p w:rsidR="008E498F" w:rsidRPr="00F77AE3" w:rsidRDefault="008E498F">
      <w:pPr>
        <w:rPr>
          <w:sz w:val="20"/>
          <w:szCs w:val="20"/>
        </w:rPr>
      </w:pPr>
    </w:p>
    <w:sectPr w:rsidR="008E498F" w:rsidRPr="00F77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DC"/>
    <w:rsid w:val="00356D4C"/>
    <w:rsid w:val="00512FDC"/>
    <w:rsid w:val="008E498F"/>
    <w:rsid w:val="00F7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rsid w:val="0051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rsid w:val="0051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Лизунова Людмила Владимировна</dc:creator>
  <cp:lastModifiedBy>Варламова Альбина Николаевна</cp:lastModifiedBy>
  <cp:revision>2</cp:revision>
  <dcterms:created xsi:type="dcterms:W3CDTF">2020-12-22T08:41:00Z</dcterms:created>
  <dcterms:modified xsi:type="dcterms:W3CDTF">2020-12-22T08:41:00Z</dcterms:modified>
</cp:coreProperties>
</file>