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D9C" w:rsidRPr="00650D9C" w:rsidRDefault="00650D9C" w:rsidP="00650D9C">
      <w:pPr>
        <w:pStyle w:val="Default"/>
        <w:jc w:val="center"/>
        <w:rPr>
          <w:b/>
          <w:sz w:val="28"/>
          <w:szCs w:val="28"/>
        </w:rPr>
      </w:pPr>
      <w:r w:rsidRPr="00650D9C">
        <w:rPr>
          <w:b/>
          <w:sz w:val="28"/>
          <w:szCs w:val="28"/>
        </w:rPr>
        <w:t>Уважаемые налогоплательщики!</w:t>
      </w:r>
    </w:p>
    <w:p w:rsidR="00650D9C" w:rsidRDefault="00650D9C" w:rsidP="00650D9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F0E6E" w:rsidRPr="00650D9C" w:rsidRDefault="000F121E" w:rsidP="00650D9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Межрайонная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ИФНС России №12</w:t>
      </w:r>
      <w:r w:rsidR="00650D9C" w:rsidRPr="00650D9C">
        <w:rPr>
          <w:rFonts w:ascii="Times New Roman" w:hAnsi="Times New Roman" w:cs="Times New Roman"/>
          <w:b/>
          <w:sz w:val="28"/>
          <w:szCs w:val="28"/>
        </w:rPr>
        <w:t xml:space="preserve"> информирует о временном продлении сроков подачи заявления на получение патента</w:t>
      </w:r>
      <w:r w:rsidR="00650D9C">
        <w:rPr>
          <w:rFonts w:ascii="Times New Roman" w:hAnsi="Times New Roman" w:cs="Times New Roman"/>
          <w:b/>
          <w:sz w:val="28"/>
          <w:szCs w:val="28"/>
        </w:rPr>
        <w:t xml:space="preserve"> до 31.12.2020г.</w:t>
      </w:r>
    </w:p>
    <w:p w:rsidR="00650D9C" w:rsidRDefault="00650D9C" w:rsidP="00650D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0D9C">
        <w:rPr>
          <w:rFonts w:ascii="Times New Roman" w:hAnsi="Times New Roman" w:cs="Times New Roman"/>
          <w:sz w:val="28"/>
          <w:szCs w:val="28"/>
        </w:rPr>
        <w:t xml:space="preserve">В целях обеспечения перехода со специального налогового режима в виде единого налога на вмененный доход для отдельных видов деятельности на патентную систему налогообложения для индивидуальных предпринимателей, изъявивших желание получить патент с началом срока действия с </w:t>
      </w:r>
      <w:r w:rsidR="000F121E">
        <w:rPr>
          <w:rFonts w:ascii="Times New Roman" w:hAnsi="Times New Roman" w:cs="Times New Roman"/>
          <w:sz w:val="28"/>
          <w:szCs w:val="28"/>
        </w:rPr>
        <w:t>января</w:t>
      </w:r>
      <w:r w:rsidRPr="00650D9C">
        <w:rPr>
          <w:rFonts w:ascii="Times New Roman" w:hAnsi="Times New Roman" w:cs="Times New Roman"/>
          <w:sz w:val="28"/>
          <w:szCs w:val="28"/>
        </w:rPr>
        <w:t xml:space="preserve"> 2021 года продлен срок приема заявлений на получение патента до 31 декабря 2020 года без учета срока подачи указанного заявления, установленного пунктом 2 статьи</w:t>
      </w:r>
      <w:proofErr w:type="gramEnd"/>
      <w:r w:rsidRPr="00650D9C">
        <w:rPr>
          <w:rFonts w:ascii="Times New Roman" w:hAnsi="Times New Roman" w:cs="Times New Roman"/>
          <w:sz w:val="28"/>
          <w:szCs w:val="28"/>
        </w:rPr>
        <w:t xml:space="preserve"> 346.45 Кодекса.</w:t>
      </w:r>
    </w:p>
    <w:p w:rsidR="00650D9C" w:rsidRDefault="00650D9C" w:rsidP="00650D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D9C">
        <w:rPr>
          <w:rFonts w:ascii="Times New Roman" w:hAnsi="Times New Roman" w:cs="Times New Roman"/>
          <w:sz w:val="28"/>
          <w:szCs w:val="28"/>
        </w:rPr>
        <w:t xml:space="preserve">Согласно пункту 2 статьи 346.45 Налогового кодекса Российской Федерации (далее - Кодекс) заявление на получение патента индивидуальный предприниматель подает в налоговый орган лично или через представителя, направляет в виде почтового отправления с описью вложения или передает в электронной форме по телекоммуникационным каналам связи не </w:t>
      </w:r>
      <w:proofErr w:type="gramStart"/>
      <w:r w:rsidRPr="00650D9C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650D9C">
        <w:rPr>
          <w:rFonts w:ascii="Times New Roman" w:hAnsi="Times New Roman" w:cs="Times New Roman"/>
          <w:sz w:val="28"/>
          <w:szCs w:val="28"/>
        </w:rPr>
        <w:t xml:space="preserve"> чем за 10 дней до начала применения индивидуальным предпринимателем патентной системы налогообложения.</w:t>
      </w:r>
    </w:p>
    <w:p w:rsidR="00650D9C" w:rsidRPr="00650D9C" w:rsidRDefault="00650D9C" w:rsidP="00650D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D9C">
        <w:rPr>
          <w:rFonts w:ascii="Times New Roman" w:hAnsi="Times New Roman" w:cs="Times New Roman"/>
          <w:sz w:val="28"/>
          <w:szCs w:val="28"/>
        </w:rPr>
        <w:t>При отправке заявления на получение патента по почте днем его представления считается дата отправки почтового отправления. При передаче заявления на получение патента по телекоммуникационным каналам связи, в том числе через размещенный на сайте ФНС России www.nalog.ru сервис «Личный кабинет налогоплательщика индивидуального предпринимателя», днем его представления считается дата его отправки (абзац четвертый пункта 2 статьи 346.45 Кодекса).</w:t>
      </w:r>
      <w:bookmarkStart w:id="0" w:name="_GoBack"/>
      <w:bookmarkEnd w:id="0"/>
    </w:p>
    <w:sectPr w:rsidR="00650D9C" w:rsidRPr="00650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D9C"/>
    <w:rsid w:val="000F121E"/>
    <w:rsid w:val="00650D9C"/>
    <w:rsid w:val="009F0E6E"/>
    <w:rsid w:val="00FD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50D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50D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Камалова Роза Салиховна</dc:creator>
  <cp:lastModifiedBy>Варламова Альбина Николаевна</cp:lastModifiedBy>
  <cp:revision>3</cp:revision>
  <dcterms:created xsi:type="dcterms:W3CDTF">2020-12-14T07:10:00Z</dcterms:created>
  <dcterms:modified xsi:type="dcterms:W3CDTF">2020-12-14T12:44:00Z</dcterms:modified>
</cp:coreProperties>
</file>