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02" w:rsidRDefault="00736C02" w:rsidP="0076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42CE" w:rsidRPr="007C42CE" w:rsidRDefault="000B753F" w:rsidP="007C42CE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Conv_PFDINTEXTCONDPRO-MEDIUM" w:hAnsi="Conv_PFDINTEXTCONDPRO-MEDIUM"/>
          <w:b/>
          <w:color w:val="000000" w:themeColor="text1"/>
          <w:sz w:val="28"/>
          <w:szCs w:val="28"/>
        </w:rPr>
        <w:t>О новом сервисе «Выбор типового устава»</w:t>
      </w:r>
    </w:p>
    <w:p w:rsidR="00D30395" w:rsidRDefault="00D30395" w:rsidP="00962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B753F" w:rsidRPr="000B753F" w:rsidRDefault="009629B7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УФНС России по Республике Татарстан </w:t>
      </w:r>
      <w:r w:rsidR="00D30395"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сообщает</w:t>
      </w:r>
      <w:r w:rsidR="007C42CE"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что </w:t>
      </w:r>
      <w:r w:rsidR="000B753F" w:rsidRPr="000B753F">
        <w:rPr>
          <w:rFonts w:ascii="Times New Roman" w:hAnsi="Times New Roman" w:cs="Times New Roman"/>
          <w:sz w:val="28"/>
          <w:szCs w:val="28"/>
        </w:rPr>
        <w:t>на сайте ФНС России в сети Интернет размещен сервис «Выбор типового устава», позволяющий заинтересованному лицу выбрать 1 из 36 типовых уставов, утвержденных приказом Министерства экономического развития Российской Федерации от 1 августа 2018 года № 411 «Об утверждении типовых уставов, на основании которых могут действовать общества с ограниченной ответственностью» отвечая на приведенные вопросы в сервисе.</w:t>
      </w:r>
      <w:proofErr w:type="gramEnd"/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Ответ на вопрос может зависеть от ответа на предыдущие вопросы (автоматическое определение ответа сервисом).</w:t>
      </w:r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На основании типового устава могут действовать как вновь созданные, так и уже действующие общества.</w:t>
      </w:r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Основные преимущества использования обществами типового устава - это отсутствие необходимости тратить время на составление и утверждение устава общества, на его регистрацию в налоговом органе. Типовой устав общества не содержит сведений о наименовании общества, месте нахождения и размере уставного капитала. В связи с чем, при изменении этих сведений не потребуется вносить изменения в устав общества. Типовой устав общества не требуется представлять в налоговый орган.</w:t>
      </w:r>
    </w:p>
    <w:p w:rsid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2CE" w:rsidRPr="00D30395" w:rsidRDefault="007C42CE" w:rsidP="000B753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42CE" w:rsidRPr="00D30395" w:rsidRDefault="007C42CE" w:rsidP="00D30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42CE" w:rsidRPr="00D30395" w:rsidSect="00D30395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5188"/>
    <w:multiLevelType w:val="multilevel"/>
    <w:tmpl w:val="07F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9371D"/>
    <w:multiLevelType w:val="hybridMultilevel"/>
    <w:tmpl w:val="2C98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06D23"/>
    <w:multiLevelType w:val="hybridMultilevel"/>
    <w:tmpl w:val="3EAC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53"/>
    <w:rsid w:val="00022B4F"/>
    <w:rsid w:val="00023207"/>
    <w:rsid w:val="000268B8"/>
    <w:rsid w:val="00046FEC"/>
    <w:rsid w:val="00063626"/>
    <w:rsid w:val="000B753F"/>
    <w:rsid w:val="000F06F8"/>
    <w:rsid w:val="001171F2"/>
    <w:rsid w:val="0019170C"/>
    <w:rsid w:val="001B20E0"/>
    <w:rsid w:val="001C0A70"/>
    <w:rsid w:val="001D4A31"/>
    <w:rsid w:val="00207C5F"/>
    <w:rsid w:val="00217E45"/>
    <w:rsid w:val="00246843"/>
    <w:rsid w:val="002478F2"/>
    <w:rsid w:val="002731F7"/>
    <w:rsid w:val="00275FE2"/>
    <w:rsid w:val="002A75E2"/>
    <w:rsid w:val="002D6880"/>
    <w:rsid w:val="002F6A0E"/>
    <w:rsid w:val="00302058"/>
    <w:rsid w:val="00313814"/>
    <w:rsid w:val="0038547C"/>
    <w:rsid w:val="0038595C"/>
    <w:rsid w:val="003E3D47"/>
    <w:rsid w:val="00422D9D"/>
    <w:rsid w:val="00454ACE"/>
    <w:rsid w:val="00475F1B"/>
    <w:rsid w:val="00490A75"/>
    <w:rsid w:val="004B01EF"/>
    <w:rsid w:val="00505B4E"/>
    <w:rsid w:val="00520299"/>
    <w:rsid w:val="00570A7A"/>
    <w:rsid w:val="00585956"/>
    <w:rsid w:val="005925E2"/>
    <w:rsid w:val="005B1D86"/>
    <w:rsid w:val="005D2654"/>
    <w:rsid w:val="0065021C"/>
    <w:rsid w:val="00670F8F"/>
    <w:rsid w:val="006D1E3C"/>
    <w:rsid w:val="00717D13"/>
    <w:rsid w:val="00736C02"/>
    <w:rsid w:val="0074060A"/>
    <w:rsid w:val="007607FB"/>
    <w:rsid w:val="007B53AC"/>
    <w:rsid w:val="007B7EA4"/>
    <w:rsid w:val="007C320C"/>
    <w:rsid w:val="007C42CE"/>
    <w:rsid w:val="007C54F7"/>
    <w:rsid w:val="007E0BCB"/>
    <w:rsid w:val="008268AD"/>
    <w:rsid w:val="008721E9"/>
    <w:rsid w:val="008772A8"/>
    <w:rsid w:val="00877600"/>
    <w:rsid w:val="008848D6"/>
    <w:rsid w:val="008B68C0"/>
    <w:rsid w:val="008C015C"/>
    <w:rsid w:val="008E0353"/>
    <w:rsid w:val="008F09FA"/>
    <w:rsid w:val="009060C1"/>
    <w:rsid w:val="00906A71"/>
    <w:rsid w:val="0092350D"/>
    <w:rsid w:val="00962193"/>
    <w:rsid w:val="009629B7"/>
    <w:rsid w:val="009A043E"/>
    <w:rsid w:val="009C3C5B"/>
    <w:rsid w:val="009D19C6"/>
    <w:rsid w:val="00A124A0"/>
    <w:rsid w:val="00A25A04"/>
    <w:rsid w:val="00A438CE"/>
    <w:rsid w:val="00A8709E"/>
    <w:rsid w:val="00AC09B5"/>
    <w:rsid w:val="00AD2445"/>
    <w:rsid w:val="00C02B0D"/>
    <w:rsid w:val="00C03379"/>
    <w:rsid w:val="00C60E37"/>
    <w:rsid w:val="00C61396"/>
    <w:rsid w:val="00C74EC6"/>
    <w:rsid w:val="00C823E4"/>
    <w:rsid w:val="00CB27AE"/>
    <w:rsid w:val="00D02DAA"/>
    <w:rsid w:val="00D216E8"/>
    <w:rsid w:val="00D30395"/>
    <w:rsid w:val="00D91635"/>
    <w:rsid w:val="00DA68A3"/>
    <w:rsid w:val="00DB3E6F"/>
    <w:rsid w:val="00DC7045"/>
    <w:rsid w:val="00E05978"/>
    <w:rsid w:val="00E05AC8"/>
    <w:rsid w:val="00E46AC5"/>
    <w:rsid w:val="00E52740"/>
    <w:rsid w:val="00E723A9"/>
    <w:rsid w:val="00E73FFB"/>
    <w:rsid w:val="00E92F8C"/>
    <w:rsid w:val="00ED6221"/>
    <w:rsid w:val="00EE7216"/>
    <w:rsid w:val="00F3667A"/>
    <w:rsid w:val="00F61908"/>
    <w:rsid w:val="00F83725"/>
    <w:rsid w:val="00FB0BCF"/>
    <w:rsid w:val="00FB7FC7"/>
    <w:rsid w:val="00FE690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8848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mb-5">
    <w:name w:val="mb-5"/>
    <w:basedOn w:val="a"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A75E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92F8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8848D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B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8848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mb-5">
    <w:name w:val="mb-5"/>
    <w:basedOn w:val="a"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A75E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92F8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8848D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B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8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54D1-BA31-4820-B8CD-D8B1CB40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Лейсан Шамильевна Мулюкова</cp:lastModifiedBy>
  <cp:revision>2</cp:revision>
  <cp:lastPrinted>2020-12-07T14:07:00Z</cp:lastPrinted>
  <dcterms:created xsi:type="dcterms:W3CDTF">2020-12-09T08:42:00Z</dcterms:created>
  <dcterms:modified xsi:type="dcterms:W3CDTF">2020-12-09T08:42:00Z</dcterms:modified>
</cp:coreProperties>
</file>