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0275E6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47625</wp:posOffset>
            </wp:positionV>
            <wp:extent cx="1847850" cy="914400"/>
            <wp:effectExtent l="19050" t="0" r="0" b="0"/>
            <wp:wrapTight wrapText="bothSides">
              <wp:wrapPolygon edited="0">
                <wp:start x="-223" y="450"/>
                <wp:lineTo x="-223" y="13500"/>
                <wp:lineTo x="4008" y="13500"/>
                <wp:lineTo x="15142" y="13500"/>
                <wp:lineTo x="21600" y="11250"/>
                <wp:lineTo x="21600" y="3600"/>
                <wp:lineTo x="17146" y="1800"/>
                <wp:lineTo x="4008" y="450"/>
                <wp:lineTo x="-223" y="450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CB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AD744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0275E6" w:rsidRDefault="000275E6" w:rsidP="002E38AD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9D058B" w:rsidRDefault="009D058B" w:rsidP="009D058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И</w:t>
      </w:r>
      <w:r w:rsidRPr="009D058B">
        <w:rPr>
          <w:rFonts w:ascii="Segoe UI" w:eastAsia="Calibri" w:hAnsi="Segoe UI" w:cs="Segoe UI"/>
          <w:sz w:val="32"/>
          <w:szCs w:val="32"/>
          <w:lang w:eastAsia="sk-SK"/>
        </w:rPr>
        <w:t>тоги горячей линии по оформлению недвижимости для татарстанцев</w:t>
      </w:r>
    </w:p>
    <w:p w:rsidR="00D950F7" w:rsidRPr="00D950F7" w:rsidRDefault="00D950F7" w:rsidP="00D950F7">
      <w:pPr>
        <w:jc w:val="both"/>
        <w:rPr>
          <w:rFonts w:ascii="Segoe UI" w:hAnsi="Segoe UI" w:cs="Segoe UI"/>
          <w:color w:val="000000"/>
        </w:rPr>
      </w:pPr>
      <w:r w:rsidRPr="00D950F7">
        <w:rPr>
          <w:rFonts w:ascii="Segoe UI" w:hAnsi="Segoe UI" w:cs="Segoe UI"/>
          <w:color w:val="000000"/>
        </w:rPr>
        <w:t>Мероприятие приурочено к 20-летию со дня создания Федерально</w:t>
      </w:r>
      <w:r>
        <w:rPr>
          <w:rFonts w:ascii="Segoe UI" w:hAnsi="Segoe UI" w:cs="Segoe UI"/>
          <w:color w:val="000000"/>
        </w:rPr>
        <w:t>й кадастровой палаты Росреестра</w:t>
      </w:r>
    </w:p>
    <w:p w:rsidR="00126244" w:rsidRDefault="009D058B" w:rsidP="001262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Кадастровая палата совместно с </w:t>
      </w:r>
      <w:proofErr w:type="spellStart"/>
      <w:r>
        <w:rPr>
          <w:rFonts w:ascii="Segoe UI" w:hAnsi="Segoe UI" w:cs="Segoe UI"/>
          <w:color w:val="000000"/>
        </w:rPr>
        <w:t>Росреестром</w:t>
      </w:r>
      <w:proofErr w:type="spellEnd"/>
      <w:r>
        <w:rPr>
          <w:rFonts w:ascii="Segoe UI" w:hAnsi="Segoe UI" w:cs="Segoe UI"/>
          <w:color w:val="000000"/>
        </w:rPr>
        <w:t xml:space="preserve"> Татарстана</w:t>
      </w:r>
      <w:r w:rsidR="00B6661B" w:rsidRPr="00A02C6E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провела</w:t>
      </w:r>
      <w:r w:rsidR="002E38AD">
        <w:rPr>
          <w:rFonts w:ascii="Segoe UI" w:hAnsi="Segoe UI" w:cs="Segoe UI"/>
          <w:color w:val="000000"/>
        </w:rPr>
        <w:t xml:space="preserve"> горячую линию </w:t>
      </w:r>
      <w:r w:rsidR="00D6257E" w:rsidRPr="00D6257E">
        <w:rPr>
          <w:rFonts w:ascii="Segoe UI" w:hAnsi="Segoe UI" w:cs="Segoe UI"/>
          <w:color w:val="000000"/>
        </w:rPr>
        <w:t>по вопросам государственного кадастрового учета и регистрации прав на недвижимость</w:t>
      </w:r>
      <w:r w:rsidR="00D6257E">
        <w:rPr>
          <w:rFonts w:ascii="Segoe UI" w:hAnsi="Segoe UI" w:cs="Segoe UI"/>
          <w:color w:val="000000"/>
        </w:rPr>
        <w:t xml:space="preserve">. </w:t>
      </w:r>
      <w:r w:rsidR="00126244" w:rsidRPr="00126244">
        <w:rPr>
          <w:rFonts w:ascii="Segoe UI" w:hAnsi="Segoe UI" w:cs="Segoe UI"/>
        </w:rPr>
        <w:t xml:space="preserve">Предлагаем Вашему вниманию некоторые из наиболее </w:t>
      </w:r>
      <w:r w:rsidR="00AD4074">
        <w:rPr>
          <w:rFonts w:ascii="Segoe UI" w:hAnsi="Segoe UI" w:cs="Segoe UI"/>
        </w:rPr>
        <w:t xml:space="preserve">актуальных </w:t>
      </w:r>
      <w:r w:rsidR="00126244" w:rsidRPr="00126244">
        <w:rPr>
          <w:rFonts w:ascii="Segoe UI" w:hAnsi="Segoe UI" w:cs="Segoe UI"/>
        </w:rPr>
        <w:t xml:space="preserve">вопросов и ответов на заданную тему. </w:t>
      </w:r>
    </w:p>
    <w:p w:rsidR="00D6257E" w:rsidRPr="00D6257E" w:rsidRDefault="00D6257E" w:rsidP="00D6257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-</w:t>
      </w:r>
      <w:r w:rsidRPr="00D6257E">
        <w:rPr>
          <w:rFonts w:ascii="Segoe UI" w:hAnsi="Segoe UI" w:cs="Segoe UI"/>
          <w:b/>
        </w:rPr>
        <w:t xml:space="preserve"> У нас с супругой две доли на квартиру. Хотим, чтобы никто без нас не смог прода</w:t>
      </w:r>
      <w:r>
        <w:rPr>
          <w:rFonts w:ascii="Segoe UI" w:hAnsi="Segoe UI" w:cs="Segoe UI"/>
          <w:b/>
        </w:rPr>
        <w:t xml:space="preserve">ть </w:t>
      </w:r>
      <w:proofErr w:type="gramStart"/>
      <w:r>
        <w:rPr>
          <w:rFonts w:ascii="Segoe UI" w:hAnsi="Segoe UI" w:cs="Segoe UI"/>
          <w:b/>
        </w:rPr>
        <w:t>нашу</w:t>
      </w:r>
      <w:proofErr w:type="gramEnd"/>
      <w:r>
        <w:rPr>
          <w:rFonts w:ascii="Segoe UI" w:hAnsi="Segoe UI" w:cs="Segoe UI"/>
          <w:b/>
        </w:rPr>
        <w:t xml:space="preserve"> </w:t>
      </w:r>
      <w:proofErr w:type="spellStart"/>
      <w:r>
        <w:rPr>
          <w:rFonts w:ascii="Segoe UI" w:hAnsi="Segoe UI" w:cs="Segoe UI"/>
          <w:b/>
        </w:rPr>
        <w:t>квартиу</w:t>
      </w:r>
      <w:proofErr w:type="spellEnd"/>
      <w:r w:rsidRPr="00D6257E">
        <w:rPr>
          <w:rFonts w:ascii="Segoe UI" w:hAnsi="Segoe UI" w:cs="Segoe UI"/>
          <w:b/>
        </w:rPr>
        <w:t>. Как это сделать?</w:t>
      </w:r>
    </w:p>
    <w:p w:rsidR="00CB0804" w:rsidRPr="00CB0804" w:rsidRDefault="00D6257E" w:rsidP="00CB080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Pr="00D6257E">
        <w:rPr>
          <w:rFonts w:ascii="Segoe UI" w:hAnsi="Segoe UI" w:cs="Segoe UI"/>
        </w:rPr>
        <w:t xml:space="preserve"> Для того чтобы любая сделка от вашего имени не могла быть совершена без вашего личного участия</w:t>
      </w:r>
      <w:r>
        <w:rPr>
          <w:rFonts w:ascii="Segoe UI" w:hAnsi="Segoe UI" w:cs="Segoe UI"/>
        </w:rPr>
        <w:t>,</w:t>
      </w:r>
      <w:r w:rsidRPr="00D6257E">
        <w:rPr>
          <w:rFonts w:ascii="Segoe UI" w:hAnsi="Segoe UI" w:cs="Segoe UI"/>
        </w:rPr>
        <w:t xml:space="preserve"> необходимо обратиться в любое отделение МФЦ в удобное для вас время для подачи</w:t>
      </w:r>
      <w:r>
        <w:rPr>
          <w:rFonts w:ascii="Segoe UI" w:hAnsi="Segoe UI" w:cs="Segoe UI"/>
        </w:rPr>
        <w:t xml:space="preserve"> заявления </w:t>
      </w:r>
      <w:r w:rsidR="00CB0804">
        <w:rPr>
          <w:rFonts w:ascii="Segoe UI" w:hAnsi="Segoe UI" w:cs="Segoe UI"/>
        </w:rPr>
        <w:t xml:space="preserve"> </w:t>
      </w:r>
      <w:r w:rsidR="00CB0804" w:rsidRPr="00CB0804">
        <w:rPr>
          <w:rFonts w:ascii="Segoe UI" w:hAnsi="Segoe UI" w:cs="Segoe UI"/>
        </w:rPr>
        <w:t>о невозможности регистрации перехода, прекращения, ограничения права и обременения объекта недвижимости без личного участия его собственника</w:t>
      </w:r>
      <w:r w:rsidR="000275E6">
        <w:rPr>
          <w:rFonts w:ascii="Segoe UI" w:hAnsi="Segoe UI" w:cs="Segoe UI"/>
        </w:rPr>
        <w:t>.</w:t>
      </w:r>
      <w:r w:rsidR="00CB0804" w:rsidRPr="00CB0804">
        <w:rPr>
          <w:rFonts w:ascii="Segoe UI" w:hAnsi="Segoe UI" w:cs="Segoe UI"/>
        </w:rPr>
        <w:t xml:space="preserve"> При подаче такого заявления в Единый государственный реестр недвижимости (ЕГРН) будет внесена соответствующая запись. Наличие такой записи в ЕГРН является основанием для возврата без рассмотрения заявления, представленного на государственную регистрацию прав другим лицом.</w:t>
      </w:r>
    </w:p>
    <w:p w:rsidR="00D6257E" w:rsidRPr="00D6257E" w:rsidRDefault="00D6257E" w:rsidP="00D6257E">
      <w:pPr>
        <w:jc w:val="both"/>
        <w:rPr>
          <w:rFonts w:ascii="Segoe UI" w:hAnsi="Segoe UI" w:cs="Segoe UI"/>
          <w:b/>
        </w:rPr>
      </w:pPr>
      <w:r w:rsidRPr="00D6257E">
        <w:rPr>
          <w:rFonts w:ascii="Segoe UI" w:hAnsi="Segoe UI" w:cs="Segoe UI"/>
          <w:b/>
        </w:rPr>
        <w:t>- Мой дом выходит за границы моего земельного участка и захватывает соседний участок, который никому не принадлежит. Хочу оформить эту часть земли под домом  на себя.</w:t>
      </w:r>
    </w:p>
    <w:p w:rsidR="00D6257E" w:rsidRPr="00D6257E" w:rsidRDefault="00D6257E" w:rsidP="00D6257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D6257E">
        <w:rPr>
          <w:rFonts w:ascii="Segoe UI" w:hAnsi="Segoe UI" w:cs="Segoe UI"/>
        </w:rPr>
        <w:t>Вам необходимо обратиться в органы местного самоуправления для оформления необходимых документов (например, соглашение о перераспределение земельных участков, договор купли-продажи и др.). Управление Росреестра по Р</w:t>
      </w:r>
      <w:r>
        <w:rPr>
          <w:rFonts w:ascii="Segoe UI" w:hAnsi="Segoe UI" w:cs="Segoe UI"/>
        </w:rPr>
        <w:t xml:space="preserve">еспублике </w:t>
      </w:r>
      <w:r w:rsidRPr="00D6257E"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атарстан</w:t>
      </w:r>
      <w:r w:rsidRPr="00D6257E">
        <w:rPr>
          <w:rFonts w:ascii="Segoe UI" w:hAnsi="Segoe UI" w:cs="Segoe UI"/>
        </w:rPr>
        <w:t xml:space="preserve"> осуществляет функции по государственной регистрации прав на недвижимое имущество на основании представленных документов</w:t>
      </w:r>
      <w:r>
        <w:rPr>
          <w:rFonts w:ascii="Segoe UI" w:hAnsi="Segoe UI" w:cs="Segoe UI"/>
        </w:rPr>
        <w:t>, т</w:t>
      </w:r>
      <w:r w:rsidRPr="00D6257E">
        <w:rPr>
          <w:rFonts w:ascii="Segoe UI" w:hAnsi="Segoe UI" w:cs="Segoe UI"/>
        </w:rPr>
        <w:t>о есть в компетенцию Управления не входят полномочия по подготовке правоустанавливающих документов.  Рекомендуем Вам обратиться для начала в Исполнительный комитет по месту нахождения земельного участка.</w:t>
      </w:r>
    </w:p>
    <w:p w:rsidR="00D6257E" w:rsidRPr="00D6257E" w:rsidRDefault="00D6257E" w:rsidP="00D6257E">
      <w:pPr>
        <w:jc w:val="both"/>
        <w:rPr>
          <w:rFonts w:ascii="Segoe UI" w:hAnsi="Segoe UI" w:cs="Segoe UI"/>
          <w:b/>
        </w:rPr>
      </w:pPr>
      <w:r w:rsidRPr="00D6257E">
        <w:rPr>
          <w:rFonts w:ascii="Segoe UI" w:hAnsi="Segoe UI" w:cs="Segoe UI"/>
          <w:b/>
        </w:rPr>
        <w:t>- В результате кадастрового учета комнате был присвоен номер 2, а фактически номер комнаты должен быть 1. Как исправить выявленную ошибку?</w:t>
      </w:r>
    </w:p>
    <w:p w:rsidR="00304C60" w:rsidRPr="00304C60" w:rsidRDefault="00304C60" w:rsidP="00D6257E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- </w:t>
      </w:r>
      <w:r w:rsidRPr="00304C60">
        <w:rPr>
          <w:rFonts w:ascii="Segoe UI" w:hAnsi="Segoe UI" w:cs="Segoe UI"/>
        </w:rPr>
        <w:t xml:space="preserve">В соответствии с действующим законодательством, техническая ошибка – это описка, опечатка, грамматическая или арифметическая ошибка либо подобная ошибка), допущенная органом регистрации прав при осуществлении государственного кадастрового учета и (или) государственной </w:t>
      </w:r>
      <w:r w:rsidRPr="00304C60">
        <w:rPr>
          <w:rFonts w:ascii="Segoe UI" w:hAnsi="Segoe UI" w:cs="Segoe UI"/>
        </w:rPr>
        <w:lastRenderedPageBreak/>
        <w:t xml:space="preserve">регистрации прав, а реестровая ошибка - ошибка, содержащаяся в межевом плане, техническом плане, возникшая вследствие ошибки, допущенной лицом, выполнившим кадастровые работы. </w:t>
      </w:r>
      <w:proofErr w:type="gramEnd"/>
    </w:p>
    <w:p w:rsidR="00304C60" w:rsidRDefault="00304C60" w:rsidP="00D6257E">
      <w:pPr>
        <w:jc w:val="both"/>
        <w:rPr>
          <w:rFonts w:ascii="Segoe UI" w:hAnsi="Segoe UI" w:cs="Segoe UI"/>
        </w:rPr>
      </w:pPr>
      <w:r w:rsidRPr="00304C60">
        <w:rPr>
          <w:rFonts w:ascii="Segoe UI" w:hAnsi="Segoe UI" w:cs="Segoe UI"/>
        </w:rPr>
        <w:t>Таким образом, для определения типа ошибки необходимо проанализировать техническую документацию, которая у Вас есть  в наличии.  В случае если это ошибка в документах, то для устранения реестровой ошибки необходимо обратиться к кадастровому инженеру для составления технического плана и последующего представления его в Управление в установленном порядке. А в случае, если ошибка была допущена при внесении сведений в ЕГРН, то такая техническая ошибка исправляется по решению государственного регистратора прав, либо по заявлению заинтересованного лица об исправление технической ошибки, которое может быть представлено в любое отделение МФЦ.</w:t>
      </w:r>
    </w:p>
    <w:p w:rsidR="00D6257E" w:rsidRPr="00D6257E" w:rsidRDefault="00D6257E" w:rsidP="00D6257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Pr="00D6257E">
        <w:rPr>
          <w:rFonts w:ascii="Segoe UI" w:hAnsi="Segoe UI" w:cs="Segoe UI"/>
          <w:b/>
        </w:rPr>
        <w:t>Можно ли провести межевание самостоятельно? Как найти кадастрового инженера?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 xml:space="preserve">- Самостоятельное проведение процедуры межевания участка законодательством не предусматривается.  Межевание земельных участков представляет собой комплекс работ по определению границ и точной площади земельных участков. 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>Специальным правом на осуществление кадастровой деятельности обладает кадастровый инженер. Результатом кадастровых работ кадастрового инженера  является межевой план.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инженера, подготовившего такой план. Межевой план, если это предусмотрено договором подряда, также подготавливается в форме документа на бумажном носителе, заверенного подписью и печатью подготовившего такой план кадастрового инженера, для передачи его заказчику по договору подряда.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>Кадастровый инженер не является сотрудником Кадастровой палаты. На официальном сайте Управления Росреестра по Республике Татарстан (</w:t>
      </w:r>
      <w:proofErr w:type="spellStart"/>
      <w:r w:rsidRPr="00E323C9">
        <w:rPr>
          <w:rFonts w:ascii="Segoe UI" w:hAnsi="Segoe UI" w:cs="Segoe UI"/>
        </w:rPr>
        <w:t>www.rosreestr.tatarstan.ru</w:t>
      </w:r>
      <w:proofErr w:type="spellEnd"/>
      <w:r w:rsidRPr="00E323C9">
        <w:rPr>
          <w:rFonts w:ascii="Segoe UI" w:hAnsi="Segoe UI" w:cs="Segoe UI"/>
        </w:rPr>
        <w:t>) размещен рейтинг кадастровых инженеров.</w:t>
      </w:r>
      <w:r w:rsidR="00E323C9">
        <w:rPr>
          <w:rFonts w:ascii="Segoe UI" w:hAnsi="Segoe UI" w:cs="Segoe UI"/>
        </w:rPr>
        <w:t xml:space="preserve"> </w:t>
      </w:r>
      <w:r w:rsidRPr="00E323C9">
        <w:rPr>
          <w:rFonts w:ascii="Segoe UI" w:hAnsi="Segoe UI" w:cs="Segoe UI"/>
        </w:rPr>
        <w:t xml:space="preserve">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</w:t>
      </w:r>
    </w:p>
    <w:p w:rsidR="00E323C9" w:rsidRPr="00E323C9" w:rsidRDefault="00E323C9" w:rsidP="00E323C9">
      <w:pPr>
        <w:spacing w:before="120" w:after="120"/>
        <w:jc w:val="both"/>
        <w:rPr>
          <w:rFonts w:ascii="Segoe UI" w:hAnsi="Segoe UI" w:cs="Segoe UI"/>
          <w:b/>
        </w:rPr>
      </w:pPr>
      <w:r w:rsidRPr="00E323C9">
        <w:rPr>
          <w:rFonts w:ascii="Segoe UI" w:hAnsi="Segoe UI" w:cs="Segoe UI"/>
          <w:b/>
        </w:rPr>
        <w:t>-</w:t>
      </w:r>
      <w:r w:rsidR="00D6257E" w:rsidRPr="00E323C9">
        <w:rPr>
          <w:rFonts w:ascii="Segoe UI" w:hAnsi="Segoe UI" w:cs="Segoe UI"/>
          <w:b/>
        </w:rPr>
        <w:t xml:space="preserve"> У меня в собственности есть нежилое здание, которое я бы хотел реконструировать. С чего лучше начать?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 xml:space="preserve">Реконструкция здания  представляет собой изменение параметров существующего здания (например, увеличение количества этажей), либо замену, восстановление его несущих строительных конструкций. 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 xml:space="preserve">Провести реконструкцию здания достаточно сложно. Как правило, необходимо получить градостроительный план земельного участка, подготовить проектную документацию, провести ее экспертизу и получить разрешение на строительство. Только после этого можно начать проводить сами работы по реконструкции. 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>По завершении реконструкции здания потребуется проведение кадастровых работ и подготовка документов для его ввода в эксплуатацию. После этого проводится кадастровый учет изменений.</w:t>
      </w:r>
    </w:p>
    <w:p w:rsidR="00D6257E" w:rsidRPr="00E323C9" w:rsidRDefault="00D6257E" w:rsidP="00E323C9">
      <w:pPr>
        <w:jc w:val="both"/>
        <w:rPr>
          <w:rFonts w:ascii="Segoe UI" w:hAnsi="Segoe UI" w:cs="Segoe UI"/>
        </w:rPr>
      </w:pPr>
      <w:r w:rsidRPr="00E323C9">
        <w:rPr>
          <w:rFonts w:ascii="Segoe UI" w:hAnsi="Segoe UI" w:cs="Segoe UI"/>
        </w:rPr>
        <w:t>За нарушение порядка проведения реконструкции предусмотрена административная ответственность.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b/>
          <w:color w:val="000000"/>
        </w:rPr>
      </w:pPr>
      <w:r w:rsidRPr="00E323C9">
        <w:rPr>
          <w:rFonts w:ascii="Segoe UI" w:hAnsi="Segoe UI" w:cs="Segoe UI"/>
          <w:b/>
          <w:color w:val="000000"/>
        </w:rPr>
        <w:lastRenderedPageBreak/>
        <w:t>Можно ли вернуть средства, оплаченные за предоставление сведений из Единого государственного реестра недвижимости, если выписка уже не нужна?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Нет, такое невозможно, так как государственная услуга уже оказана. Возврат сре</w:t>
      </w:r>
      <w:proofErr w:type="gramStart"/>
      <w:r w:rsidRPr="00E323C9">
        <w:rPr>
          <w:rFonts w:ascii="Segoe UI" w:hAnsi="Segoe UI" w:cs="Segoe UI"/>
          <w:color w:val="000000"/>
        </w:rPr>
        <w:t>дств пр</w:t>
      </w:r>
      <w:proofErr w:type="gramEnd"/>
      <w:r w:rsidRPr="00E323C9">
        <w:rPr>
          <w:rFonts w:ascii="Segoe UI" w:hAnsi="Segoe UI" w:cs="Segoe UI"/>
          <w:color w:val="000000"/>
        </w:rPr>
        <w:t>едусмотрен лишь в случае внесения платы в большем размере, чем предусмотрено законом «О государственной регистрации недвижимости». Возврату подлежат средства в размере, превышающем размер установленной платы.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b/>
          <w:color w:val="000000"/>
        </w:rPr>
      </w:pPr>
      <w:r w:rsidRPr="00E323C9">
        <w:rPr>
          <w:rFonts w:ascii="Segoe UI" w:hAnsi="Segoe UI" w:cs="Segoe UI"/>
          <w:b/>
          <w:color w:val="000000"/>
        </w:rPr>
        <w:t>Где можно получить электронную подпись?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Приобрести электронную подпись татарстанцы могут в Кадастровой палате по Республике Татарстан, которая оказывает услугу по выдаче квалифицированных сертификатов ключа проверки электронной подписи.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Порядок получения: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1. Зарегистрироваться на сайте Удостоверяющего центра Федеральной кадастровой палаты (</w:t>
      </w:r>
      <w:proofErr w:type="spellStart"/>
      <w:r w:rsidRPr="00E323C9">
        <w:rPr>
          <w:rFonts w:ascii="Segoe UI" w:hAnsi="Segoe UI" w:cs="Segoe UI"/>
          <w:color w:val="000000"/>
        </w:rPr>
        <w:t>uc.kadastr.ru</w:t>
      </w:r>
      <w:proofErr w:type="spellEnd"/>
      <w:r w:rsidRPr="00E323C9">
        <w:rPr>
          <w:rFonts w:ascii="Segoe UI" w:hAnsi="Segoe UI" w:cs="Segoe UI"/>
          <w:color w:val="000000"/>
        </w:rPr>
        <w:t>), загрузить электронные образы документов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2. Оплатить любым предложенным способом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3. Удостоверить личность в пункте приема Кадастровой палаты по РТ, г. Казань, ул. В. Кулагина, д.1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4. Получить сертификат выбранным способом.</w:t>
      </w:r>
    </w:p>
    <w:p w:rsidR="00D6257E" w:rsidRPr="00E323C9" w:rsidRDefault="00D6257E" w:rsidP="00E323C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E323C9">
        <w:rPr>
          <w:rFonts w:ascii="Segoe UI" w:hAnsi="Segoe UI" w:cs="Segoe UI"/>
          <w:color w:val="000000"/>
        </w:rPr>
        <w:t>Преимуществом электронной подписи, выданного удостоверяющим центром Кадастровой палаты, является возможность  совершения операций с недвижимостью в электронном виде без специальной отметки в ЕГРН о согласии правообладателя на осуществление дистанционных сделок при получении государственных услуг Росреестра.</w:t>
      </w:r>
    </w:p>
    <w:p w:rsidR="00D6257E" w:rsidRPr="00D6257E" w:rsidRDefault="00D6257E" w:rsidP="00D6257E">
      <w:pPr>
        <w:pStyle w:val="a6"/>
        <w:spacing w:before="120" w:after="120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5919FD" w:rsidRDefault="00565128" w:rsidP="00A02C6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Н</w:t>
      </w:r>
      <w:r w:rsidR="0088121A">
        <w:rPr>
          <w:rFonts w:ascii="Segoe UI" w:hAnsi="Segoe UI" w:cs="Segoe UI"/>
          <w:b/>
          <w:color w:val="000000"/>
          <w:sz w:val="22"/>
          <w:szCs w:val="22"/>
        </w:rPr>
        <w:t xml:space="preserve">апоминаем, что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по </w:t>
      </w:r>
      <w:r w:rsidR="0088121A">
        <w:rPr>
          <w:rFonts w:ascii="Segoe UI" w:hAnsi="Segoe UI" w:cs="Segoe UI"/>
          <w:b/>
          <w:color w:val="000000"/>
          <w:sz w:val="22"/>
          <w:szCs w:val="22"/>
        </w:rPr>
        <w:t>всем вопросам, в том числе о готовности документов, можно звонить по единому бесплатному телефону Росреестра 8-800-100-34-34.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323C9" w:rsidRDefault="00E323C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323C9" w:rsidRDefault="00E323C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275E6" w:rsidRDefault="000275E6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323C9" w:rsidRDefault="00E323C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0275E6" w:rsidRDefault="005D6CB8" w:rsidP="000275E6">
      <w:pPr>
        <w:rPr>
          <w:rFonts w:ascii="Segoe UI" w:hAnsi="Segoe UI" w:cs="Segoe UI"/>
          <w:b/>
          <w:kern w:val="2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0275E6" w:rsidRPr="000275E6">
        <w:rPr>
          <w:rFonts w:ascii="Segoe UI" w:hAnsi="Segoe UI" w:cs="Segoe UI"/>
          <w:b/>
          <w:kern w:val="2"/>
          <w:sz w:val="20"/>
          <w:szCs w:val="20"/>
        </w:rPr>
        <w:t xml:space="preserve"> </w:t>
      </w:r>
    </w:p>
    <w:p w:rsidR="000275E6" w:rsidRPr="000275E6" w:rsidRDefault="000275E6" w:rsidP="000275E6">
      <w:pPr>
        <w:rPr>
          <w:b/>
        </w:rPr>
      </w:pPr>
      <w:r w:rsidRPr="000275E6">
        <w:rPr>
          <w:rFonts w:ascii="Segoe UI" w:hAnsi="Segoe UI" w:cs="Segoe UI"/>
          <w:b/>
          <w:kern w:val="2"/>
          <w:sz w:val="20"/>
          <w:szCs w:val="20"/>
        </w:rPr>
        <w:t>Пресс-служба Кадастровой палаты</w:t>
      </w:r>
    </w:p>
    <w:p w:rsidR="000275E6" w:rsidRPr="00822378" w:rsidRDefault="000275E6" w:rsidP="00027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</w:rPr>
        <w:t>+ 7 950 326 92 02</w:t>
      </w:r>
    </w:p>
    <w:p w:rsidR="005D6CB8" w:rsidRDefault="005D6CB8"/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275E6"/>
    <w:rsid w:val="000345C7"/>
    <w:rsid w:val="00087E53"/>
    <w:rsid w:val="000A232A"/>
    <w:rsid w:val="000A40E9"/>
    <w:rsid w:val="000D1F01"/>
    <w:rsid w:val="00126244"/>
    <w:rsid w:val="00153132"/>
    <w:rsid w:val="00181B32"/>
    <w:rsid w:val="001820BB"/>
    <w:rsid w:val="00191599"/>
    <w:rsid w:val="001B34E4"/>
    <w:rsid w:val="001D3064"/>
    <w:rsid w:val="001E1BFA"/>
    <w:rsid w:val="00201C91"/>
    <w:rsid w:val="00221F0F"/>
    <w:rsid w:val="002479A5"/>
    <w:rsid w:val="00252E63"/>
    <w:rsid w:val="00260A6E"/>
    <w:rsid w:val="00272C09"/>
    <w:rsid w:val="00280EBC"/>
    <w:rsid w:val="00281352"/>
    <w:rsid w:val="00292B9F"/>
    <w:rsid w:val="002D2B67"/>
    <w:rsid w:val="002D3C72"/>
    <w:rsid w:val="002E38AD"/>
    <w:rsid w:val="00304C60"/>
    <w:rsid w:val="0035694C"/>
    <w:rsid w:val="003A7967"/>
    <w:rsid w:val="003D7262"/>
    <w:rsid w:val="003E2748"/>
    <w:rsid w:val="004140E5"/>
    <w:rsid w:val="00415088"/>
    <w:rsid w:val="00424097"/>
    <w:rsid w:val="00424156"/>
    <w:rsid w:val="00431AD2"/>
    <w:rsid w:val="00435496"/>
    <w:rsid w:val="0046758A"/>
    <w:rsid w:val="00491E4E"/>
    <w:rsid w:val="004A6045"/>
    <w:rsid w:val="004E093E"/>
    <w:rsid w:val="004E59EE"/>
    <w:rsid w:val="00516555"/>
    <w:rsid w:val="00565128"/>
    <w:rsid w:val="00577713"/>
    <w:rsid w:val="005919FD"/>
    <w:rsid w:val="005B597A"/>
    <w:rsid w:val="005D6CB8"/>
    <w:rsid w:val="005E24AE"/>
    <w:rsid w:val="00616C91"/>
    <w:rsid w:val="00645CFB"/>
    <w:rsid w:val="006634E4"/>
    <w:rsid w:val="00666723"/>
    <w:rsid w:val="006708DE"/>
    <w:rsid w:val="00692940"/>
    <w:rsid w:val="00714463"/>
    <w:rsid w:val="00726127"/>
    <w:rsid w:val="00745649"/>
    <w:rsid w:val="007D146C"/>
    <w:rsid w:val="0080044A"/>
    <w:rsid w:val="00814423"/>
    <w:rsid w:val="0083142F"/>
    <w:rsid w:val="0083390F"/>
    <w:rsid w:val="008376A8"/>
    <w:rsid w:val="00857AFA"/>
    <w:rsid w:val="008744BC"/>
    <w:rsid w:val="0088121A"/>
    <w:rsid w:val="00881FAF"/>
    <w:rsid w:val="008928C5"/>
    <w:rsid w:val="008C40A0"/>
    <w:rsid w:val="008F7B63"/>
    <w:rsid w:val="009036AF"/>
    <w:rsid w:val="009172DD"/>
    <w:rsid w:val="009503DF"/>
    <w:rsid w:val="009516B0"/>
    <w:rsid w:val="009730C5"/>
    <w:rsid w:val="009D058B"/>
    <w:rsid w:val="009E0E2F"/>
    <w:rsid w:val="009F1A74"/>
    <w:rsid w:val="00A02C6E"/>
    <w:rsid w:val="00AD4074"/>
    <w:rsid w:val="00AD744C"/>
    <w:rsid w:val="00AE02CB"/>
    <w:rsid w:val="00B17CED"/>
    <w:rsid w:val="00B56FD6"/>
    <w:rsid w:val="00B62A18"/>
    <w:rsid w:val="00B6661B"/>
    <w:rsid w:val="00B845BB"/>
    <w:rsid w:val="00B8632B"/>
    <w:rsid w:val="00B951B6"/>
    <w:rsid w:val="00BB5BD5"/>
    <w:rsid w:val="00C123F3"/>
    <w:rsid w:val="00C34743"/>
    <w:rsid w:val="00C5533B"/>
    <w:rsid w:val="00C65119"/>
    <w:rsid w:val="00CB0804"/>
    <w:rsid w:val="00CB520E"/>
    <w:rsid w:val="00CD11C3"/>
    <w:rsid w:val="00CE37F5"/>
    <w:rsid w:val="00D32316"/>
    <w:rsid w:val="00D32EFB"/>
    <w:rsid w:val="00D451C8"/>
    <w:rsid w:val="00D6257E"/>
    <w:rsid w:val="00D950F7"/>
    <w:rsid w:val="00DB0D0B"/>
    <w:rsid w:val="00DB7794"/>
    <w:rsid w:val="00DD034C"/>
    <w:rsid w:val="00E00C74"/>
    <w:rsid w:val="00E232B4"/>
    <w:rsid w:val="00E323C9"/>
    <w:rsid w:val="00E579A7"/>
    <w:rsid w:val="00ED2D9E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13</cp:revision>
  <cp:lastPrinted>2019-03-20T06:54:00Z</cp:lastPrinted>
  <dcterms:created xsi:type="dcterms:W3CDTF">2020-08-12T05:05:00Z</dcterms:created>
  <dcterms:modified xsi:type="dcterms:W3CDTF">2020-10-30T08:45:00Z</dcterms:modified>
</cp:coreProperties>
</file>