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FD5" w:rsidRDefault="00AC4AD3">
      <w:pPr>
        <w:pStyle w:val="a6"/>
        <w:spacing w:after="0" w:line="36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 России ускорят регистрацию прав на недвижимость и запустят онлайн</w:t>
      </w:r>
      <w:r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 xml:space="preserve">сервис для получения сведений из ЕГРН </w:t>
      </w:r>
    </w:p>
    <w:p w:rsidR="00AF7FD5" w:rsidRDefault="00AC4AD3">
      <w:pPr>
        <w:pStyle w:val="a6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Это стало возможным благодаря внедрению ФГИС ЕГРН по всей стране </w:t>
      </w:r>
    </w:p>
    <w:p w:rsidR="00AF7FD5" w:rsidRDefault="00AC4AD3">
      <w:pPr>
        <w:pStyle w:val="a6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Оказание госуслуг в сфере оборота недвижимости упростят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 xml:space="preserve">время оформления </w:t>
      </w:r>
      <w:r>
        <w:rPr>
          <w:rFonts w:ascii="Times New Roman" w:hAnsi="Times New Roman"/>
          <w:b/>
          <w:bCs/>
          <w:sz w:val="28"/>
          <w:szCs w:val="28"/>
        </w:rPr>
        <w:t>собственности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проведение кадастрового учета и другие услуги начнут оказывать быстрее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>Кроме того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по всей стране заработает сервис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позволяющий в режиме онлайн получать сведения из ЕГРН для сделок с недвижимостью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>Это стало возможным благодаря внедрению н</w:t>
      </w:r>
      <w:r>
        <w:rPr>
          <w:rFonts w:ascii="Times New Roman" w:hAnsi="Times New Roman"/>
          <w:b/>
          <w:bCs/>
          <w:sz w:val="28"/>
          <w:szCs w:val="28"/>
        </w:rPr>
        <w:t>овой информационной системы учета недвижимости ФГИС ЕГРН во всех субъектах страны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:rsidR="00AF7FD5" w:rsidRDefault="00AC4AD3">
      <w:pPr>
        <w:pStyle w:val="a6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октябре этого года успешно завершился важнейший для страны цифровой проект в сфере недвижимости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Новая система уникальна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Это полностью отечественная разработка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 завис</w:t>
      </w:r>
      <w:r>
        <w:rPr>
          <w:rFonts w:ascii="Times New Roman" w:hAnsi="Times New Roman"/>
          <w:sz w:val="28"/>
          <w:szCs w:val="28"/>
        </w:rPr>
        <w:t>ящая ни от каких санкций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AF7FD5" w:rsidRDefault="00AC4AD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Переход на эту систему произошел без остановки процедур регистрации и учета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i/>
          <w:iCs/>
          <w:sz w:val="28"/>
          <w:szCs w:val="28"/>
        </w:rPr>
        <w:t>Мы плавно переносили сведения из двух реестров в единую базу данных</w:t>
      </w:r>
      <w:r>
        <w:rPr>
          <w:rFonts w:ascii="Times New Roman" w:hAnsi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/>
          <w:i/>
          <w:iCs/>
          <w:sz w:val="28"/>
          <w:szCs w:val="28"/>
        </w:rPr>
        <w:t>Мы ни на один день не остановили рынок недвижимости</w:t>
      </w:r>
      <w:r>
        <w:rPr>
          <w:rFonts w:ascii="Times New Roman" w:hAnsi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/>
          <w:i/>
          <w:iCs/>
          <w:sz w:val="28"/>
          <w:szCs w:val="28"/>
        </w:rPr>
        <w:t>Каждый день регистрировали со</w:t>
      </w:r>
      <w:r>
        <w:rPr>
          <w:rFonts w:ascii="Times New Roman" w:hAnsi="Times New Roman"/>
          <w:i/>
          <w:iCs/>
          <w:sz w:val="28"/>
          <w:szCs w:val="28"/>
        </w:rPr>
        <w:t>тни тысяч сделок и выдавали сведения о недвижимости</w:t>
      </w:r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/>
          <w:i/>
          <w:iCs/>
          <w:sz w:val="28"/>
          <w:szCs w:val="28"/>
        </w:rPr>
        <w:t>одновременно внедряя новую большую систему</w:t>
      </w:r>
      <w:r>
        <w:rPr>
          <w:rFonts w:ascii="Times New Roman" w:hAnsi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/>
          <w:i/>
          <w:iCs/>
          <w:sz w:val="28"/>
          <w:szCs w:val="28"/>
        </w:rPr>
        <w:t>Это высший пилотаж</w:t>
      </w:r>
      <w:r>
        <w:rPr>
          <w:rFonts w:ascii="Times New Roman" w:hAnsi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/>
          <w:i/>
          <w:iCs/>
          <w:sz w:val="28"/>
          <w:szCs w:val="28"/>
        </w:rPr>
        <w:t>Как дозаправка в воздухе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- </w:t>
      </w:r>
      <w:r>
        <w:rPr>
          <w:rFonts w:ascii="Times New Roman" w:hAnsi="Times New Roman"/>
          <w:sz w:val="28"/>
          <w:szCs w:val="28"/>
        </w:rPr>
        <w:t>заявила заместитель председателя правительства России Виктория Абрамченко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AF7FD5" w:rsidRDefault="00AC4AD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</w:t>
      </w:r>
      <w:r>
        <w:rPr>
          <w:rFonts w:ascii="Times New Roman" w:hAnsi="Times New Roman"/>
          <w:sz w:val="28"/>
          <w:szCs w:val="28"/>
        </w:rPr>
        <w:t xml:space="preserve">85 </w:t>
      </w:r>
      <w:r>
        <w:rPr>
          <w:rFonts w:ascii="Times New Roman" w:hAnsi="Times New Roman"/>
          <w:sz w:val="28"/>
          <w:szCs w:val="28"/>
        </w:rPr>
        <w:t xml:space="preserve">субъектов страны перешли на работу в Федеральной государственной информационной системе ведения Единого государственного реестра недвижимости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ФГИС ЕГРН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 xml:space="preserve">объединившей данные государственного кадастра недвижимости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ГКН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и Единого государственного реестра п</w:t>
      </w:r>
      <w:r>
        <w:rPr>
          <w:rFonts w:ascii="Times New Roman" w:hAnsi="Times New Roman"/>
          <w:sz w:val="28"/>
          <w:szCs w:val="28"/>
        </w:rPr>
        <w:t xml:space="preserve">рав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ЕГРП</w:t>
      </w:r>
      <w:r>
        <w:rPr>
          <w:rFonts w:ascii="Times New Roman" w:hAnsi="Times New Roman"/>
          <w:sz w:val="28"/>
          <w:szCs w:val="28"/>
        </w:rPr>
        <w:t xml:space="preserve">). </w:t>
      </w:r>
    </w:p>
    <w:p w:rsidR="00AF7FD5" w:rsidRDefault="00AC4AD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Росреестра Олег Скуфинский заявил</w:t>
      </w:r>
      <w:r w:rsidRPr="00AC4AD3">
        <w:rPr>
          <w:rFonts w:ascii="Times New Roman" w:hAnsi="Times New Roman"/>
          <w:sz w:val="28"/>
          <w:szCs w:val="28"/>
        </w:rPr>
        <w:t xml:space="preserve">: </w:t>
      </w:r>
      <w:r w:rsidRPr="00AC4AD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По поручению Президента Российской Федерации Владимира Владимировича Путина работа по завершению перехода на единую централизованную систему была выполнена в максимально короткие сроки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Во взаим</w:t>
      </w:r>
      <w:r>
        <w:rPr>
          <w:rFonts w:ascii="Times New Roman" w:hAnsi="Times New Roman"/>
          <w:sz w:val="28"/>
          <w:szCs w:val="28"/>
        </w:rPr>
        <w:t xml:space="preserve">одействии с регионами с апреля текущего года к ФГИС ЕГРН были подключены крупнейшие по </w:t>
      </w:r>
      <w:r>
        <w:rPr>
          <w:rFonts w:ascii="Times New Roman" w:hAnsi="Times New Roman"/>
          <w:sz w:val="28"/>
          <w:szCs w:val="28"/>
        </w:rPr>
        <w:lastRenderedPageBreak/>
        <w:t>количеству сделок и объему данных субъекты РФ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Москва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Московская область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Санкт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Петербург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Ленинградская область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Краснодарский край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Республика Татарстан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Республика Б</w:t>
      </w:r>
      <w:r>
        <w:rPr>
          <w:rFonts w:ascii="Times New Roman" w:hAnsi="Times New Roman"/>
          <w:sz w:val="28"/>
          <w:szCs w:val="28"/>
        </w:rPr>
        <w:t>ашкортостан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Свердловская область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Республика Крым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Севастополь и другие»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AF7FD5" w:rsidRDefault="00AC4AD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конце </w:t>
      </w:r>
      <w:r>
        <w:rPr>
          <w:rFonts w:ascii="Times New Roman" w:hAnsi="Times New Roman"/>
          <w:sz w:val="28"/>
          <w:szCs w:val="28"/>
        </w:rPr>
        <w:t xml:space="preserve">2020 </w:t>
      </w:r>
      <w:r>
        <w:rPr>
          <w:rFonts w:ascii="Times New Roman" w:hAnsi="Times New Roman"/>
          <w:sz w:val="28"/>
          <w:szCs w:val="28"/>
        </w:rPr>
        <w:t xml:space="preserve">– начале </w:t>
      </w:r>
      <w:r>
        <w:rPr>
          <w:rFonts w:ascii="Times New Roman" w:hAnsi="Times New Roman"/>
          <w:sz w:val="28"/>
          <w:szCs w:val="28"/>
        </w:rPr>
        <w:t xml:space="preserve">2021 </w:t>
      </w:r>
      <w:r>
        <w:rPr>
          <w:rFonts w:ascii="Times New Roman" w:hAnsi="Times New Roman"/>
          <w:sz w:val="28"/>
          <w:szCs w:val="28"/>
        </w:rPr>
        <w:t>года также будет завершен реинжиниринг официального сайта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Переход на новую систему позволит увеличить долю электронных сервисов ведомства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повысить удов</w:t>
      </w:r>
      <w:r>
        <w:rPr>
          <w:rFonts w:ascii="Times New Roman" w:hAnsi="Times New Roman"/>
          <w:sz w:val="28"/>
          <w:szCs w:val="28"/>
        </w:rPr>
        <w:t>летворенность граждан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Это позволит обеспечить качественно новый уровень оказания услуг Росреестра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сообщил руководитель ведомства</w:t>
      </w:r>
      <w:r>
        <w:rPr>
          <w:rFonts w:ascii="Times New Roman" w:hAnsi="Times New Roman"/>
          <w:sz w:val="28"/>
          <w:szCs w:val="28"/>
        </w:rPr>
        <w:t>.</w:t>
      </w:r>
    </w:p>
    <w:p w:rsidR="00AF7FD5" w:rsidRDefault="00AC4AD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Важно отметить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 российская практика эксплуатации подобных систем в масштабах всей страны – отсутствует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 в мире не суще</w:t>
      </w:r>
      <w:r>
        <w:rPr>
          <w:rFonts w:ascii="Times New Roman" w:hAnsi="Times New Roman"/>
          <w:sz w:val="28"/>
          <w:szCs w:val="28"/>
        </w:rPr>
        <w:t>ствует ее аналогов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ФГИС ЕГРН – это более </w:t>
      </w:r>
      <w:r>
        <w:rPr>
          <w:rFonts w:ascii="Times New Roman" w:hAnsi="Times New Roman"/>
          <w:sz w:val="28"/>
          <w:szCs w:val="28"/>
        </w:rPr>
        <w:t xml:space="preserve">10 </w:t>
      </w:r>
      <w:r>
        <w:rPr>
          <w:rFonts w:ascii="Times New Roman" w:hAnsi="Times New Roman"/>
          <w:sz w:val="28"/>
          <w:szCs w:val="28"/>
        </w:rPr>
        <w:t>петабайт данных о недвижимости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Для сравнения – размер результатов экспериментов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проводимых в течение года на большом адронном коллайдере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достигает </w:t>
      </w:r>
      <w:r>
        <w:rPr>
          <w:rFonts w:ascii="Times New Roman" w:hAnsi="Times New Roman"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>петабайт</w:t>
      </w:r>
      <w:r>
        <w:rPr>
          <w:rFonts w:ascii="Times New Roman" w:hAnsi="Times New Roman"/>
          <w:sz w:val="28"/>
          <w:szCs w:val="28"/>
        </w:rPr>
        <w:t>.</w:t>
      </w:r>
    </w:p>
    <w:p w:rsidR="00AF7FD5" w:rsidRDefault="00AC4AD3">
      <w:pPr>
        <w:pStyle w:val="a6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Вице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премьер отметила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что старые портальные </w:t>
      </w:r>
      <w:r>
        <w:rPr>
          <w:rFonts w:ascii="Times New Roman" w:hAnsi="Times New Roman"/>
          <w:sz w:val="28"/>
          <w:szCs w:val="28"/>
        </w:rPr>
        <w:t>сервисы и системы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созданные в </w:t>
      </w:r>
      <w:r>
        <w:rPr>
          <w:rFonts w:ascii="Times New Roman" w:hAnsi="Times New Roman"/>
          <w:sz w:val="28"/>
          <w:szCs w:val="28"/>
        </w:rPr>
        <w:t xml:space="preserve">2011-2012 </w:t>
      </w:r>
      <w:r>
        <w:rPr>
          <w:rFonts w:ascii="Times New Roman" w:hAnsi="Times New Roman"/>
          <w:sz w:val="28"/>
          <w:szCs w:val="28"/>
        </w:rPr>
        <w:t>годах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 отвечали цифровым требованиям современности и не обеспечивали необходимый уровень качества оказания услуг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ФГИС ЕГРН пришла на смену </w:t>
      </w:r>
      <w:r>
        <w:rPr>
          <w:rFonts w:ascii="Times New Roman" w:hAnsi="Times New Roman"/>
          <w:sz w:val="28"/>
          <w:szCs w:val="28"/>
        </w:rPr>
        <w:t xml:space="preserve">340 </w:t>
      </w:r>
      <w:r>
        <w:rPr>
          <w:rFonts w:ascii="Times New Roman" w:hAnsi="Times New Roman"/>
          <w:sz w:val="28"/>
          <w:szCs w:val="28"/>
        </w:rPr>
        <w:t>разрозненным информационным системам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AF7FD5" w:rsidRDefault="00AC4AD3">
      <w:pPr>
        <w:pStyle w:val="a6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«Это</w:t>
      </w:r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/>
          <w:i/>
          <w:iCs/>
          <w:sz w:val="28"/>
          <w:szCs w:val="28"/>
        </w:rPr>
        <w:t>в свою очередь</w:t>
      </w:r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/>
          <w:i/>
          <w:iCs/>
          <w:sz w:val="28"/>
          <w:szCs w:val="28"/>
        </w:rPr>
        <w:t>порожда</w:t>
      </w:r>
      <w:r>
        <w:rPr>
          <w:rFonts w:ascii="Times New Roman" w:hAnsi="Times New Roman"/>
          <w:i/>
          <w:iCs/>
          <w:sz w:val="28"/>
          <w:szCs w:val="28"/>
        </w:rPr>
        <w:t>ло дублирование сведений</w:t>
      </w:r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/>
          <w:i/>
          <w:iCs/>
          <w:sz w:val="28"/>
          <w:szCs w:val="28"/>
        </w:rPr>
        <w:t>отсутствие единства учетно</w:t>
      </w:r>
      <w:r>
        <w:rPr>
          <w:rFonts w:ascii="Times New Roman" w:hAnsi="Times New Roman"/>
          <w:i/>
          <w:iCs/>
          <w:sz w:val="28"/>
          <w:szCs w:val="28"/>
        </w:rPr>
        <w:t>-</w:t>
      </w:r>
      <w:r>
        <w:rPr>
          <w:rFonts w:ascii="Times New Roman" w:hAnsi="Times New Roman"/>
          <w:i/>
          <w:iCs/>
          <w:sz w:val="28"/>
          <w:szCs w:val="28"/>
        </w:rPr>
        <w:t>регистрационных процессов и</w:t>
      </w:r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/>
          <w:i/>
          <w:iCs/>
          <w:sz w:val="28"/>
          <w:szCs w:val="28"/>
        </w:rPr>
        <w:t>как следствие</w:t>
      </w:r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/>
          <w:i/>
          <w:iCs/>
          <w:sz w:val="28"/>
          <w:szCs w:val="28"/>
        </w:rPr>
        <w:t>оперативной и достоверной информации о проведении регистрационных действий</w:t>
      </w:r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/>
          <w:i/>
          <w:iCs/>
          <w:sz w:val="28"/>
          <w:szCs w:val="28"/>
        </w:rPr>
        <w:t>выдачи сведений об объектах недвижимости</w:t>
      </w:r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/>
          <w:i/>
          <w:iCs/>
          <w:sz w:val="28"/>
          <w:szCs w:val="28"/>
        </w:rPr>
        <w:t>не говоря уже о сложностях контроля за со</w:t>
      </w:r>
      <w:r>
        <w:rPr>
          <w:rFonts w:ascii="Times New Roman" w:hAnsi="Times New Roman"/>
          <w:i/>
          <w:iCs/>
          <w:sz w:val="28"/>
          <w:szCs w:val="28"/>
        </w:rPr>
        <w:t>блюдением законодательства в сфере недвижимости</w:t>
      </w:r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/>
          <w:i/>
          <w:iCs/>
          <w:sz w:val="28"/>
          <w:szCs w:val="28"/>
        </w:rPr>
        <w:t>непрозрачности и высоких коррупционных рисках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- </w:t>
      </w:r>
      <w:r>
        <w:rPr>
          <w:rFonts w:ascii="Times New Roman" w:hAnsi="Times New Roman"/>
          <w:sz w:val="28"/>
          <w:szCs w:val="28"/>
        </w:rPr>
        <w:t xml:space="preserve">отметила </w:t>
      </w:r>
      <w:r>
        <w:rPr>
          <w:rFonts w:ascii="Times New Roman" w:hAnsi="Times New Roman"/>
          <w:b/>
          <w:bCs/>
          <w:sz w:val="28"/>
          <w:szCs w:val="28"/>
        </w:rPr>
        <w:t>Виктория Абрамченко</w:t>
      </w:r>
      <w:r>
        <w:rPr>
          <w:rFonts w:ascii="Times New Roman" w:hAnsi="Times New Roman"/>
          <w:sz w:val="28"/>
          <w:szCs w:val="28"/>
        </w:rPr>
        <w:t>.</w:t>
      </w:r>
    </w:p>
    <w:p w:rsidR="00AF7FD5" w:rsidRDefault="00AC4AD3">
      <w:pPr>
        <w:pStyle w:val="a6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сообщила </w:t>
      </w:r>
      <w:r>
        <w:rPr>
          <w:rFonts w:ascii="Times New Roman" w:hAnsi="Times New Roman"/>
          <w:b/>
          <w:bCs/>
          <w:sz w:val="28"/>
          <w:szCs w:val="28"/>
        </w:rPr>
        <w:t>вице</w:t>
      </w:r>
      <w:r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>премьер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благодаря внедрению новых информационных технологий в сферу недвижимости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повысится качество и досто</w:t>
      </w:r>
      <w:r>
        <w:rPr>
          <w:rFonts w:ascii="Times New Roman" w:hAnsi="Times New Roman"/>
          <w:sz w:val="28"/>
          <w:szCs w:val="28"/>
        </w:rPr>
        <w:t>верность сведений в ЕГРН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упростятся процедуры получения услуг</w:t>
      </w:r>
      <w:r>
        <w:rPr>
          <w:rFonts w:ascii="Times New Roman" w:hAnsi="Times New Roman"/>
          <w:sz w:val="28"/>
          <w:szCs w:val="28"/>
        </w:rPr>
        <w:t>.</w:t>
      </w:r>
    </w:p>
    <w:p w:rsidR="00AF7FD5" w:rsidRDefault="00AC4AD3">
      <w:pPr>
        <w:pStyle w:val="a6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>
        <w:rPr>
          <w:rFonts w:ascii="Times New Roman" w:hAnsi="Times New Roman"/>
          <w:i/>
          <w:iCs/>
          <w:sz w:val="28"/>
          <w:szCs w:val="28"/>
        </w:rPr>
        <w:t>Регистрация права собственности</w:t>
      </w:r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/>
          <w:i/>
          <w:iCs/>
          <w:sz w:val="28"/>
          <w:szCs w:val="28"/>
        </w:rPr>
        <w:t>договоров ипотеки</w:t>
      </w:r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/>
          <w:i/>
          <w:iCs/>
          <w:sz w:val="28"/>
          <w:szCs w:val="28"/>
        </w:rPr>
        <w:t>постановка на кадастровый учет и еще десятки процедур в этой сфере будут проводиться проще и быстрее</w:t>
      </w:r>
      <w:r>
        <w:rPr>
          <w:rFonts w:ascii="Times New Roman" w:hAnsi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/>
          <w:i/>
          <w:iCs/>
          <w:sz w:val="28"/>
          <w:szCs w:val="28"/>
        </w:rPr>
        <w:t xml:space="preserve">Система уже обрабатывает около </w:t>
      </w:r>
      <w:r>
        <w:rPr>
          <w:rFonts w:ascii="Times New Roman" w:hAnsi="Times New Roman"/>
          <w:i/>
          <w:iCs/>
          <w:sz w:val="28"/>
          <w:szCs w:val="28"/>
        </w:rPr>
        <w:t xml:space="preserve">7 </w:t>
      </w:r>
      <w:r>
        <w:rPr>
          <w:rFonts w:ascii="Times New Roman" w:hAnsi="Times New Roman"/>
          <w:i/>
          <w:iCs/>
          <w:sz w:val="28"/>
          <w:szCs w:val="28"/>
        </w:rPr>
        <w:t xml:space="preserve">запросов в секунду в режиме </w:t>
      </w:r>
      <w:r>
        <w:rPr>
          <w:rFonts w:ascii="Times New Roman" w:hAnsi="Times New Roman"/>
          <w:i/>
          <w:iCs/>
          <w:sz w:val="28"/>
          <w:szCs w:val="28"/>
        </w:rPr>
        <w:t xml:space="preserve">24 </w:t>
      </w:r>
      <w:r>
        <w:rPr>
          <w:rFonts w:ascii="Times New Roman" w:hAnsi="Times New Roman"/>
          <w:i/>
          <w:iCs/>
          <w:sz w:val="28"/>
          <w:szCs w:val="28"/>
        </w:rPr>
        <w:t xml:space="preserve">на </w:t>
      </w:r>
      <w:r>
        <w:rPr>
          <w:rFonts w:ascii="Times New Roman" w:hAnsi="Times New Roman"/>
          <w:i/>
          <w:iCs/>
          <w:sz w:val="28"/>
          <w:szCs w:val="28"/>
        </w:rPr>
        <w:t xml:space="preserve">7, </w:t>
      </w:r>
      <w:r>
        <w:rPr>
          <w:rFonts w:ascii="Times New Roman" w:hAnsi="Times New Roman"/>
          <w:i/>
          <w:iCs/>
          <w:sz w:val="28"/>
          <w:szCs w:val="28"/>
        </w:rPr>
        <w:t>работая без выходных и праздников</w:t>
      </w:r>
      <w:r>
        <w:rPr>
          <w:rFonts w:ascii="Times New Roman" w:hAnsi="Times New Roman"/>
          <w:i/>
          <w:iCs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</w:p>
    <w:p w:rsidR="00AF7FD5" w:rsidRDefault="00AC4AD3">
      <w:pPr>
        <w:pStyle w:val="a6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Сегодня во ФГИС ЕГРН ежедневно поступает около </w:t>
      </w:r>
      <w:r>
        <w:rPr>
          <w:rFonts w:ascii="Times New Roman" w:hAnsi="Times New Roman"/>
          <w:i/>
          <w:iCs/>
          <w:sz w:val="28"/>
          <w:szCs w:val="28"/>
        </w:rPr>
        <w:t xml:space="preserve">100 </w:t>
      </w:r>
      <w:r>
        <w:rPr>
          <w:rFonts w:ascii="Times New Roman" w:hAnsi="Times New Roman"/>
          <w:i/>
          <w:iCs/>
          <w:sz w:val="28"/>
          <w:szCs w:val="28"/>
        </w:rPr>
        <w:t>тысяч обращений на государственную регистрацию прав и кадастровый учет</w:t>
      </w:r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/>
          <w:i/>
          <w:iCs/>
          <w:sz w:val="28"/>
          <w:szCs w:val="28"/>
        </w:rPr>
        <w:t xml:space="preserve">а также более </w:t>
      </w:r>
      <w:r>
        <w:rPr>
          <w:rFonts w:ascii="Times New Roman" w:hAnsi="Times New Roman"/>
          <w:i/>
          <w:iCs/>
          <w:sz w:val="28"/>
          <w:szCs w:val="28"/>
        </w:rPr>
        <w:t xml:space="preserve">500 </w:t>
      </w:r>
      <w:r>
        <w:rPr>
          <w:rFonts w:ascii="Times New Roman" w:hAnsi="Times New Roman"/>
          <w:i/>
          <w:iCs/>
          <w:sz w:val="28"/>
          <w:szCs w:val="28"/>
        </w:rPr>
        <w:t>тысяч запросов на предоставление сведений</w:t>
      </w:r>
      <w:r>
        <w:rPr>
          <w:rFonts w:ascii="Times New Roman" w:hAnsi="Times New Roman"/>
          <w:i/>
          <w:iCs/>
          <w:sz w:val="28"/>
          <w:szCs w:val="28"/>
        </w:rPr>
        <w:t xml:space="preserve"> из ЕГРН</w:t>
      </w:r>
      <w:r>
        <w:rPr>
          <w:rFonts w:ascii="Times New Roman" w:hAnsi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/>
          <w:i/>
          <w:iCs/>
          <w:sz w:val="28"/>
          <w:szCs w:val="28"/>
        </w:rPr>
        <w:t>Это беспрецедентные объемы обработки данных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- </w:t>
      </w:r>
      <w:r>
        <w:rPr>
          <w:rFonts w:ascii="Times New Roman" w:hAnsi="Times New Roman"/>
          <w:sz w:val="28"/>
          <w:szCs w:val="28"/>
        </w:rPr>
        <w:t xml:space="preserve">сообщила </w:t>
      </w:r>
      <w:r>
        <w:rPr>
          <w:rFonts w:ascii="Times New Roman" w:hAnsi="Times New Roman"/>
          <w:b/>
          <w:bCs/>
          <w:sz w:val="28"/>
          <w:szCs w:val="28"/>
        </w:rPr>
        <w:t>Виктория Абрамченко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AF7FD5" w:rsidRDefault="00AC4AD3">
      <w:pPr>
        <w:pStyle w:val="a6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Зампред Правительства пояснила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что благодаря объединению с </w:t>
      </w:r>
      <w:r>
        <w:rPr>
          <w:rFonts w:ascii="Times New Roman" w:hAnsi="Times New Roman"/>
          <w:sz w:val="28"/>
          <w:szCs w:val="28"/>
        </w:rPr>
        <w:t xml:space="preserve">2017 </w:t>
      </w:r>
      <w:r>
        <w:rPr>
          <w:rFonts w:ascii="Times New Roman" w:hAnsi="Times New Roman"/>
          <w:sz w:val="28"/>
          <w:szCs w:val="28"/>
        </w:rPr>
        <w:t>года всех информационных ресурсов в единую систему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консолидации в ней всех данных об объектах и правах</w:t>
      </w:r>
      <w:r>
        <w:rPr>
          <w:rFonts w:ascii="Times New Roman" w:hAnsi="Times New Roman"/>
          <w:sz w:val="28"/>
          <w:szCs w:val="28"/>
        </w:rPr>
        <w:t xml:space="preserve"> на них стало возможно зарегистрировать права на недвижимость и поставить ее на кадастровый учет одновременно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Такая единая процедура избавит заявителей от лишних действий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естественно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сократит время на оформление недвижимости</w:t>
      </w:r>
      <w:r>
        <w:rPr>
          <w:rFonts w:ascii="Times New Roman" w:hAnsi="Times New Roman"/>
          <w:sz w:val="28"/>
          <w:szCs w:val="28"/>
        </w:rPr>
        <w:t>.</w:t>
      </w:r>
    </w:p>
    <w:p w:rsidR="00AF7FD5" w:rsidRDefault="00AC4AD3">
      <w:pPr>
        <w:pStyle w:val="a6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Ранее для проведения </w:t>
      </w:r>
      <w:r>
        <w:rPr>
          <w:rFonts w:ascii="Times New Roman" w:hAnsi="Times New Roman"/>
          <w:sz w:val="28"/>
          <w:szCs w:val="28"/>
        </w:rPr>
        <w:t>регистрации и получения документов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например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 свой жилой дом правообладатель должен был пройти процедуру подготовки комплекта документов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подачи заявления</w:t>
      </w:r>
      <w:r>
        <w:rPr>
          <w:rFonts w:ascii="Times New Roman" w:hAnsi="Times New Roman"/>
          <w:sz w:val="28"/>
          <w:szCs w:val="28"/>
        </w:rPr>
        <w:t xml:space="preserve">, 10 </w:t>
      </w:r>
      <w:r>
        <w:rPr>
          <w:rFonts w:ascii="Times New Roman" w:hAnsi="Times New Roman"/>
          <w:sz w:val="28"/>
          <w:szCs w:val="28"/>
        </w:rPr>
        <w:t>дней ожидания по каждой из процедур и получения документов дважды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целом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 упрощенном виде </w:t>
      </w:r>
      <w:r>
        <w:rPr>
          <w:rFonts w:ascii="Times New Roman" w:hAnsi="Times New Roman"/>
          <w:sz w:val="28"/>
          <w:szCs w:val="28"/>
        </w:rPr>
        <w:t xml:space="preserve">это составляло </w:t>
      </w:r>
      <w:r>
        <w:rPr>
          <w:rFonts w:ascii="Times New Roman" w:hAnsi="Times New Roman"/>
          <w:sz w:val="28"/>
          <w:szCs w:val="28"/>
        </w:rPr>
        <w:t xml:space="preserve">8 </w:t>
      </w:r>
      <w:r>
        <w:rPr>
          <w:rFonts w:ascii="Times New Roman" w:hAnsi="Times New Roman"/>
          <w:sz w:val="28"/>
          <w:szCs w:val="28"/>
        </w:rPr>
        <w:t>шагов и больше месяца ожидания результата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AF7FD5" w:rsidRDefault="00AC4AD3">
      <w:pPr>
        <w:pStyle w:val="a6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i/>
          <w:iCs/>
          <w:sz w:val="28"/>
          <w:szCs w:val="28"/>
        </w:rPr>
        <w:t xml:space="preserve">Теперь процесс регистрации сократился в два раза – до четырех шагов и нормативных </w:t>
      </w:r>
      <w:r>
        <w:rPr>
          <w:rFonts w:ascii="Times New Roman" w:hAnsi="Times New Roman"/>
          <w:i/>
          <w:iCs/>
          <w:sz w:val="28"/>
          <w:szCs w:val="28"/>
        </w:rPr>
        <w:t xml:space="preserve">10 </w:t>
      </w:r>
      <w:r>
        <w:rPr>
          <w:rFonts w:ascii="Times New Roman" w:hAnsi="Times New Roman"/>
          <w:i/>
          <w:iCs/>
          <w:sz w:val="28"/>
          <w:szCs w:val="28"/>
        </w:rPr>
        <w:t>рабочих дней</w:t>
      </w:r>
      <w:r>
        <w:rPr>
          <w:rFonts w:ascii="Times New Roman" w:hAnsi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/>
          <w:i/>
          <w:iCs/>
          <w:sz w:val="28"/>
          <w:szCs w:val="28"/>
        </w:rPr>
        <w:t xml:space="preserve">На практике сроки оказания государственных услуг благодаря системе сокращены до </w:t>
      </w:r>
      <w:r>
        <w:rPr>
          <w:rFonts w:ascii="Times New Roman" w:hAnsi="Times New Roman"/>
          <w:i/>
          <w:iCs/>
          <w:sz w:val="28"/>
          <w:szCs w:val="28"/>
        </w:rPr>
        <w:t xml:space="preserve">3 </w:t>
      </w:r>
      <w:r>
        <w:rPr>
          <w:rFonts w:ascii="Times New Roman" w:hAnsi="Times New Roman"/>
          <w:i/>
          <w:iCs/>
          <w:sz w:val="28"/>
          <w:szCs w:val="28"/>
        </w:rPr>
        <w:t xml:space="preserve">рабочих дней </w:t>
      </w:r>
      <w:r>
        <w:rPr>
          <w:rFonts w:ascii="Times New Roman" w:hAnsi="Times New Roman"/>
          <w:i/>
          <w:iCs/>
          <w:sz w:val="28"/>
          <w:szCs w:val="28"/>
        </w:rPr>
        <w:t>и даже меньше в отдельных случаях</w:t>
      </w:r>
      <w:r>
        <w:rPr>
          <w:rFonts w:ascii="Times New Roman" w:hAnsi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/>
          <w:i/>
          <w:iCs/>
          <w:sz w:val="28"/>
          <w:szCs w:val="28"/>
        </w:rPr>
        <w:t>Крымский мост</w:t>
      </w:r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/>
          <w:i/>
          <w:iCs/>
          <w:sz w:val="28"/>
          <w:szCs w:val="28"/>
        </w:rPr>
        <w:t>например</w:t>
      </w:r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/>
          <w:i/>
          <w:iCs/>
          <w:sz w:val="28"/>
          <w:szCs w:val="28"/>
        </w:rPr>
        <w:t>мы зарегистрировали за сутки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- </w:t>
      </w:r>
      <w:r>
        <w:rPr>
          <w:rFonts w:ascii="Times New Roman" w:hAnsi="Times New Roman"/>
          <w:sz w:val="28"/>
          <w:szCs w:val="28"/>
        </w:rPr>
        <w:t>сообщила</w:t>
      </w:r>
      <w:r>
        <w:rPr>
          <w:rFonts w:ascii="Times New Roman" w:hAnsi="Times New Roman"/>
          <w:b/>
          <w:bCs/>
          <w:sz w:val="28"/>
          <w:szCs w:val="28"/>
        </w:rPr>
        <w:t xml:space="preserve"> Виктория Абрамченко</w:t>
      </w:r>
      <w:r>
        <w:rPr>
          <w:rFonts w:ascii="Times New Roman" w:hAnsi="Times New Roman"/>
          <w:sz w:val="28"/>
          <w:szCs w:val="28"/>
        </w:rPr>
        <w:t>.</w:t>
      </w:r>
    </w:p>
    <w:p w:rsidR="00AF7FD5" w:rsidRDefault="00AC4AD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числе прочих изменений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получение госуслуг в сфере недвижимости не будет зависеть от реального местоположения объекта недвижимости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 примеру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житель Санкт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Петербурга сможет оформить права на квартиру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lastRenderedPageBreak/>
        <w:t>расположенную в Ялте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 выезжая для этого за пределы своего региона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Важно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 и Крымский полуостров  теперь работает в единой информационной системе</w:t>
      </w:r>
      <w:r>
        <w:rPr>
          <w:rFonts w:ascii="Times New Roman" w:hAnsi="Times New Roman"/>
          <w:sz w:val="28"/>
          <w:szCs w:val="28"/>
        </w:rPr>
        <w:t>.</w:t>
      </w:r>
    </w:p>
    <w:p w:rsidR="00AF7FD5" w:rsidRDefault="00AC4AD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внедрение ФГИС </w:t>
      </w:r>
      <w:r>
        <w:rPr>
          <w:rFonts w:ascii="Times New Roman" w:hAnsi="Times New Roman"/>
          <w:sz w:val="28"/>
          <w:szCs w:val="28"/>
        </w:rPr>
        <w:t>ЕГРН позволит запустить по всей стране сервис по выдаче выписок из ЕГРН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Сегодня в соответствии с законодательством получение выписки о правах занимает </w:t>
      </w:r>
      <w:r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>дня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 при переходе на новую систему оно будет занимать от </w:t>
      </w:r>
      <w:r>
        <w:rPr>
          <w:rFonts w:ascii="Times New Roman" w:hAnsi="Times New Roman"/>
          <w:sz w:val="28"/>
          <w:szCs w:val="28"/>
        </w:rPr>
        <w:t xml:space="preserve">30 </w:t>
      </w:r>
      <w:r>
        <w:rPr>
          <w:rFonts w:ascii="Times New Roman" w:hAnsi="Times New Roman"/>
          <w:sz w:val="28"/>
          <w:szCs w:val="28"/>
        </w:rPr>
        <w:t>секунд до нескольких минут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Это позволит</w:t>
      </w:r>
      <w:r>
        <w:rPr>
          <w:rFonts w:ascii="Times New Roman" w:hAnsi="Times New Roman"/>
          <w:sz w:val="28"/>
          <w:szCs w:val="28"/>
        </w:rPr>
        <w:t xml:space="preserve"> пользователям оперативно получить информацию о характеристиках объектов недвижимости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проверить собственников или уточнить наличие обременений перед сделкой с недвижимостью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До внедрения ФГИС ЕГРН сервис работал в пилотных регионах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Чтобы воспользоваться </w:t>
      </w:r>
      <w:r>
        <w:rPr>
          <w:rFonts w:ascii="Times New Roman" w:hAnsi="Times New Roman"/>
          <w:sz w:val="28"/>
          <w:szCs w:val="28"/>
        </w:rPr>
        <w:t>сервисом пользователю нужно будет авторизоваться через Единую систему идентификации и аутентификации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Искать объекты можно по адресу или кадастровому номеру</w:t>
      </w:r>
      <w:r>
        <w:rPr>
          <w:rFonts w:ascii="Times New Roman" w:hAnsi="Times New Roman"/>
          <w:sz w:val="28"/>
          <w:szCs w:val="28"/>
        </w:rPr>
        <w:t xml:space="preserve">.   </w:t>
      </w:r>
    </w:p>
    <w:p w:rsidR="00AF7FD5" w:rsidRDefault="00AC4AD3">
      <w:pPr>
        <w:spacing w:after="0" w:line="36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Как заявила заместитель Председателя Правительства </w:t>
      </w:r>
      <w:r>
        <w:rPr>
          <w:rFonts w:ascii="Times New Roman" w:hAnsi="Times New Roman"/>
          <w:b/>
          <w:bCs/>
          <w:sz w:val="28"/>
          <w:szCs w:val="28"/>
        </w:rPr>
        <w:t>Виктория Абрамченко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граждане могут спать сп</w:t>
      </w:r>
      <w:r>
        <w:rPr>
          <w:rFonts w:ascii="Times New Roman" w:hAnsi="Times New Roman"/>
          <w:sz w:val="28"/>
          <w:szCs w:val="28"/>
        </w:rPr>
        <w:t>окойно и быть уверенными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 сведения об их недвижимости под надежной защитой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Их сохранность во ФГИС ЕГРН обеспечивается в соответствии со всеми современными требованиями информационной безопасности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 для обеспечения отказоустойчивости специально были со</w:t>
      </w:r>
      <w:r>
        <w:rPr>
          <w:rFonts w:ascii="Times New Roman" w:hAnsi="Times New Roman"/>
          <w:sz w:val="28"/>
          <w:szCs w:val="28"/>
        </w:rPr>
        <w:t>зданы распределенные центры обработки данных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обеспечивающие надежную и стабильную работу системы</w:t>
      </w:r>
      <w:r>
        <w:rPr>
          <w:rFonts w:ascii="Times New Roman" w:hAnsi="Times New Roman"/>
          <w:sz w:val="28"/>
          <w:szCs w:val="28"/>
        </w:rPr>
        <w:t>.</w:t>
      </w:r>
    </w:p>
    <w:sectPr w:rsidR="00AF7FD5" w:rsidSect="00AF7FD5">
      <w:headerReference w:type="default" r:id="rId6"/>
      <w:footerReference w:type="default" r:id="rId7"/>
      <w:headerReference w:type="first" r:id="rId8"/>
      <w:footerReference w:type="first" r:id="rId9"/>
      <w:pgSz w:w="11900" w:h="16840"/>
      <w:pgMar w:top="1134" w:right="850" w:bottom="1134" w:left="1701" w:header="708" w:footer="70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FD5" w:rsidRDefault="00AF7FD5" w:rsidP="00AF7FD5">
      <w:pPr>
        <w:spacing w:after="0" w:line="240" w:lineRule="auto"/>
      </w:pPr>
      <w:r>
        <w:separator/>
      </w:r>
    </w:p>
  </w:endnote>
  <w:endnote w:type="continuationSeparator" w:id="1">
    <w:p w:rsidR="00AF7FD5" w:rsidRDefault="00AF7FD5" w:rsidP="00AF7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FD5" w:rsidRDefault="00AF7FD5">
    <w:pPr>
      <w:pStyle w:val="a5"/>
      <w:rPr>
        <w:rFonts w:hint="eastAs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FD5" w:rsidRDefault="00AF7FD5">
    <w:pPr>
      <w:pStyle w:val="a5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FD5" w:rsidRDefault="00AF7FD5" w:rsidP="00AF7FD5">
      <w:pPr>
        <w:spacing w:after="0" w:line="240" w:lineRule="auto"/>
      </w:pPr>
      <w:r>
        <w:separator/>
      </w:r>
    </w:p>
  </w:footnote>
  <w:footnote w:type="continuationSeparator" w:id="1">
    <w:p w:rsidR="00AF7FD5" w:rsidRDefault="00AF7FD5" w:rsidP="00AF7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FD5" w:rsidRDefault="00AF7FD5">
    <w:pPr>
      <w:pStyle w:val="a4"/>
      <w:tabs>
        <w:tab w:val="clear" w:pos="9355"/>
        <w:tab w:val="right" w:pos="9329"/>
      </w:tabs>
      <w:jc w:val="center"/>
    </w:pPr>
    <w:r>
      <w:rPr>
        <w:rFonts w:ascii="Times New Roman" w:hAnsi="Times New Roman"/>
        <w:sz w:val="24"/>
        <w:szCs w:val="24"/>
      </w:rPr>
      <w:fldChar w:fldCharType="begin"/>
    </w:r>
    <w:r w:rsidR="00AC4AD3">
      <w:rPr>
        <w:rFonts w:ascii="Times New Roman" w:hAnsi="Times New Roman"/>
        <w:sz w:val="24"/>
        <w:szCs w:val="24"/>
      </w:rPr>
      <w:instrText xml:space="preserve"> PAGE </w:instrText>
    </w:r>
    <w:r w:rsidR="00AC4AD3">
      <w:rPr>
        <w:rFonts w:ascii="Times New Roman" w:hAnsi="Times New Roman"/>
        <w:sz w:val="24"/>
        <w:szCs w:val="24"/>
      </w:rPr>
      <w:fldChar w:fldCharType="separate"/>
    </w:r>
    <w:r w:rsidR="00AC4AD3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FD5" w:rsidRDefault="00AF7FD5">
    <w:pPr>
      <w:pStyle w:val="a5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F7FD5"/>
    <w:rsid w:val="00AC4AD3"/>
    <w:rsid w:val="00AF7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7FD5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7FD5"/>
    <w:rPr>
      <w:u w:val="single"/>
    </w:rPr>
  </w:style>
  <w:style w:type="table" w:customStyle="1" w:styleId="TableNormal">
    <w:name w:val="Table Normal"/>
    <w:rsid w:val="00AF7F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rsid w:val="00AF7FD5"/>
    <w:pPr>
      <w:tabs>
        <w:tab w:val="center" w:pos="4677"/>
        <w:tab w:val="right" w:pos="9355"/>
      </w:tabs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paragraph" w:customStyle="1" w:styleId="a5">
    <w:name w:val="Верхн./нижн. кол."/>
    <w:rsid w:val="00AF7FD5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6">
    <w:name w:val="List Paragraph"/>
    <w:rsid w:val="00AF7FD5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1000</Words>
  <Characters>5706</Characters>
  <Application>Microsoft Office Word</Application>
  <DocSecurity>0</DocSecurity>
  <Lines>47</Lines>
  <Paragraphs>13</Paragraphs>
  <ScaleCrop>false</ScaleCrop>
  <Company/>
  <LinksUpToDate>false</LinksUpToDate>
  <CharactersWithSpaces>6693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RadyginaOV</cp:lastModifiedBy>
  <cp:revision>2</cp:revision>
  <dcterms:created xsi:type="dcterms:W3CDTF">2020-10-28T09:00:00Z</dcterms:created>
  <dcterms:modified xsi:type="dcterms:W3CDTF">2020-10-28T09:00:00Z</dcterms:modified>
</cp:coreProperties>
</file>