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-342900</wp:posOffset>
            </wp:positionV>
            <wp:extent cx="2019300" cy="8286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CB8" w:rsidRDefault="00AD744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BE125A" w:rsidRPr="00C5533B" w:rsidRDefault="00BE125A" w:rsidP="005D6CB8">
      <w:pPr>
        <w:jc w:val="right"/>
        <w:rPr>
          <w:noProof/>
          <w:sz w:val="32"/>
          <w:szCs w:val="32"/>
          <w:lang w:eastAsia="sk-SK"/>
        </w:rPr>
      </w:pPr>
    </w:p>
    <w:p w:rsidR="00BE125A" w:rsidRDefault="00BE125A" w:rsidP="00BE125A">
      <w:pPr>
        <w:ind w:firstLine="709"/>
        <w:jc w:val="center"/>
        <w:rPr>
          <w:rFonts w:ascii="Segoe UI" w:eastAsia="Calibri" w:hAnsi="Segoe UI" w:cs="Segoe UI"/>
          <w:b/>
          <w:sz w:val="28"/>
          <w:szCs w:val="28"/>
          <w:lang w:eastAsia="sk-SK"/>
        </w:rPr>
      </w:pPr>
      <w:proofErr w:type="spellStart"/>
      <w:r w:rsidRPr="00BE125A">
        <w:rPr>
          <w:rFonts w:ascii="Segoe UI" w:eastAsia="Calibri" w:hAnsi="Segoe UI" w:cs="Segoe UI"/>
          <w:b/>
          <w:sz w:val="28"/>
          <w:szCs w:val="28"/>
          <w:lang w:eastAsia="sk-SK"/>
        </w:rPr>
        <w:t>Росреестр</w:t>
      </w:r>
      <w:proofErr w:type="spellEnd"/>
      <w:r w:rsidRPr="00BE125A"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 Татарстана: </w:t>
      </w:r>
      <w:r>
        <w:rPr>
          <w:rFonts w:ascii="Segoe UI" w:eastAsia="Calibri" w:hAnsi="Segoe UI" w:cs="Segoe UI"/>
          <w:b/>
          <w:sz w:val="28"/>
          <w:szCs w:val="28"/>
          <w:lang w:eastAsia="sk-SK"/>
        </w:rPr>
        <w:t>к</w:t>
      </w:r>
      <w:r w:rsidRPr="00BE125A"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ак оспорить результаты кадастровой </w:t>
      </w:r>
      <w:r w:rsidR="00321042">
        <w:rPr>
          <w:rFonts w:ascii="Segoe UI" w:eastAsia="Calibri" w:hAnsi="Segoe UI" w:cs="Segoe UI"/>
          <w:b/>
          <w:sz w:val="28"/>
          <w:szCs w:val="28"/>
          <w:lang w:eastAsia="sk-SK"/>
        </w:rPr>
        <w:t>стоимости</w:t>
      </w:r>
      <w:r>
        <w:rPr>
          <w:rFonts w:ascii="Segoe UI" w:eastAsia="Calibri" w:hAnsi="Segoe UI" w:cs="Segoe UI"/>
          <w:b/>
          <w:sz w:val="28"/>
          <w:szCs w:val="28"/>
          <w:lang w:eastAsia="sk-SK"/>
        </w:rPr>
        <w:t xml:space="preserve"> объектов недвижимости</w:t>
      </w:r>
    </w:p>
    <w:p w:rsidR="00BE125A" w:rsidRDefault="00B6661B" w:rsidP="00BE125A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 xml:space="preserve">Управление Росреестра по Республике Татарстан </w:t>
      </w:r>
      <w:r w:rsidR="002E38AD" w:rsidRPr="00BE125A">
        <w:rPr>
          <w:rFonts w:ascii="Segoe UI" w:hAnsi="Segoe UI" w:cs="Segoe UI"/>
        </w:rPr>
        <w:t xml:space="preserve">провело горячую линию </w:t>
      </w:r>
      <w:r w:rsidR="00BE125A" w:rsidRPr="00BE125A">
        <w:rPr>
          <w:rFonts w:ascii="Segoe UI" w:hAnsi="Segoe UI" w:cs="Segoe UI"/>
        </w:rPr>
        <w:t xml:space="preserve">по работе комиссии по оспариванию кадастровой стоимости объектов недвижимости. </w:t>
      </w:r>
      <w:r w:rsidR="00420673">
        <w:rPr>
          <w:rFonts w:ascii="Segoe UI" w:hAnsi="Segoe UI" w:cs="Segoe UI"/>
        </w:rPr>
        <w:t>Консультацию для граждан</w:t>
      </w:r>
      <w:r w:rsidR="008744BC" w:rsidRPr="00BE125A">
        <w:rPr>
          <w:rFonts w:ascii="Segoe UI" w:hAnsi="Segoe UI" w:cs="Segoe UI"/>
        </w:rPr>
        <w:t xml:space="preserve"> провела </w:t>
      </w:r>
      <w:r w:rsidR="008744BC" w:rsidRPr="00BE125A">
        <w:rPr>
          <w:rFonts w:ascii="Segoe UI" w:hAnsi="Segoe UI" w:cs="Segoe UI"/>
          <w:b/>
        </w:rPr>
        <w:t>н</w:t>
      </w:r>
      <w:r w:rsidR="002E38AD" w:rsidRPr="00BE125A">
        <w:rPr>
          <w:rFonts w:ascii="Segoe UI" w:hAnsi="Segoe UI" w:cs="Segoe UI"/>
          <w:b/>
        </w:rPr>
        <w:t xml:space="preserve">ачальник отдела </w:t>
      </w:r>
      <w:r w:rsidR="00BE125A" w:rsidRPr="00BE125A">
        <w:rPr>
          <w:rFonts w:ascii="Segoe UI" w:hAnsi="Segoe UI" w:cs="Segoe UI"/>
          <w:b/>
        </w:rPr>
        <w:t>кадастровой оценки</w:t>
      </w:r>
      <w:r w:rsidR="002E38AD" w:rsidRPr="00BE125A">
        <w:rPr>
          <w:rFonts w:ascii="Segoe UI" w:hAnsi="Segoe UI" w:cs="Segoe UI"/>
          <w:b/>
        </w:rPr>
        <w:t xml:space="preserve"> недвижимости </w:t>
      </w:r>
      <w:proofErr w:type="spellStart"/>
      <w:r w:rsidR="00BE125A" w:rsidRPr="00BE125A">
        <w:rPr>
          <w:rFonts w:ascii="Segoe UI" w:hAnsi="Segoe UI" w:cs="Segoe UI"/>
          <w:b/>
        </w:rPr>
        <w:t>Алсу</w:t>
      </w:r>
      <w:proofErr w:type="spellEnd"/>
      <w:r w:rsidR="00BE125A" w:rsidRPr="00BE125A">
        <w:rPr>
          <w:rFonts w:ascii="Segoe UI" w:hAnsi="Segoe UI" w:cs="Segoe UI"/>
          <w:b/>
        </w:rPr>
        <w:t xml:space="preserve"> </w:t>
      </w:r>
      <w:proofErr w:type="spellStart"/>
      <w:r w:rsidR="00BE125A" w:rsidRPr="00BE125A">
        <w:rPr>
          <w:rFonts w:ascii="Segoe UI" w:hAnsi="Segoe UI" w:cs="Segoe UI"/>
          <w:b/>
        </w:rPr>
        <w:t>Абдульманова</w:t>
      </w:r>
      <w:proofErr w:type="spellEnd"/>
      <w:r w:rsidR="00BE125A" w:rsidRPr="00BE125A">
        <w:rPr>
          <w:rFonts w:ascii="Segoe UI" w:hAnsi="Segoe UI" w:cs="Segoe UI"/>
          <w:b/>
        </w:rPr>
        <w:t xml:space="preserve">. </w:t>
      </w:r>
      <w:r w:rsidR="002E38AD" w:rsidRPr="00BE125A">
        <w:rPr>
          <w:rFonts w:ascii="Segoe UI" w:hAnsi="Segoe UI" w:cs="Segoe UI"/>
          <w:b/>
        </w:rPr>
        <w:t xml:space="preserve"> </w:t>
      </w:r>
      <w:r w:rsidR="00126244" w:rsidRPr="00126244">
        <w:rPr>
          <w:rFonts w:ascii="Segoe UI" w:hAnsi="Segoe UI" w:cs="Segoe UI"/>
        </w:rPr>
        <w:t xml:space="preserve">Предлагаем Вашему вниманию некоторые из наиболее </w:t>
      </w:r>
      <w:r w:rsidR="00AD4074">
        <w:rPr>
          <w:rFonts w:ascii="Segoe UI" w:hAnsi="Segoe UI" w:cs="Segoe UI"/>
        </w:rPr>
        <w:t xml:space="preserve">актуальных </w:t>
      </w:r>
      <w:r w:rsidR="00126244" w:rsidRPr="00126244">
        <w:rPr>
          <w:rFonts w:ascii="Segoe UI" w:hAnsi="Segoe UI" w:cs="Segoe UI"/>
        </w:rPr>
        <w:t xml:space="preserve">вопросов и ответов на заданную тему. </w:t>
      </w:r>
    </w:p>
    <w:p w:rsidR="00420673" w:rsidRPr="00BE125A" w:rsidRDefault="00420673" w:rsidP="00420673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- </w:t>
      </w:r>
      <w:r w:rsidRPr="00BE125A">
        <w:rPr>
          <w:rFonts w:ascii="Segoe UI" w:hAnsi="Segoe UI" w:cs="Segoe UI"/>
          <w:b/>
        </w:rPr>
        <w:t>Как можно оспорить результаты кадастровой оценки?</w:t>
      </w:r>
    </w:p>
    <w:p w:rsidR="00420673" w:rsidRPr="00BE125A" w:rsidRDefault="00420673" w:rsidP="00420673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 xml:space="preserve">Результаты государственной кадастровой оценки можно оспорить в судебном порядке, а также в </w:t>
      </w:r>
      <w:r w:rsidR="00321042">
        <w:rPr>
          <w:rFonts w:ascii="Segoe UI" w:hAnsi="Segoe UI" w:cs="Segoe UI"/>
        </w:rPr>
        <w:t>специальной К</w:t>
      </w:r>
      <w:r w:rsidRPr="00BE125A">
        <w:rPr>
          <w:rFonts w:ascii="Segoe UI" w:hAnsi="Segoe UI" w:cs="Segoe UI"/>
        </w:rPr>
        <w:t>омиссии по рассмотрению споров о результатах определения кадастровой стоимости</w:t>
      </w:r>
      <w:r w:rsidR="00321042">
        <w:rPr>
          <w:rFonts w:ascii="Segoe UI" w:hAnsi="Segoe UI" w:cs="Segoe UI"/>
        </w:rPr>
        <w:t xml:space="preserve">, то есть в досудебном порядке.  Такая Комиссия действует с 2012 года </w:t>
      </w:r>
      <w:r w:rsidRPr="00BE125A">
        <w:rPr>
          <w:rFonts w:ascii="Segoe UI" w:hAnsi="Segoe UI" w:cs="Segoe UI"/>
        </w:rPr>
        <w:t>при Управлении Рос</w:t>
      </w:r>
      <w:r w:rsidR="00321042">
        <w:rPr>
          <w:rFonts w:ascii="Segoe UI" w:hAnsi="Segoe UI" w:cs="Segoe UI"/>
        </w:rPr>
        <w:t xml:space="preserve">реестра по Республике Татарстан. </w:t>
      </w:r>
    </w:p>
    <w:p w:rsidR="00420673" w:rsidRPr="00BE125A" w:rsidRDefault="00420673" w:rsidP="00420673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 xml:space="preserve">Для оспаривания юридическими лицами результатов определения кадастровой стоимости первоначальное обращение в Комиссию является обязательным. В то же время при оспаривании физическими лицами результатов определения кадастровой стоимости предварительное обращение в Комиссию не является обязательным. </w:t>
      </w:r>
    </w:p>
    <w:p w:rsidR="00420673" w:rsidRDefault="00420673" w:rsidP="00BE125A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- Какие</w:t>
      </w:r>
      <w:r w:rsidR="00BE125A" w:rsidRPr="00BE125A">
        <w:rPr>
          <w:rFonts w:ascii="Segoe UI" w:hAnsi="Segoe UI" w:cs="Segoe UI"/>
          <w:b/>
        </w:rPr>
        <w:t xml:space="preserve"> документ</w:t>
      </w:r>
      <w:r>
        <w:rPr>
          <w:rFonts w:ascii="Segoe UI" w:hAnsi="Segoe UI" w:cs="Segoe UI"/>
          <w:b/>
        </w:rPr>
        <w:t>ы необходимо подготовить</w:t>
      </w:r>
      <w:r w:rsidR="00321042">
        <w:rPr>
          <w:rFonts w:ascii="Segoe UI" w:hAnsi="Segoe UI" w:cs="Segoe UI"/>
          <w:b/>
        </w:rPr>
        <w:t>, чтобы обратиться в К</w:t>
      </w:r>
      <w:r>
        <w:rPr>
          <w:rFonts w:ascii="Segoe UI" w:hAnsi="Segoe UI" w:cs="Segoe UI"/>
          <w:b/>
        </w:rPr>
        <w:t>омиссию по пересмотру кадастровой стоимости?</w:t>
      </w:r>
    </w:p>
    <w:p w:rsidR="00BE125A" w:rsidRPr="00BE125A" w:rsidRDefault="00420673" w:rsidP="00BE125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- </w:t>
      </w:r>
      <w:proofErr w:type="gramStart"/>
      <w:r w:rsidRPr="00420673">
        <w:rPr>
          <w:rFonts w:ascii="Segoe UI" w:hAnsi="Segoe UI" w:cs="Segoe UI"/>
        </w:rPr>
        <w:t>Для обращения в комиссию по рассмотрению споров о результатах определения кадастровой стоимости при Управлении</w:t>
      </w:r>
      <w:proofErr w:type="gramEnd"/>
      <w:r w:rsidRPr="00420673">
        <w:rPr>
          <w:rFonts w:ascii="Segoe UI" w:hAnsi="Segoe UI" w:cs="Segoe UI"/>
        </w:rPr>
        <w:t xml:space="preserve"> Росреестра по Республике Татарстан к</w:t>
      </w:r>
      <w:r w:rsidR="00BE125A" w:rsidRPr="00BE125A">
        <w:rPr>
          <w:rFonts w:ascii="Segoe UI" w:hAnsi="Segoe UI" w:cs="Segoe UI"/>
        </w:rPr>
        <w:t xml:space="preserve"> заявлению о пересмотре кадастровой стоимости должны быть приложены следующие документы:</w:t>
      </w:r>
    </w:p>
    <w:p w:rsidR="00BE125A" w:rsidRPr="00BE125A" w:rsidRDefault="00BE125A" w:rsidP="00BE125A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>- выписк</w:t>
      </w:r>
      <w:r w:rsidR="00321042">
        <w:rPr>
          <w:rFonts w:ascii="Segoe UI" w:hAnsi="Segoe UI" w:cs="Segoe UI"/>
        </w:rPr>
        <w:t>у</w:t>
      </w:r>
      <w:r w:rsidRPr="00BE125A">
        <w:rPr>
          <w:rFonts w:ascii="Segoe UI" w:hAnsi="Segoe UI" w:cs="Segoe UI"/>
        </w:rPr>
        <w:t xml:space="preserve"> из Единого государственного реестра недвижимости о кадастровой стоимости </w:t>
      </w:r>
      <w:r w:rsidR="00321042">
        <w:rPr>
          <w:rFonts w:ascii="Segoe UI" w:hAnsi="Segoe UI" w:cs="Segoe UI"/>
        </w:rPr>
        <w:t>объекта недвижимости, содержащую</w:t>
      </w:r>
      <w:r w:rsidRPr="00BE125A">
        <w:rPr>
          <w:rFonts w:ascii="Segoe UI" w:hAnsi="Segoe UI" w:cs="Segoe UI"/>
        </w:rPr>
        <w:t xml:space="preserve"> сведения об оспариваемых результатах определения кадастровой стоимости;</w:t>
      </w:r>
    </w:p>
    <w:p w:rsidR="00BE125A" w:rsidRPr="00BE125A" w:rsidRDefault="00BE125A" w:rsidP="00BE125A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>- копи</w:t>
      </w:r>
      <w:r w:rsidR="00321042">
        <w:rPr>
          <w:rFonts w:ascii="Segoe UI" w:hAnsi="Segoe UI" w:cs="Segoe UI"/>
        </w:rPr>
        <w:t>ю</w:t>
      </w:r>
      <w:r w:rsidRPr="00BE125A">
        <w:rPr>
          <w:rFonts w:ascii="Segoe UI" w:hAnsi="Segoe UI" w:cs="Segoe UI"/>
        </w:rPr>
        <w:t xml:space="preserve"> правоустанавливающего или </w:t>
      </w:r>
      <w:proofErr w:type="spellStart"/>
      <w:r w:rsidRPr="00BE125A">
        <w:rPr>
          <w:rFonts w:ascii="Segoe UI" w:hAnsi="Segoe UI" w:cs="Segoe UI"/>
        </w:rPr>
        <w:t>правоудостоверяющего</w:t>
      </w:r>
      <w:proofErr w:type="spellEnd"/>
      <w:r w:rsidRPr="00BE125A">
        <w:rPr>
          <w:rFonts w:ascii="Segoe UI" w:hAnsi="Segoe UI" w:cs="Segoe UI"/>
        </w:rPr>
        <w:t xml:space="preserve"> документа на объект недвижимости в случае, если заявление о пересмотре кадастровой стоимости подается лицом, обладающим правом на объект недвижимости;</w:t>
      </w:r>
    </w:p>
    <w:p w:rsidR="00BE125A" w:rsidRPr="00BE125A" w:rsidRDefault="00BE125A" w:rsidP="00BE125A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>- документы, подтверждающие недостоверность сведений об объекте недвижимости, использованные при определении его кадастровой стоимости, в случае, если заявление о пересмотре кадастровой стоимости подается по основанию недостоверности указанных сведений;</w:t>
      </w:r>
    </w:p>
    <w:p w:rsidR="00BE125A" w:rsidRPr="00BE125A" w:rsidRDefault="00BE125A" w:rsidP="00BE125A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>- отчет об оценке рыночной стоимости объекта недвижимости, составленный на бумажном носителе, а также подписанный усиленной квалифицированной электронной подписью в форме электронного документа, в случае, если заявление о пересмотре кадастровой стоимости подается по основанию установления в отношении объекта недвижимости его рыночной стоимости.</w:t>
      </w:r>
    </w:p>
    <w:p w:rsidR="00BE125A" w:rsidRPr="00420673" w:rsidRDefault="00420673" w:rsidP="00BE125A">
      <w:pPr>
        <w:jc w:val="both"/>
        <w:rPr>
          <w:rFonts w:ascii="Segoe UI" w:hAnsi="Segoe UI" w:cs="Segoe UI"/>
          <w:b/>
        </w:rPr>
      </w:pPr>
      <w:r w:rsidRPr="00420673">
        <w:rPr>
          <w:rFonts w:ascii="Segoe UI" w:hAnsi="Segoe UI" w:cs="Segoe UI"/>
          <w:b/>
        </w:rPr>
        <w:lastRenderedPageBreak/>
        <w:t>-</w:t>
      </w:r>
      <w:r w:rsidR="00BE125A" w:rsidRPr="00420673">
        <w:rPr>
          <w:rFonts w:ascii="Segoe UI" w:hAnsi="Segoe UI" w:cs="Segoe UI"/>
          <w:b/>
        </w:rPr>
        <w:t xml:space="preserve"> </w:t>
      </w:r>
      <w:r w:rsidR="00321042">
        <w:rPr>
          <w:rFonts w:ascii="Segoe UI" w:hAnsi="Segoe UI" w:cs="Segoe UI"/>
          <w:b/>
        </w:rPr>
        <w:t xml:space="preserve">Как </w:t>
      </w:r>
      <w:r w:rsidR="00BE125A" w:rsidRPr="00420673">
        <w:rPr>
          <w:rFonts w:ascii="Segoe UI" w:hAnsi="Segoe UI" w:cs="Segoe UI"/>
          <w:b/>
        </w:rPr>
        <w:t>можно узнать кадастровую стоимость земельного участка?</w:t>
      </w:r>
    </w:p>
    <w:p w:rsidR="00BE125A" w:rsidRPr="00BE125A" w:rsidRDefault="00420673" w:rsidP="00BE125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BE125A" w:rsidRPr="00BE125A">
        <w:rPr>
          <w:rFonts w:ascii="Segoe UI" w:hAnsi="Segoe UI" w:cs="Segoe UI"/>
        </w:rPr>
        <w:t xml:space="preserve">Информацию о кадастровой стоимости объекта недвижимости можно узнать </w:t>
      </w:r>
      <w:r w:rsidR="00321042" w:rsidRPr="00BE125A">
        <w:rPr>
          <w:rFonts w:ascii="Segoe UI" w:hAnsi="Segoe UI" w:cs="Segoe UI"/>
        </w:rPr>
        <w:t xml:space="preserve">на портале </w:t>
      </w:r>
      <w:r w:rsidR="00321042">
        <w:rPr>
          <w:rFonts w:ascii="Segoe UI" w:hAnsi="Segoe UI" w:cs="Segoe UI"/>
        </w:rPr>
        <w:t>Росреестра</w:t>
      </w:r>
      <w:r w:rsidR="00321042" w:rsidRPr="00BE125A">
        <w:rPr>
          <w:rFonts w:ascii="Segoe UI" w:hAnsi="Segoe UI" w:cs="Segoe UI"/>
        </w:rPr>
        <w:t xml:space="preserve"> </w:t>
      </w:r>
      <w:r w:rsidR="00BE125A" w:rsidRPr="00BE125A">
        <w:rPr>
          <w:rFonts w:ascii="Segoe UI" w:hAnsi="Segoe UI" w:cs="Segoe UI"/>
        </w:rPr>
        <w:t xml:space="preserve">с помощью сервиса «Запрос посредством доступа к ФГИС ЕГРН». Кроме того, в режиме </w:t>
      </w:r>
      <w:proofErr w:type="spellStart"/>
      <w:r w:rsidR="00BE125A" w:rsidRPr="00BE125A">
        <w:rPr>
          <w:rFonts w:ascii="Segoe UI" w:hAnsi="Segoe UI" w:cs="Segoe UI"/>
        </w:rPr>
        <w:t>онлайн</w:t>
      </w:r>
      <w:proofErr w:type="spellEnd"/>
      <w:r w:rsidR="00BE125A" w:rsidRPr="00BE125A">
        <w:rPr>
          <w:rFonts w:ascii="Segoe UI" w:hAnsi="Segoe UI" w:cs="Segoe UI"/>
        </w:rPr>
        <w:t xml:space="preserve"> с помощью сервисов «Публичная кадастровая карта» и «Справочная информация по объектам недвижимости в режиме </w:t>
      </w:r>
      <w:proofErr w:type="spellStart"/>
      <w:r w:rsidR="00BE125A" w:rsidRPr="00BE125A">
        <w:rPr>
          <w:rFonts w:ascii="Segoe UI" w:hAnsi="Segoe UI" w:cs="Segoe UI"/>
        </w:rPr>
        <w:t>online</w:t>
      </w:r>
      <w:proofErr w:type="spellEnd"/>
      <w:r w:rsidR="00BE125A" w:rsidRPr="00BE125A">
        <w:rPr>
          <w:rFonts w:ascii="Segoe UI" w:hAnsi="Segoe UI" w:cs="Segoe UI"/>
        </w:rPr>
        <w:t xml:space="preserve">» можно узнать общие характеристики объекта недвижимости, в том числе кадастровую стоимость. Однако данная информация является справочной и не может быть использована в виде юридически значимого документа. Результаты государственной кадастровой оценки также размещены на сайте Управления </w:t>
      </w:r>
      <w:hyperlink r:id="rId5" w:history="1">
        <w:r w:rsidR="00BE125A" w:rsidRPr="00BE125A">
          <w:rPr>
            <w:rFonts w:ascii="Segoe UI" w:hAnsi="Segoe UI" w:cs="Segoe UI"/>
          </w:rPr>
          <w:t>www.</w:t>
        </w:r>
        <w:proofErr w:type="spellStart"/>
        <w:r w:rsidR="00BE125A" w:rsidRPr="00BE125A">
          <w:rPr>
            <w:rFonts w:ascii="Segoe UI" w:hAnsi="Segoe UI" w:cs="Segoe UI"/>
          </w:rPr>
          <w:t>rosreestr</w:t>
        </w:r>
        <w:proofErr w:type="spellEnd"/>
        <w:r w:rsidR="00BE125A" w:rsidRPr="00BE125A">
          <w:rPr>
            <w:rFonts w:ascii="Segoe UI" w:hAnsi="Segoe UI" w:cs="Segoe UI"/>
          </w:rPr>
          <w:t>.</w:t>
        </w:r>
        <w:proofErr w:type="spellStart"/>
        <w:r w:rsidR="00BE125A" w:rsidRPr="00BE125A">
          <w:rPr>
            <w:rFonts w:ascii="Segoe UI" w:hAnsi="Segoe UI" w:cs="Segoe UI"/>
          </w:rPr>
          <w:t>tatarstan</w:t>
        </w:r>
        <w:proofErr w:type="spellEnd"/>
        <w:r w:rsidR="00BE125A" w:rsidRPr="00BE125A">
          <w:rPr>
            <w:rFonts w:ascii="Segoe UI" w:hAnsi="Segoe UI" w:cs="Segoe UI"/>
          </w:rPr>
          <w:t>.</w:t>
        </w:r>
        <w:proofErr w:type="spellStart"/>
        <w:r w:rsidR="00BE125A" w:rsidRPr="00BE125A">
          <w:rPr>
            <w:rFonts w:ascii="Segoe UI" w:hAnsi="Segoe UI" w:cs="Segoe UI"/>
          </w:rPr>
          <w:t>ru</w:t>
        </w:r>
        <w:proofErr w:type="spellEnd"/>
      </w:hyperlink>
      <w:r w:rsidR="00321042">
        <w:rPr>
          <w:rFonts w:ascii="Segoe UI" w:hAnsi="Segoe UI" w:cs="Segoe UI"/>
        </w:rPr>
        <w:t xml:space="preserve"> в разделе «Кадастровый учет» (</w:t>
      </w:r>
      <w:r w:rsidR="00BE125A" w:rsidRPr="00BE125A">
        <w:rPr>
          <w:rFonts w:ascii="Segoe UI" w:hAnsi="Segoe UI" w:cs="Segoe UI"/>
        </w:rPr>
        <w:t>в</w:t>
      </w:r>
      <w:r w:rsidR="00321042">
        <w:rPr>
          <w:rFonts w:ascii="Segoe UI" w:hAnsi="Segoe UI" w:cs="Segoe UI"/>
        </w:rPr>
        <w:t xml:space="preserve">о вкладке  </w:t>
      </w:r>
      <w:r w:rsidR="00BE125A" w:rsidRPr="00BE125A">
        <w:rPr>
          <w:rFonts w:ascii="Segoe UI" w:hAnsi="Segoe UI" w:cs="Segoe UI"/>
        </w:rPr>
        <w:t xml:space="preserve"> «Кадастровая оценка объек</w:t>
      </w:r>
      <w:r w:rsidR="00321042">
        <w:rPr>
          <w:rFonts w:ascii="Segoe UI" w:hAnsi="Segoe UI" w:cs="Segoe UI"/>
        </w:rPr>
        <w:t xml:space="preserve">тов недвижимости» - </w:t>
      </w:r>
      <w:r w:rsidR="00BE125A" w:rsidRPr="00BE125A">
        <w:rPr>
          <w:rFonts w:ascii="Segoe UI" w:hAnsi="Segoe UI" w:cs="Segoe UI"/>
        </w:rPr>
        <w:t>«Результаты государственной кадастровой оценки объектов недвижимости»</w:t>
      </w:r>
      <w:r w:rsidR="00321042">
        <w:rPr>
          <w:rFonts w:ascii="Segoe UI" w:hAnsi="Segoe UI" w:cs="Segoe UI"/>
        </w:rPr>
        <w:t>)</w:t>
      </w:r>
      <w:r w:rsidR="00BE125A" w:rsidRPr="00BE125A">
        <w:rPr>
          <w:rFonts w:ascii="Segoe UI" w:hAnsi="Segoe UI" w:cs="Segoe UI"/>
        </w:rPr>
        <w:t>.</w:t>
      </w:r>
    </w:p>
    <w:p w:rsidR="00BE125A" w:rsidRPr="00BE125A" w:rsidRDefault="00BE125A" w:rsidP="00BE125A">
      <w:pPr>
        <w:jc w:val="both"/>
        <w:rPr>
          <w:rFonts w:ascii="Segoe UI" w:hAnsi="Segoe UI" w:cs="Segoe UI"/>
        </w:rPr>
      </w:pPr>
      <w:r w:rsidRPr="00BE125A">
        <w:rPr>
          <w:rFonts w:ascii="Segoe UI" w:hAnsi="Segoe UI" w:cs="Segoe UI"/>
        </w:rPr>
        <w:t xml:space="preserve">Сведения о кадастровой стоимости объекта недвижимости отражаются в выписке из Единого государственного реестра недвижимости, предоставляются бесплатно по запросам любых лиц. Для получения сведений о кадастровой стоимости следует обратиться с соответствующим запросом в любой филиал Многофункционального центра предоставления государственных и муниципальных услуг в Республике Татарстан, а также это можно сделать и самостоятельно - на портале </w:t>
      </w:r>
      <w:r w:rsidR="00321042">
        <w:rPr>
          <w:rFonts w:ascii="Segoe UI" w:hAnsi="Segoe UI" w:cs="Segoe UI"/>
        </w:rPr>
        <w:t>Росреестра</w:t>
      </w:r>
      <w:r w:rsidRPr="00BE125A">
        <w:rPr>
          <w:rFonts w:ascii="Segoe UI" w:hAnsi="Segoe UI" w:cs="Segoe UI"/>
        </w:rPr>
        <w:t>.</w:t>
      </w:r>
    </w:p>
    <w:p w:rsidR="00420673" w:rsidRDefault="00420673" w:rsidP="00BE125A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- </w:t>
      </w:r>
      <w:r w:rsidR="00BE125A" w:rsidRPr="00420673">
        <w:rPr>
          <w:rFonts w:ascii="Segoe UI" w:hAnsi="Segoe UI" w:cs="Segoe UI"/>
          <w:b/>
        </w:rPr>
        <w:t xml:space="preserve">В каком виде для комиссии по рассмотрению споров о результатах определения кадастровой стоимости можно предоставить выписку из ЕГРН о зарегистрированных правах на объект недвижимости? </w:t>
      </w:r>
    </w:p>
    <w:p w:rsidR="00BE125A" w:rsidRPr="00BE125A" w:rsidRDefault="00420673" w:rsidP="00BE125A">
      <w:pPr>
        <w:jc w:val="both"/>
        <w:rPr>
          <w:rFonts w:ascii="Segoe UI" w:hAnsi="Segoe UI" w:cs="Segoe UI"/>
        </w:rPr>
      </w:pPr>
      <w:proofErr w:type="gramStart"/>
      <w:r>
        <w:rPr>
          <w:rFonts w:ascii="Segoe UI" w:hAnsi="Segoe UI" w:cs="Segoe UI"/>
          <w:b/>
        </w:rPr>
        <w:t xml:space="preserve">- </w:t>
      </w:r>
      <w:r w:rsidR="00BE125A" w:rsidRPr="00BE125A">
        <w:rPr>
          <w:rFonts w:ascii="Segoe UI" w:hAnsi="Segoe UI" w:cs="Segoe UI"/>
        </w:rPr>
        <w:t>Выписка из Единого государственного реестра недвижимости может быть предоставлена в Комиссию в любом виде, предусмотренном приказом Минэкономразвития России от 25.12.2015 №975 «Об утверждении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</w:t>
      </w:r>
      <w:r w:rsidR="00321042">
        <w:rPr>
          <w:rFonts w:ascii="Segoe UI" w:hAnsi="Segoe UI" w:cs="Segoe UI"/>
        </w:rPr>
        <w:t>мых в электронном виде», то есть</w:t>
      </w:r>
      <w:r w:rsidR="00BE125A" w:rsidRPr="00BE125A">
        <w:rPr>
          <w:rFonts w:ascii="Segoe UI" w:hAnsi="Segoe UI" w:cs="Segoe UI"/>
        </w:rPr>
        <w:t xml:space="preserve"> в электронном</w:t>
      </w:r>
      <w:proofErr w:type="gramEnd"/>
      <w:r w:rsidR="00BE125A" w:rsidRPr="00BE125A">
        <w:rPr>
          <w:rFonts w:ascii="Segoe UI" w:hAnsi="Segoe UI" w:cs="Segoe UI"/>
        </w:rPr>
        <w:t xml:space="preserve"> или в бумажном виде.</w:t>
      </w:r>
    </w:p>
    <w:p w:rsidR="00BE125A" w:rsidRPr="00BE125A" w:rsidRDefault="00420673" w:rsidP="00BE125A">
      <w:pPr>
        <w:jc w:val="both"/>
        <w:rPr>
          <w:rFonts w:ascii="Segoe UI" w:hAnsi="Segoe UI" w:cs="Segoe UI"/>
          <w:b/>
          <w:bCs/>
        </w:rPr>
      </w:pPr>
      <w:r w:rsidRPr="00420673">
        <w:rPr>
          <w:rFonts w:ascii="Segoe UI" w:hAnsi="Segoe UI" w:cs="Segoe UI"/>
          <w:b/>
        </w:rPr>
        <w:t xml:space="preserve">- </w:t>
      </w:r>
      <w:r w:rsidR="00BE125A" w:rsidRPr="00420673">
        <w:rPr>
          <w:rFonts w:ascii="Segoe UI" w:hAnsi="Segoe UI" w:cs="Segoe UI"/>
          <w:b/>
        </w:rPr>
        <w:t xml:space="preserve"> Почему налог на </w:t>
      </w:r>
      <w:r w:rsidR="00BE125A" w:rsidRPr="00420673">
        <w:rPr>
          <w:rFonts w:ascii="Segoe UI" w:hAnsi="Segoe UI" w:cs="Segoe UI"/>
          <w:b/>
          <w:bCs/>
        </w:rPr>
        <w:t>недвижимость с каждым годом повышается</w:t>
      </w:r>
      <w:r w:rsidR="00BE125A" w:rsidRPr="00BE125A">
        <w:rPr>
          <w:rFonts w:ascii="Segoe UI" w:hAnsi="Segoe UI" w:cs="Segoe UI"/>
          <w:b/>
          <w:bCs/>
        </w:rPr>
        <w:t>?</w:t>
      </w:r>
    </w:p>
    <w:p w:rsidR="00BE125A" w:rsidRPr="00BE125A" w:rsidRDefault="00321042" w:rsidP="00BE125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BE125A" w:rsidRPr="00BE125A">
        <w:rPr>
          <w:rFonts w:ascii="Segoe UI" w:hAnsi="Segoe UI" w:cs="Segoe UI"/>
        </w:rPr>
        <w:t xml:space="preserve">Дело в том, что раньше налог начислялся по инвентаризационной стоимости, а с 2015 года — по кадастровой. Кадастровая стоимость максимально приближена </w:t>
      </w:r>
      <w:proofErr w:type="gramStart"/>
      <w:r w:rsidR="00BE125A" w:rsidRPr="00BE125A">
        <w:rPr>
          <w:rFonts w:ascii="Segoe UI" w:hAnsi="Segoe UI" w:cs="Segoe UI"/>
        </w:rPr>
        <w:t>к</w:t>
      </w:r>
      <w:proofErr w:type="gramEnd"/>
      <w:r w:rsidR="00BE125A" w:rsidRPr="00BE125A">
        <w:rPr>
          <w:rFonts w:ascii="Segoe UI" w:hAnsi="Segoe UI" w:cs="Segoe UI"/>
        </w:rPr>
        <w:t xml:space="preserve"> рыночной, что объясняет увеличение налоговой базы и, как следствие, суммы самого налога. При этом переход происходит не сразу. </w:t>
      </w:r>
      <w:r w:rsidR="00BE125A" w:rsidRPr="00BE125A">
        <w:rPr>
          <w:rFonts w:ascii="Segoe UI" w:hAnsi="Segoe UI" w:cs="Segoe UI"/>
          <w:bCs/>
        </w:rPr>
        <w:t xml:space="preserve">Переходный период, который предполагал последовательное увеличение суммы налога, рассчитан на четыре налоговых периода. При расчёте в формулу временно включался понижающий коэффициент (- 0,2; 0,4; 0,6; 0,8). Он исчезнет, начиная с пятого налогового периода. </w:t>
      </w:r>
      <w:r w:rsidR="00BE125A" w:rsidRPr="00BE125A">
        <w:rPr>
          <w:rFonts w:ascii="Segoe UI" w:hAnsi="Segoe UI" w:cs="Segoe UI"/>
        </w:rPr>
        <w:t xml:space="preserve">Таким образом, в полном размере налог на недвижимость придет в 2020 году, при уплате налога за 2019 год. </w:t>
      </w: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232A"/>
    <w:rsid w:val="000A40E9"/>
    <w:rsid w:val="000D1F01"/>
    <w:rsid w:val="00126244"/>
    <w:rsid w:val="00153132"/>
    <w:rsid w:val="00181B32"/>
    <w:rsid w:val="001820BB"/>
    <w:rsid w:val="00191599"/>
    <w:rsid w:val="001B34E4"/>
    <w:rsid w:val="001D3064"/>
    <w:rsid w:val="001E1BFA"/>
    <w:rsid w:val="00201C91"/>
    <w:rsid w:val="00221F0F"/>
    <w:rsid w:val="002479A5"/>
    <w:rsid w:val="00252E63"/>
    <w:rsid w:val="00260A6E"/>
    <w:rsid w:val="00272C09"/>
    <w:rsid w:val="00280EBC"/>
    <w:rsid w:val="00281352"/>
    <w:rsid w:val="00292B9F"/>
    <w:rsid w:val="002D2B67"/>
    <w:rsid w:val="002D3C72"/>
    <w:rsid w:val="002E38AD"/>
    <w:rsid w:val="00321042"/>
    <w:rsid w:val="0035694C"/>
    <w:rsid w:val="003A7967"/>
    <w:rsid w:val="003D7262"/>
    <w:rsid w:val="003E2748"/>
    <w:rsid w:val="004140E5"/>
    <w:rsid w:val="00415088"/>
    <w:rsid w:val="00420673"/>
    <w:rsid w:val="00424097"/>
    <w:rsid w:val="00424156"/>
    <w:rsid w:val="00431AD2"/>
    <w:rsid w:val="00435496"/>
    <w:rsid w:val="0046758A"/>
    <w:rsid w:val="00491E4E"/>
    <w:rsid w:val="004A6045"/>
    <w:rsid w:val="004E093E"/>
    <w:rsid w:val="004E59EE"/>
    <w:rsid w:val="00516555"/>
    <w:rsid w:val="00565128"/>
    <w:rsid w:val="005919FD"/>
    <w:rsid w:val="005B597A"/>
    <w:rsid w:val="005D6CB8"/>
    <w:rsid w:val="005E24AE"/>
    <w:rsid w:val="00616C91"/>
    <w:rsid w:val="00645CFB"/>
    <w:rsid w:val="006634E4"/>
    <w:rsid w:val="00666723"/>
    <w:rsid w:val="006708DE"/>
    <w:rsid w:val="00692940"/>
    <w:rsid w:val="00714463"/>
    <w:rsid w:val="00726127"/>
    <w:rsid w:val="00745649"/>
    <w:rsid w:val="007D146C"/>
    <w:rsid w:val="0080044A"/>
    <w:rsid w:val="0083142F"/>
    <w:rsid w:val="008376A8"/>
    <w:rsid w:val="00857AFA"/>
    <w:rsid w:val="008744BC"/>
    <w:rsid w:val="0088121A"/>
    <w:rsid w:val="00881FAF"/>
    <w:rsid w:val="008928C5"/>
    <w:rsid w:val="008C40A0"/>
    <w:rsid w:val="008F7B63"/>
    <w:rsid w:val="009036AF"/>
    <w:rsid w:val="009172DD"/>
    <w:rsid w:val="009503DF"/>
    <w:rsid w:val="009516B0"/>
    <w:rsid w:val="009730C5"/>
    <w:rsid w:val="009E0E2F"/>
    <w:rsid w:val="009F1A74"/>
    <w:rsid w:val="00A02C6E"/>
    <w:rsid w:val="00AD4074"/>
    <w:rsid w:val="00AD744C"/>
    <w:rsid w:val="00AE02CB"/>
    <w:rsid w:val="00B17CED"/>
    <w:rsid w:val="00B56FD6"/>
    <w:rsid w:val="00B62A18"/>
    <w:rsid w:val="00B6661B"/>
    <w:rsid w:val="00B845BB"/>
    <w:rsid w:val="00B8632B"/>
    <w:rsid w:val="00B951B6"/>
    <w:rsid w:val="00BB5BD5"/>
    <w:rsid w:val="00BE125A"/>
    <w:rsid w:val="00C123F3"/>
    <w:rsid w:val="00C34743"/>
    <w:rsid w:val="00C5533B"/>
    <w:rsid w:val="00C65119"/>
    <w:rsid w:val="00CB520E"/>
    <w:rsid w:val="00CD11C3"/>
    <w:rsid w:val="00CE37F5"/>
    <w:rsid w:val="00D32316"/>
    <w:rsid w:val="00D32EFB"/>
    <w:rsid w:val="00D451C8"/>
    <w:rsid w:val="00DB7794"/>
    <w:rsid w:val="00DD034C"/>
    <w:rsid w:val="00E00C74"/>
    <w:rsid w:val="00E232B4"/>
    <w:rsid w:val="00E579A7"/>
    <w:rsid w:val="00ED2D9E"/>
    <w:rsid w:val="00ED53C7"/>
    <w:rsid w:val="00F33BAE"/>
    <w:rsid w:val="00F61A0F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10</cp:revision>
  <cp:lastPrinted>2019-03-20T06:54:00Z</cp:lastPrinted>
  <dcterms:created xsi:type="dcterms:W3CDTF">2020-08-12T05:05:00Z</dcterms:created>
  <dcterms:modified xsi:type="dcterms:W3CDTF">2020-10-01T10:01:00Z</dcterms:modified>
</cp:coreProperties>
</file>