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387819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-190500</wp:posOffset>
            </wp:positionV>
            <wp:extent cx="1733550" cy="7124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Pr="00C5533B" w:rsidRDefault="006F7E50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2D370D" w:rsidRPr="004F4750" w:rsidRDefault="002D370D" w:rsidP="008928C5">
      <w:pPr>
        <w:ind w:firstLine="709"/>
        <w:jc w:val="center"/>
        <w:rPr>
          <w:rFonts w:ascii="Segoe UI" w:eastAsia="Times New Roman" w:hAnsi="Segoe UI" w:cs="Segoe UI"/>
          <w:color w:val="000000"/>
          <w:sz w:val="32"/>
          <w:szCs w:val="32"/>
        </w:rPr>
      </w:pPr>
      <w:r w:rsidRPr="004F4750">
        <w:rPr>
          <w:rFonts w:ascii="Segoe UI" w:eastAsia="Times New Roman" w:hAnsi="Segoe UI" w:cs="Segoe UI"/>
          <w:color w:val="000000"/>
          <w:sz w:val="32"/>
          <w:szCs w:val="32"/>
        </w:rPr>
        <w:t>Рейтинг кадастровых инженеров Росреестра Татарстана поможет сделать правильный выбор</w:t>
      </w:r>
    </w:p>
    <w:p w:rsidR="005B34E1" w:rsidRPr="004F4750" w:rsidRDefault="005B34E1" w:rsidP="004F4750">
      <w:pPr>
        <w:pStyle w:val="a6"/>
        <w:spacing w:before="120" w:after="120"/>
        <w:ind w:left="0" w:firstLine="708"/>
        <w:jc w:val="both"/>
        <w:rPr>
          <w:rFonts w:ascii="Segoe UI" w:hAnsi="Segoe UI" w:cs="Segoe UI"/>
          <w:color w:val="000000"/>
          <w:sz w:val="22"/>
          <w:szCs w:val="22"/>
        </w:rPr>
      </w:pPr>
      <w:r w:rsidRPr="004F4750">
        <w:rPr>
          <w:rFonts w:ascii="Segoe UI" w:hAnsi="Segoe UI" w:cs="Segoe UI"/>
          <w:color w:val="000000"/>
          <w:sz w:val="22"/>
          <w:szCs w:val="22"/>
        </w:rPr>
        <w:t>Подготовлен</w:t>
      </w:r>
      <w:r w:rsidR="00F7109F" w:rsidRPr="004F4750">
        <w:rPr>
          <w:rFonts w:ascii="Segoe UI" w:hAnsi="Segoe UI" w:cs="Segoe UI"/>
          <w:color w:val="000000"/>
          <w:sz w:val="22"/>
          <w:szCs w:val="22"/>
        </w:rPr>
        <w:t xml:space="preserve">  очередной рейтинг кадастровых инженеров, осуществляющих свою деятельность на территории республики, за июль текущего года.  </w:t>
      </w:r>
      <w:proofErr w:type="spellStart"/>
      <w:r w:rsidRPr="004F4750"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 w:rsidRPr="004F4750">
        <w:rPr>
          <w:rFonts w:ascii="Segoe UI" w:hAnsi="Segoe UI" w:cs="Segoe UI"/>
          <w:color w:val="000000"/>
          <w:sz w:val="22"/>
          <w:szCs w:val="22"/>
        </w:rPr>
        <w:t xml:space="preserve"> Татарстана рекомендует с ним  ознакомиться перед заключением договора на выполнение кадастровых работ. </w:t>
      </w:r>
    </w:p>
    <w:p w:rsidR="005B34E1" w:rsidRPr="004F4750" w:rsidRDefault="00F7109F" w:rsidP="00D41FB8">
      <w:pPr>
        <w:pStyle w:val="a6"/>
        <w:spacing w:before="120" w:after="120"/>
        <w:ind w:left="0" w:firstLine="708"/>
        <w:jc w:val="both"/>
        <w:rPr>
          <w:rFonts w:ascii="Segoe UI" w:hAnsi="Segoe UI" w:cs="Segoe UI"/>
          <w:color w:val="000000"/>
          <w:sz w:val="22"/>
          <w:szCs w:val="22"/>
        </w:rPr>
      </w:pPr>
      <w:r w:rsidRPr="004F4750">
        <w:rPr>
          <w:rFonts w:ascii="Segoe UI" w:hAnsi="Segoe UI" w:cs="Segoe UI"/>
          <w:color w:val="000000"/>
          <w:sz w:val="22"/>
          <w:szCs w:val="22"/>
        </w:rPr>
        <w:t>Оценка эффективности кадастровых инженеров формируется исходя из качества подготовки документов и количества принятых положительных и отрицательных решений при постановке объектов недвижимости на кадастровый учет. Благодаря этому граждане заочно могут составить представление о результатах профессиональной деятельности специалиста и снизить свои риски.</w:t>
      </w:r>
      <w:r w:rsidR="005B34E1" w:rsidRPr="004F4750">
        <w:rPr>
          <w:rFonts w:ascii="Segoe UI" w:hAnsi="Segoe UI" w:cs="Segoe UI"/>
          <w:color w:val="000000"/>
          <w:sz w:val="22"/>
          <w:szCs w:val="22"/>
        </w:rPr>
        <w:t xml:space="preserve"> Рейтинг размещен  на официальном сайте Росреестра Татарстана </w:t>
      </w:r>
      <w:proofErr w:type="spellStart"/>
      <w:r w:rsidR="005B34E1" w:rsidRPr="004F4750">
        <w:rPr>
          <w:rFonts w:ascii="Segoe UI" w:hAnsi="Segoe UI" w:cs="Segoe UI"/>
          <w:color w:val="000000"/>
          <w:sz w:val="22"/>
          <w:szCs w:val="22"/>
        </w:rPr>
        <w:t>rosreestr.tatarstan.ru</w:t>
      </w:r>
      <w:proofErr w:type="spellEnd"/>
      <w:r w:rsidR="005B34E1" w:rsidRPr="004F4750">
        <w:rPr>
          <w:rFonts w:ascii="Segoe UI" w:hAnsi="Segoe UI" w:cs="Segoe UI"/>
          <w:color w:val="000000"/>
          <w:sz w:val="22"/>
          <w:szCs w:val="22"/>
        </w:rPr>
        <w:t>, во вкладке «Выбери кадастрового инженера».</w:t>
      </w:r>
    </w:p>
    <w:p w:rsidR="00F7109F" w:rsidRPr="004F4750" w:rsidRDefault="005B34E1" w:rsidP="004F4750">
      <w:pPr>
        <w:pStyle w:val="a6"/>
        <w:spacing w:before="120" w:after="120"/>
        <w:ind w:left="0" w:firstLine="708"/>
        <w:jc w:val="both"/>
        <w:rPr>
          <w:rFonts w:ascii="Segoe UI" w:hAnsi="Segoe UI" w:cs="Segoe UI"/>
          <w:color w:val="000000"/>
          <w:sz w:val="22"/>
          <w:szCs w:val="22"/>
        </w:rPr>
      </w:pPr>
      <w:r w:rsidRPr="004F4750">
        <w:rPr>
          <w:rFonts w:ascii="Segoe UI" w:hAnsi="Segoe UI" w:cs="Segoe UI"/>
          <w:color w:val="000000"/>
          <w:sz w:val="22"/>
          <w:szCs w:val="22"/>
        </w:rPr>
        <w:t>По итогам деятельности кадастровых инженеров за июль 2020 года в зону с наибольшим количеством решений о приостановлении государственного кадастрового учета попало</w:t>
      </w:r>
      <w:r w:rsidR="000F3620">
        <w:rPr>
          <w:rFonts w:ascii="Segoe UI" w:hAnsi="Segoe UI" w:cs="Segoe UI"/>
          <w:color w:val="000000"/>
          <w:sz w:val="22"/>
          <w:szCs w:val="22"/>
        </w:rPr>
        <w:t xml:space="preserve"> 47</w:t>
      </w:r>
      <w:r w:rsidRPr="004F4750">
        <w:rPr>
          <w:rFonts w:ascii="Segoe UI" w:hAnsi="Segoe UI" w:cs="Segoe UI"/>
          <w:color w:val="000000"/>
          <w:sz w:val="22"/>
          <w:szCs w:val="22"/>
        </w:rPr>
        <w:t xml:space="preserve"> кадастровых инженеров (более </w:t>
      </w:r>
      <w:r w:rsidR="00717E13" w:rsidRPr="004F4750">
        <w:rPr>
          <w:rFonts w:ascii="Segoe UI" w:hAnsi="Segoe UI" w:cs="Segoe UI"/>
          <w:color w:val="000000"/>
          <w:sz w:val="22"/>
          <w:szCs w:val="22"/>
        </w:rPr>
        <w:t>35</w:t>
      </w:r>
      <w:r w:rsidRPr="004F4750">
        <w:rPr>
          <w:rFonts w:ascii="Segoe UI" w:hAnsi="Segoe UI" w:cs="Segoe UI"/>
          <w:color w:val="000000"/>
          <w:sz w:val="22"/>
          <w:szCs w:val="22"/>
        </w:rPr>
        <w:t>% решений о приостановлении), с наилучшими показателями в рейтинге оказалось</w:t>
      </w:r>
      <w:r w:rsidR="000F3620">
        <w:rPr>
          <w:rFonts w:ascii="Segoe UI" w:hAnsi="Segoe UI" w:cs="Segoe UI"/>
          <w:color w:val="000000"/>
          <w:sz w:val="22"/>
          <w:szCs w:val="22"/>
        </w:rPr>
        <w:t xml:space="preserve"> 219 </w:t>
      </w:r>
      <w:r w:rsidR="00717E13" w:rsidRPr="004F4750">
        <w:rPr>
          <w:rFonts w:ascii="Segoe UI" w:hAnsi="Segoe UI" w:cs="Segoe UI"/>
          <w:color w:val="000000"/>
          <w:sz w:val="22"/>
          <w:szCs w:val="22"/>
        </w:rPr>
        <w:t xml:space="preserve"> кадастровых инженеров (менее 18</w:t>
      </w:r>
      <w:r w:rsidRPr="004F4750">
        <w:rPr>
          <w:rFonts w:ascii="Segoe UI" w:hAnsi="Segoe UI" w:cs="Segoe UI"/>
          <w:color w:val="000000"/>
          <w:sz w:val="22"/>
          <w:szCs w:val="22"/>
        </w:rPr>
        <w:t xml:space="preserve"> % решений о приостановлении).</w:t>
      </w:r>
    </w:p>
    <w:p w:rsidR="00717E13" w:rsidRDefault="00717E13" w:rsidP="004F4750">
      <w:pPr>
        <w:pStyle w:val="a6"/>
        <w:spacing w:before="120" w:after="120"/>
        <w:ind w:left="0" w:firstLine="708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Основными ошибками, допущенными кадастровыми инженерами при составлении межевого плана, являются: отсутствие полных сведений о кадастровом инженере, а именно</w:t>
      </w:r>
      <w:r w:rsidRPr="00D652C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767A8D">
        <w:rPr>
          <w:rFonts w:ascii="Segoe UI" w:hAnsi="Segoe UI" w:cs="Segoe UI"/>
          <w:color w:val="000000"/>
          <w:sz w:val="22"/>
          <w:szCs w:val="22"/>
        </w:rPr>
        <w:t xml:space="preserve">о </w:t>
      </w:r>
      <w:r w:rsidRPr="00D652CF">
        <w:rPr>
          <w:rFonts w:ascii="Segoe UI" w:hAnsi="Segoe UI" w:cs="Segoe UI"/>
          <w:color w:val="000000"/>
          <w:sz w:val="22"/>
          <w:szCs w:val="22"/>
        </w:rPr>
        <w:t>номер</w:t>
      </w:r>
      <w:r w:rsidR="00767A8D">
        <w:rPr>
          <w:rFonts w:ascii="Segoe UI" w:hAnsi="Segoe UI" w:cs="Segoe UI"/>
          <w:color w:val="000000"/>
          <w:sz w:val="22"/>
          <w:szCs w:val="22"/>
        </w:rPr>
        <w:t>е и дате</w:t>
      </w:r>
      <w:r w:rsidRPr="00D652CF">
        <w:rPr>
          <w:rFonts w:ascii="Segoe UI" w:hAnsi="Segoe UI" w:cs="Segoe UI"/>
          <w:color w:val="000000"/>
          <w:sz w:val="22"/>
          <w:szCs w:val="22"/>
        </w:rPr>
        <w:t xml:space="preserve"> заключения договора н</w:t>
      </w:r>
      <w:r w:rsidR="00767A8D">
        <w:rPr>
          <w:rFonts w:ascii="Segoe UI" w:hAnsi="Segoe UI" w:cs="Segoe UI"/>
          <w:color w:val="000000"/>
          <w:sz w:val="22"/>
          <w:szCs w:val="22"/>
        </w:rPr>
        <w:t xml:space="preserve">а выполнение кадастровых работ, о </w:t>
      </w:r>
      <w:r>
        <w:rPr>
          <w:rFonts w:ascii="Segoe UI" w:hAnsi="Segoe UI" w:cs="Segoe UI"/>
          <w:color w:val="000000"/>
          <w:sz w:val="22"/>
          <w:szCs w:val="22"/>
        </w:rPr>
        <w:t>номер</w:t>
      </w:r>
      <w:r w:rsidR="00767A8D">
        <w:rPr>
          <w:rFonts w:ascii="Segoe UI" w:hAnsi="Segoe UI" w:cs="Segoe UI"/>
          <w:color w:val="000000"/>
          <w:sz w:val="22"/>
          <w:szCs w:val="22"/>
        </w:rPr>
        <w:t>е</w:t>
      </w:r>
      <w:r w:rsidRPr="00D652CF">
        <w:rPr>
          <w:rFonts w:ascii="Segoe UI" w:hAnsi="Segoe UI" w:cs="Segoe UI"/>
          <w:color w:val="000000"/>
          <w:sz w:val="22"/>
          <w:szCs w:val="22"/>
        </w:rPr>
        <w:t xml:space="preserve"> регистрации в государственном реестре лиц, осуществляющих кадастровую деятельность</w:t>
      </w:r>
      <w:r w:rsidR="00767A8D">
        <w:rPr>
          <w:rFonts w:ascii="Segoe UI" w:hAnsi="Segoe UI" w:cs="Segoe UI"/>
          <w:color w:val="000000"/>
          <w:sz w:val="22"/>
          <w:szCs w:val="22"/>
        </w:rPr>
        <w:t xml:space="preserve">. В межевом плане не указываются минимальные и максимальные размеры, соответствующие виду разрешенного </w:t>
      </w:r>
      <w:r w:rsidR="00A51023">
        <w:rPr>
          <w:rFonts w:ascii="Segoe UI" w:hAnsi="Segoe UI" w:cs="Segoe UI"/>
          <w:color w:val="000000"/>
          <w:sz w:val="22"/>
          <w:szCs w:val="22"/>
        </w:rPr>
        <w:t>использования земельного участка. В графической части межевого плана не отображены границы всех смежных земельных участков. Также мониторинг</w:t>
      </w:r>
      <w:r>
        <w:rPr>
          <w:rFonts w:ascii="Segoe UI" w:hAnsi="Segoe UI" w:cs="Segoe UI"/>
          <w:color w:val="000000"/>
          <w:sz w:val="22"/>
          <w:szCs w:val="22"/>
        </w:rPr>
        <w:t xml:space="preserve"> показал, что нередко кадастровыми инженерами н</w:t>
      </w:r>
      <w:r w:rsidRPr="00D652CF">
        <w:rPr>
          <w:rFonts w:ascii="Segoe UI" w:hAnsi="Segoe UI" w:cs="Segoe UI"/>
          <w:color w:val="000000"/>
          <w:sz w:val="22"/>
          <w:szCs w:val="22"/>
        </w:rPr>
        <w:t xml:space="preserve">е </w:t>
      </w:r>
      <w:proofErr w:type="gramStart"/>
      <w:r w:rsidRPr="00D652CF">
        <w:rPr>
          <w:rFonts w:ascii="Segoe UI" w:hAnsi="Segoe UI" w:cs="Segoe UI"/>
          <w:color w:val="000000"/>
          <w:sz w:val="22"/>
          <w:szCs w:val="22"/>
        </w:rPr>
        <w:t>приводится</w:t>
      </w:r>
      <w:proofErr w:type="gramEnd"/>
      <w:r w:rsidRPr="00D652CF">
        <w:rPr>
          <w:rFonts w:ascii="Segoe UI" w:hAnsi="Segoe UI" w:cs="Segoe UI"/>
          <w:color w:val="000000"/>
          <w:sz w:val="22"/>
          <w:szCs w:val="22"/>
        </w:rPr>
        <w:t xml:space="preserve"> либо указывается не полный перечень </w:t>
      </w:r>
      <w:r>
        <w:rPr>
          <w:rFonts w:ascii="Segoe UI" w:hAnsi="Segoe UI" w:cs="Segoe UI"/>
          <w:color w:val="000000"/>
          <w:sz w:val="22"/>
          <w:szCs w:val="22"/>
        </w:rPr>
        <w:t>объектов недвижимости</w:t>
      </w:r>
      <w:r w:rsidRPr="00D652CF">
        <w:rPr>
          <w:rFonts w:ascii="Segoe UI" w:hAnsi="Segoe UI" w:cs="Segoe UI"/>
          <w:color w:val="000000"/>
          <w:sz w:val="22"/>
          <w:szCs w:val="22"/>
        </w:rPr>
        <w:t xml:space="preserve">, расположенных в границах </w:t>
      </w:r>
      <w:r>
        <w:rPr>
          <w:rFonts w:ascii="Segoe UI" w:hAnsi="Segoe UI" w:cs="Segoe UI"/>
          <w:color w:val="000000"/>
          <w:sz w:val="22"/>
          <w:szCs w:val="22"/>
        </w:rPr>
        <w:t>земельного участка,</w:t>
      </w:r>
      <w:r w:rsidRPr="00D652CF">
        <w:rPr>
          <w:rFonts w:ascii="Segoe UI" w:hAnsi="Segoe UI" w:cs="Segoe UI"/>
          <w:color w:val="000000"/>
          <w:sz w:val="22"/>
          <w:szCs w:val="22"/>
        </w:rPr>
        <w:t xml:space="preserve"> в отношении которого подготовлен </w:t>
      </w:r>
      <w:r>
        <w:rPr>
          <w:rFonts w:ascii="Segoe UI" w:hAnsi="Segoe UI" w:cs="Segoe UI"/>
          <w:color w:val="000000"/>
          <w:sz w:val="22"/>
          <w:szCs w:val="22"/>
        </w:rPr>
        <w:t>межевой план</w:t>
      </w:r>
      <w:r w:rsidR="00767A8D">
        <w:rPr>
          <w:rFonts w:ascii="Segoe UI" w:hAnsi="Segoe UI" w:cs="Segoe UI"/>
          <w:color w:val="000000"/>
          <w:sz w:val="22"/>
          <w:szCs w:val="22"/>
        </w:rPr>
        <w:t xml:space="preserve">; </w:t>
      </w:r>
      <w:r w:rsidR="00A51023">
        <w:rPr>
          <w:rFonts w:ascii="Segoe UI" w:hAnsi="Segoe UI" w:cs="Segoe UI"/>
          <w:color w:val="000000"/>
          <w:sz w:val="22"/>
          <w:szCs w:val="22"/>
        </w:rPr>
        <w:t>адрес объекта недвижимости указывается не в соответствии со сведениями и структурой, содержащимися в федеральной информационной адресной системе,</w:t>
      </w:r>
      <w:r w:rsidR="00767A8D">
        <w:rPr>
          <w:rFonts w:ascii="Segoe UI" w:hAnsi="Segoe UI" w:cs="Segoe UI"/>
          <w:color w:val="000000"/>
          <w:sz w:val="22"/>
          <w:szCs w:val="22"/>
        </w:rPr>
        <w:t xml:space="preserve"> и т.д.</w:t>
      </w:r>
    </w:p>
    <w:p w:rsidR="00D21ECB" w:rsidRDefault="00D41FB8" w:rsidP="00D21ECB">
      <w:pPr>
        <w:pStyle w:val="a6"/>
        <w:spacing w:before="120" w:after="120"/>
        <w:ind w:left="0" w:firstLine="708"/>
        <w:jc w:val="both"/>
        <w:rPr>
          <w:rFonts w:ascii="Segoe UI" w:hAnsi="Segoe UI" w:cs="Segoe UI"/>
          <w:color w:val="000000"/>
          <w:sz w:val="22"/>
          <w:szCs w:val="22"/>
        </w:rPr>
      </w:pPr>
      <w:proofErr w:type="gramStart"/>
      <w:r>
        <w:rPr>
          <w:rFonts w:ascii="Segoe UI" w:hAnsi="Segoe UI" w:cs="Segoe UI"/>
          <w:color w:val="000000"/>
          <w:sz w:val="22"/>
          <w:szCs w:val="22"/>
        </w:rPr>
        <w:t xml:space="preserve">С целью уменьшения количества приостановлений и отказов при постановке недвижимости на </w:t>
      </w:r>
      <w:r w:rsidR="009577A6">
        <w:rPr>
          <w:rFonts w:ascii="Segoe UI" w:hAnsi="Segoe UI" w:cs="Segoe UI"/>
          <w:color w:val="000000"/>
          <w:sz w:val="22"/>
          <w:szCs w:val="22"/>
        </w:rPr>
        <w:t>кадастровый</w:t>
      </w:r>
      <w:r>
        <w:rPr>
          <w:rFonts w:ascii="Segoe UI" w:hAnsi="Segoe UI" w:cs="Segoe UI"/>
          <w:color w:val="000000"/>
          <w:sz w:val="22"/>
          <w:szCs w:val="22"/>
        </w:rPr>
        <w:t xml:space="preserve"> учет, 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>Управлением Росреестра по Р</w:t>
      </w:r>
      <w:r w:rsidR="004F4750">
        <w:rPr>
          <w:rFonts w:ascii="Segoe UI" w:hAnsi="Segoe UI" w:cs="Segoe UI"/>
          <w:color w:val="000000"/>
          <w:sz w:val="22"/>
          <w:szCs w:val="22"/>
        </w:rPr>
        <w:t xml:space="preserve">еспублике Татарстан 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>на постоянной основе проводятся</w:t>
      </w:r>
      <w:r w:rsidR="004F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 xml:space="preserve">рабочие </w:t>
      </w:r>
      <w:r w:rsidR="00EB722A">
        <w:rPr>
          <w:rFonts w:ascii="Segoe UI" w:hAnsi="Segoe UI" w:cs="Segoe UI"/>
          <w:color w:val="000000"/>
          <w:sz w:val="22"/>
          <w:szCs w:val="22"/>
        </w:rPr>
        <w:t xml:space="preserve">совещания и семинары 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 xml:space="preserve">с кадастровыми инженерами, </w:t>
      </w:r>
      <w:r w:rsidR="00EB722A">
        <w:rPr>
          <w:rFonts w:ascii="Segoe UI" w:hAnsi="Segoe UI" w:cs="Segoe UI"/>
          <w:color w:val="000000"/>
          <w:sz w:val="22"/>
          <w:szCs w:val="22"/>
        </w:rPr>
        <w:t>на которых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 xml:space="preserve"> в</w:t>
      </w:r>
      <w:r w:rsidR="004F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>том числе обсуждаются проблемные вопросы по государственному кадастровому</w:t>
      </w:r>
      <w:r w:rsidR="004F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>учету, а также осуществляется активное вз</w:t>
      </w:r>
      <w:r w:rsidR="00EB722A">
        <w:rPr>
          <w:rFonts w:ascii="Segoe UI" w:hAnsi="Segoe UI" w:cs="Segoe UI"/>
          <w:color w:val="000000"/>
          <w:sz w:val="22"/>
          <w:szCs w:val="22"/>
        </w:rPr>
        <w:t xml:space="preserve">аимодействие с </w:t>
      </w:r>
      <w:proofErr w:type="spellStart"/>
      <w:r w:rsidR="00EB722A">
        <w:rPr>
          <w:rFonts w:ascii="Segoe UI" w:hAnsi="Segoe UI" w:cs="Segoe UI"/>
          <w:color w:val="000000"/>
          <w:sz w:val="22"/>
          <w:szCs w:val="22"/>
        </w:rPr>
        <w:t>саморегулируемой</w:t>
      </w:r>
      <w:proofErr w:type="spellEnd"/>
      <w:r w:rsidR="004F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EB722A">
        <w:rPr>
          <w:rFonts w:ascii="Segoe UI" w:hAnsi="Segoe UI" w:cs="Segoe UI"/>
          <w:color w:val="000000"/>
          <w:sz w:val="22"/>
          <w:szCs w:val="22"/>
        </w:rPr>
        <w:t>организацией кадастровых инженеров</w:t>
      </w:r>
      <w:r w:rsidR="004F4750" w:rsidRPr="004F4750">
        <w:rPr>
          <w:rFonts w:ascii="Segoe UI" w:hAnsi="Segoe UI" w:cs="Segoe UI"/>
          <w:color w:val="000000"/>
          <w:sz w:val="22"/>
          <w:szCs w:val="22"/>
        </w:rPr>
        <w:t>.</w:t>
      </w:r>
      <w:proofErr w:type="gramEnd"/>
      <w:r w:rsidR="004F475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21ECB">
        <w:rPr>
          <w:rFonts w:ascii="Segoe UI" w:hAnsi="Segoe UI" w:cs="Segoe UI"/>
          <w:color w:val="000000"/>
          <w:sz w:val="22"/>
          <w:szCs w:val="22"/>
        </w:rPr>
        <w:t>При выявлении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21ECB">
        <w:rPr>
          <w:rFonts w:ascii="Segoe UI" w:hAnsi="Segoe UI" w:cs="Segoe UI"/>
          <w:color w:val="000000"/>
          <w:sz w:val="22"/>
          <w:szCs w:val="22"/>
        </w:rPr>
        <w:t xml:space="preserve">недочетов  </w:t>
      </w:r>
      <w:r w:rsidR="004F4750">
        <w:rPr>
          <w:rFonts w:ascii="Segoe UI" w:hAnsi="Segoe UI" w:cs="Segoe UI"/>
          <w:color w:val="000000"/>
          <w:sz w:val="22"/>
          <w:szCs w:val="22"/>
        </w:rPr>
        <w:t xml:space="preserve">государственные регистраторы </w:t>
      </w:r>
      <w:r w:rsidR="00D21ECB">
        <w:rPr>
          <w:rFonts w:ascii="Segoe UI" w:hAnsi="Segoe UI" w:cs="Segoe UI"/>
          <w:color w:val="000000"/>
          <w:sz w:val="22"/>
          <w:szCs w:val="22"/>
        </w:rPr>
        <w:t xml:space="preserve">Росреестра Татарстана </w:t>
      </w:r>
      <w:r w:rsidR="004F4750">
        <w:rPr>
          <w:rFonts w:ascii="Segoe UI" w:hAnsi="Segoe UI" w:cs="Segoe UI"/>
          <w:color w:val="000000"/>
          <w:sz w:val="22"/>
          <w:szCs w:val="22"/>
        </w:rPr>
        <w:t xml:space="preserve">оповещают </w:t>
      </w:r>
      <w:r w:rsidR="00D21ECB">
        <w:rPr>
          <w:rFonts w:ascii="Segoe UI" w:hAnsi="Segoe UI" w:cs="Segoe UI"/>
          <w:color w:val="000000"/>
          <w:sz w:val="22"/>
          <w:szCs w:val="22"/>
        </w:rPr>
        <w:t>кадастровых инженеров о необходимости своевременного исправления ошибок, препятствующих постановке объекта недвижимости на кадастровый учет</w:t>
      </w:r>
      <w:r w:rsidR="009577A6">
        <w:rPr>
          <w:rFonts w:ascii="Segoe UI" w:hAnsi="Segoe UI" w:cs="Segoe UI"/>
          <w:color w:val="000000"/>
          <w:sz w:val="22"/>
          <w:szCs w:val="22"/>
        </w:rPr>
        <w:t>, и тем самым защищают заказчиков кадастровых работ от негативных последствий – потери времен</w:t>
      </w:r>
      <w:r w:rsidR="00EB722A">
        <w:rPr>
          <w:rFonts w:ascii="Segoe UI" w:hAnsi="Segoe UI" w:cs="Segoe UI"/>
          <w:color w:val="000000"/>
          <w:sz w:val="22"/>
          <w:szCs w:val="22"/>
        </w:rPr>
        <w:t>и</w:t>
      </w:r>
      <w:r w:rsidR="009577A6">
        <w:rPr>
          <w:rFonts w:ascii="Segoe UI" w:hAnsi="Segoe UI" w:cs="Segoe UI"/>
          <w:color w:val="000000"/>
          <w:sz w:val="22"/>
          <w:szCs w:val="22"/>
        </w:rPr>
        <w:t xml:space="preserve"> и денег</w:t>
      </w:r>
      <w:r w:rsidR="00D21ECB">
        <w:rPr>
          <w:rFonts w:ascii="Segoe UI" w:hAnsi="Segoe UI" w:cs="Segoe UI"/>
          <w:color w:val="000000"/>
          <w:sz w:val="22"/>
          <w:szCs w:val="22"/>
        </w:rPr>
        <w:t>.</w:t>
      </w:r>
      <w:r w:rsidR="009577A6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9577A6" w:rsidRDefault="009577A6" w:rsidP="00D21ECB">
      <w:pPr>
        <w:pStyle w:val="a6"/>
        <w:spacing w:before="120" w:after="120"/>
        <w:ind w:left="0" w:firstLine="708"/>
        <w:jc w:val="both"/>
        <w:rPr>
          <w:rFonts w:ascii="Segoe UI" w:hAnsi="Segoe UI" w:cs="Segoe UI"/>
          <w:i/>
          <w:iCs/>
          <w:color w:val="000000"/>
          <w:sz w:val="22"/>
          <w:szCs w:val="22"/>
        </w:rPr>
      </w:pPr>
    </w:p>
    <w:p w:rsidR="00717E13" w:rsidRPr="004F4750" w:rsidRDefault="00717E13" w:rsidP="00D21ECB">
      <w:pPr>
        <w:pStyle w:val="a6"/>
        <w:spacing w:before="120" w:after="120"/>
        <w:ind w:left="0" w:firstLine="708"/>
        <w:jc w:val="both"/>
        <w:rPr>
          <w:rFonts w:ascii="Segoe UI" w:hAnsi="Segoe UI" w:cs="Segoe UI"/>
          <w:color w:val="000000"/>
          <w:sz w:val="22"/>
          <w:szCs w:val="22"/>
        </w:rPr>
      </w:pPr>
      <w:r w:rsidRPr="004F4750">
        <w:rPr>
          <w:rFonts w:ascii="Segoe UI" w:hAnsi="Segoe UI" w:cs="Segoe UI"/>
          <w:i/>
          <w:iCs/>
          <w:color w:val="000000"/>
          <w:sz w:val="22"/>
          <w:szCs w:val="22"/>
        </w:rPr>
        <w:t xml:space="preserve">К сведению </w:t>
      </w:r>
    </w:p>
    <w:p w:rsidR="00717E13" w:rsidRPr="004F4750" w:rsidRDefault="00717E13" w:rsidP="00717E13">
      <w:pPr>
        <w:pStyle w:val="a3"/>
        <w:rPr>
          <w:rFonts w:ascii="Segoe UI" w:hAnsi="Segoe UI" w:cs="Segoe UI"/>
          <w:color w:val="000000"/>
          <w:sz w:val="22"/>
          <w:szCs w:val="22"/>
        </w:rPr>
      </w:pPr>
      <w:r w:rsidRPr="004F4750">
        <w:rPr>
          <w:rFonts w:ascii="Segoe UI" w:hAnsi="Segoe UI" w:cs="Segoe UI"/>
          <w:i/>
          <w:iCs/>
          <w:color w:val="000000"/>
          <w:sz w:val="22"/>
          <w:szCs w:val="22"/>
        </w:rPr>
        <w:t xml:space="preserve">Заказчики, недовольные качеством работы конкретного кадастрового инженера, могут высказать свои замечания в СРО «Ассоциация кадастровых инженеров Поволжья» </w:t>
      </w:r>
      <w:proofErr w:type="gramStart"/>
      <w:r w:rsidRPr="004F4750">
        <w:rPr>
          <w:rFonts w:ascii="Segoe UI" w:hAnsi="Segoe UI" w:cs="Segoe UI"/>
          <w:i/>
          <w:iCs/>
          <w:color w:val="000000"/>
          <w:sz w:val="22"/>
          <w:szCs w:val="22"/>
        </w:rPr>
        <w:t>по</w:t>
      </w:r>
      <w:proofErr w:type="gramEnd"/>
      <w:r w:rsidRPr="004F4750">
        <w:rPr>
          <w:rFonts w:ascii="Segoe UI" w:hAnsi="Segoe UI" w:cs="Segoe UI"/>
          <w:i/>
          <w:iCs/>
          <w:color w:val="000000"/>
          <w:sz w:val="22"/>
          <w:szCs w:val="22"/>
        </w:rPr>
        <w:t xml:space="preserve"> тел. +</w:t>
      </w:r>
      <w:r w:rsidRPr="004F4750">
        <w:rPr>
          <w:rFonts w:ascii="Segoe UI" w:hAnsi="Segoe UI" w:cs="Segoe UI"/>
          <w:b/>
          <w:bCs/>
          <w:color w:val="000000"/>
          <w:sz w:val="22"/>
          <w:szCs w:val="22"/>
        </w:rPr>
        <w:t>7 (843) 291-05-10.</w:t>
      </w:r>
      <w:r w:rsidRPr="004F4750">
        <w:rPr>
          <w:rFonts w:ascii="Segoe UI" w:hAnsi="Segoe UI" w:cs="Segoe UI"/>
          <w:i/>
          <w:iCs/>
          <w:color w:val="000000"/>
          <w:sz w:val="22"/>
          <w:szCs w:val="22"/>
        </w:rPr>
        <w:t xml:space="preserve"> Здесь всегда </w:t>
      </w:r>
      <w:proofErr w:type="gramStart"/>
      <w:r w:rsidRPr="004F4750">
        <w:rPr>
          <w:rFonts w:ascii="Segoe UI" w:hAnsi="Segoe UI" w:cs="Segoe UI"/>
          <w:i/>
          <w:iCs/>
          <w:color w:val="000000"/>
          <w:sz w:val="22"/>
          <w:szCs w:val="22"/>
        </w:rPr>
        <w:t>открыты</w:t>
      </w:r>
      <w:proofErr w:type="gramEnd"/>
      <w:r w:rsidRPr="004F4750">
        <w:rPr>
          <w:rFonts w:ascii="Segoe UI" w:hAnsi="Segoe UI" w:cs="Segoe UI"/>
          <w:i/>
          <w:iCs/>
          <w:color w:val="000000"/>
          <w:sz w:val="22"/>
          <w:szCs w:val="22"/>
        </w:rPr>
        <w:t xml:space="preserve"> к общению и готовы помочь в решении возникших проблем. </w:t>
      </w:r>
    </w:p>
    <w:p w:rsidR="009577A6" w:rsidRDefault="009577A6" w:rsidP="009577A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00973" w:rsidRDefault="009577A6" w:rsidP="009577A6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9577A6" w:rsidRDefault="009577A6" w:rsidP="00300973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9577A6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544D9"/>
    <w:rsid w:val="000866E1"/>
    <w:rsid w:val="00087E53"/>
    <w:rsid w:val="00090735"/>
    <w:rsid w:val="0009665C"/>
    <w:rsid w:val="000A40E9"/>
    <w:rsid w:val="000D1F01"/>
    <w:rsid w:val="000F3620"/>
    <w:rsid w:val="001423B9"/>
    <w:rsid w:val="00153132"/>
    <w:rsid w:val="00177825"/>
    <w:rsid w:val="00181B32"/>
    <w:rsid w:val="001820BB"/>
    <w:rsid w:val="00196C72"/>
    <w:rsid w:val="001B0EA2"/>
    <w:rsid w:val="001B34E4"/>
    <w:rsid w:val="001D3064"/>
    <w:rsid w:val="001D625A"/>
    <w:rsid w:val="001E0BF3"/>
    <w:rsid w:val="001E4C7B"/>
    <w:rsid w:val="002479A5"/>
    <w:rsid w:val="00252E63"/>
    <w:rsid w:val="00272C09"/>
    <w:rsid w:val="00281223"/>
    <w:rsid w:val="00292B9F"/>
    <w:rsid w:val="002A5016"/>
    <w:rsid w:val="002B3EA9"/>
    <w:rsid w:val="002D2B67"/>
    <w:rsid w:val="002D370D"/>
    <w:rsid w:val="002D3C72"/>
    <w:rsid w:val="00300973"/>
    <w:rsid w:val="003035B5"/>
    <w:rsid w:val="0035694C"/>
    <w:rsid w:val="00387819"/>
    <w:rsid w:val="003D7262"/>
    <w:rsid w:val="003E2748"/>
    <w:rsid w:val="003F4547"/>
    <w:rsid w:val="00402FFC"/>
    <w:rsid w:val="004140E5"/>
    <w:rsid w:val="004200A9"/>
    <w:rsid w:val="00424156"/>
    <w:rsid w:val="00431AD2"/>
    <w:rsid w:val="00435496"/>
    <w:rsid w:val="004805A3"/>
    <w:rsid w:val="00491E4E"/>
    <w:rsid w:val="004A6045"/>
    <w:rsid w:val="004B3731"/>
    <w:rsid w:val="004E59EE"/>
    <w:rsid w:val="004F4750"/>
    <w:rsid w:val="005120A3"/>
    <w:rsid w:val="00512740"/>
    <w:rsid w:val="00516555"/>
    <w:rsid w:val="005B1314"/>
    <w:rsid w:val="005B34E1"/>
    <w:rsid w:val="005C2703"/>
    <w:rsid w:val="005D284D"/>
    <w:rsid w:val="005D6CB8"/>
    <w:rsid w:val="005E24AE"/>
    <w:rsid w:val="00606898"/>
    <w:rsid w:val="0065412B"/>
    <w:rsid w:val="006708DE"/>
    <w:rsid w:val="006F7E50"/>
    <w:rsid w:val="00717E13"/>
    <w:rsid w:val="00726127"/>
    <w:rsid w:val="00745649"/>
    <w:rsid w:val="007629EC"/>
    <w:rsid w:val="00767A8D"/>
    <w:rsid w:val="007721F8"/>
    <w:rsid w:val="00796EBE"/>
    <w:rsid w:val="007B063A"/>
    <w:rsid w:val="0080044A"/>
    <w:rsid w:val="00827112"/>
    <w:rsid w:val="0083142F"/>
    <w:rsid w:val="0085218D"/>
    <w:rsid w:val="00857AFA"/>
    <w:rsid w:val="00860C37"/>
    <w:rsid w:val="00881FAF"/>
    <w:rsid w:val="00885835"/>
    <w:rsid w:val="008928C5"/>
    <w:rsid w:val="008A33DB"/>
    <w:rsid w:val="008B451D"/>
    <w:rsid w:val="008C02D2"/>
    <w:rsid w:val="008C40A0"/>
    <w:rsid w:val="009172DD"/>
    <w:rsid w:val="00945AEE"/>
    <w:rsid w:val="009473AA"/>
    <w:rsid w:val="009503DF"/>
    <w:rsid w:val="009516B0"/>
    <w:rsid w:val="009577A6"/>
    <w:rsid w:val="009A5FEB"/>
    <w:rsid w:val="009B39F6"/>
    <w:rsid w:val="009B4978"/>
    <w:rsid w:val="009E0E2F"/>
    <w:rsid w:val="00A452FE"/>
    <w:rsid w:val="00A51023"/>
    <w:rsid w:val="00AC1725"/>
    <w:rsid w:val="00AD0E19"/>
    <w:rsid w:val="00AD2815"/>
    <w:rsid w:val="00AE02CB"/>
    <w:rsid w:val="00B37286"/>
    <w:rsid w:val="00B37557"/>
    <w:rsid w:val="00B56FD6"/>
    <w:rsid w:val="00B62A18"/>
    <w:rsid w:val="00B83BA3"/>
    <w:rsid w:val="00B8632B"/>
    <w:rsid w:val="00BB5BD5"/>
    <w:rsid w:val="00BC1429"/>
    <w:rsid w:val="00C34743"/>
    <w:rsid w:val="00C4195A"/>
    <w:rsid w:val="00C47F4C"/>
    <w:rsid w:val="00C5533B"/>
    <w:rsid w:val="00C65119"/>
    <w:rsid w:val="00C92F05"/>
    <w:rsid w:val="00CB1658"/>
    <w:rsid w:val="00CB21EF"/>
    <w:rsid w:val="00CD11C3"/>
    <w:rsid w:val="00CE37F5"/>
    <w:rsid w:val="00D21ECB"/>
    <w:rsid w:val="00D32316"/>
    <w:rsid w:val="00D36474"/>
    <w:rsid w:val="00D41FB8"/>
    <w:rsid w:val="00D652CF"/>
    <w:rsid w:val="00D75183"/>
    <w:rsid w:val="00D778F0"/>
    <w:rsid w:val="00D8049E"/>
    <w:rsid w:val="00DB7794"/>
    <w:rsid w:val="00E00636"/>
    <w:rsid w:val="00E00C74"/>
    <w:rsid w:val="00E232B4"/>
    <w:rsid w:val="00E27200"/>
    <w:rsid w:val="00E579A7"/>
    <w:rsid w:val="00EB09E1"/>
    <w:rsid w:val="00EB722A"/>
    <w:rsid w:val="00ED39A7"/>
    <w:rsid w:val="00ED53C7"/>
    <w:rsid w:val="00ED6D70"/>
    <w:rsid w:val="00EE68E9"/>
    <w:rsid w:val="00F33BAE"/>
    <w:rsid w:val="00F546D2"/>
    <w:rsid w:val="00F7109F"/>
    <w:rsid w:val="00F94C1C"/>
    <w:rsid w:val="00F97DEE"/>
    <w:rsid w:val="00FA7BD0"/>
    <w:rsid w:val="00FC0262"/>
    <w:rsid w:val="00FC46D7"/>
    <w:rsid w:val="00FC5D57"/>
    <w:rsid w:val="00FF4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1E4C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Emphasis"/>
    <w:basedOn w:val="a0"/>
    <w:uiPriority w:val="20"/>
    <w:qFormat/>
    <w:rsid w:val="00D7518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5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4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8BA2-CBC5-4355-87C0-C118152C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12</cp:revision>
  <cp:lastPrinted>2020-08-17T11:33:00Z</cp:lastPrinted>
  <dcterms:created xsi:type="dcterms:W3CDTF">2020-06-11T05:24:00Z</dcterms:created>
  <dcterms:modified xsi:type="dcterms:W3CDTF">2020-08-17T12:22:00Z</dcterms:modified>
</cp:coreProperties>
</file>