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B" w:rsidRDefault="002A582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ГАЙТАНКИНСКОГО СЕЛЬСКОГО ПОСЕЛЕНИЯ </w:t>
      </w:r>
    </w:p>
    <w:p w:rsidR="00F8218B" w:rsidRDefault="002A582D">
      <w:pPr>
        <w:pStyle w:val="a8"/>
        <w:spacing w:beforeAutospacing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Нурлатского муниципального района </w:t>
      </w:r>
    </w:p>
    <w:p w:rsidR="00F8218B" w:rsidRDefault="002A582D">
      <w:pPr>
        <w:pStyle w:val="a8"/>
        <w:spacing w:beforeAutospacing="0" w:after="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Республики Татарстан</w:t>
      </w:r>
    </w:p>
    <w:p w:rsidR="00F8218B" w:rsidRDefault="002A582D">
      <w:pPr>
        <w:pStyle w:val="a8"/>
        <w:spacing w:beforeAutospacing="0"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65405</wp:posOffset>
            </wp:positionV>
            <wp:extent cx="653415" cy="819150"/>
            <wp:effectExtent l="0" t="0" r="0" b="0"/>
            <wp:wrapNone/>
            <wp:docPr id="1" name="Рисунок 13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18B" w:rsidRDefault="00F8218B">
      <w:pPr>
        <w:pStyle w:val="a8"/>
        <w:spacing w:beforeAutospacing="0" w:after="0"/>
        <w:rPr>
          <w:b/>
          <w:bCs/>
          <w:sz w:val="28"/>
          <w:szCs w:val="28"/>
        </w:rPr>
      </w:pPr>
    </w:p>
    <w:p w:rsidR="00F8218B" w:rsidRDefault="00F8218B">
      <w:pPr>
        <w:pStyle w:val="a8"/>
        <w:spacing w:beforeAutospacing="0" w:after="0"/>
        <w:rPr>
          <w:b/>
          <w:bCs/>
          <w:sz w:val="28"/>
          <w:szCs w:val="28"/>
        </w:rPr>
      </w:pPr>
    </w:p>
    <w:p w:rsidR="00F8218B" w:rsidRDefault="00F8218B">
      <w:pPr>
        <w:pStyle w:val="a8"/>
        <w:spacing w:beforeAutospacing="0" w:after="0"/>
        <w:rPr>
          <w:sz w:val="28"/>
          <w:szCs w:val="28"/>
        </w:rPr>
      </w:pPr>
    </w:p>
    <w:p w:rsidR="00F8218B" w:rsidRDefault="002A582D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218B" w:rsidRDefault="002A582D">
      <w:pPr>
        <w:tabs>
          <w:tab w:val="left" w:pos="3960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КАРАР</w:t>
      </w:r>
    </w:p>
    <w:p w:rsidR="00F8218B" w:rsidRDefault="00F8218B">
      <w:pPr>
        <w:pStyle w:val="ConsPlusNormal"/>
        <w:tabs>
          <w:tab w:val="left" w:pos="39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18B" w:rsidRDefault="00794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517B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</w:rPr>
        <w:t xml:space="preserve">мая </w:t>
      </w:r>
      <w:r w:rsidR="002A582D">
        <w:rPr>
          <w:b/>
          <w:sz w:val="28"/>
          <w:szCs w:val="28"/>
        </w:rPr>
        <w:t xml:space="preserve">2020 года                                                                                        № </w:t>
      </w:r>
      <w:r w:rsidR="003D517B">
        <w:rPr>
          <w:b/>
          <w:sz w:val="28"/>
          <w:szCs w:val="28"/>
        </w:rPr>
        <w:t>123</w:t>
      </w:r>
    </w:p>
    <w:p w:rsidR="00F8218B" w:rsidRDefault="00F8218B">
      <w:pPr>
        <w:pStyle w:val="a8"/>
        <w:spacing w:beforeAutospacing="0" w:after="0"/>
        <w:rPr>
          <w:b/>
          <w:bCs/>
          <w:sz w:val="28"/>
          <w:szCs w:val="28"/>
        </w:rPr>
      </w:pPr>
    </w:p>
    <w:p w:rsidR="00F8218B" w:rsidRDefault="002A582D">
      <w:pPr>
        <w:pStyle w:val="a8"/>
        <w:spacing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одномандатных избирательных округов для проведения выборов депутатов Совета Гайтанкинского сельского поселения Нурлатского муниципального района Республики Татарстан</w:t>
      </w:r>
    </w:p>
    <w:p w:rsidR="00F8218B" w:rsidRDefault="00F8218B">
      <w:pPr>
        <w:pStyle w:val="a9"/>
        <w:ind w:left="0"/>
        <w:jc w:val="both"/>
        <w:rPr>
          <w:b/>
          <w:bCs/>
          <w:sz w:val="28"/>
          <w:szCs w:val="28"/>
        </w:rPr>
      </w:pPr>
    </w:p>
    <w:p w:rsidR="00F36C3F" w:rsidRDefault="00F36C3F" w:rsidP="00F36C3F">
      <w:pPr>
        <w:pStyle w:val="a8"/>
        <w:spacing w:beforeAutospacing="0" w:after="0"/>
        <w:ind w:firstLine="708"/>
        <w:jc w:val="both"/>
        <w:rPr>
          <w:b/>
          <w:bCs/>
          <w:sz w:val="28"/>
          <w:szCs w:val="28"/>
        </w:rPr>
      </w:pPr>
      <w:r w:rsidRPr="00BC05D0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Гайтанкинского</w:t>
      </w:r>
      <w:r w:rsidRPr="00BC05D0">
        <w:rPr>
          <w:sz w:val="28"/>
          <w:szCs w:val="28"/>
        </w:rPr>
        <w:t xml:space="preserve"> сельского поселения Нурлатского муниципального района Республики Татарстан от </w:t>
      </w:r>
      <w:r>
        <w:rPr>
          <w:sz w:val="28"/>
          <w:szCs w:val="28"/>
        </w:rPr>
        <w:t>09.04.2020 года №120</w:t>
      </w:r>
      <w:r w:rsidRPr="00BC05D0">
        <w:rPr>
          <w:sz w:val="28"/>
          <w:szCs w:val="28"/>
        </w:rPr>
        <w:t xml:space="preserve"> «О внесении изменений в Устав муниципального образования «</w:t>
      </w:r>
      <w:r>
        <w:rPr>
          <w:sz w:val="28"/>
          <w:szCs w:val="28"/>
        </w:rPr>
        <w:t>Гайтанкинское</w:t>
      </w:r>
      <w:r w:rsidRPr="00BC05D0">
        <w:rPr>
          <w:sz w:val="28"/>
          <w:szCs w:val="28"/>
        </w:rPr>
        <w:t xml:space="preserve"> сельское поселение» Нурлатского муниципального района Республики Татарстан», </w:t>
      </w:r>
      <w:r>
        <w:rPr>
          <w:sz w:val="28"/>
          <w:szCs w:val="28"/>
        </w:rPr>
        <w:t xml:space="preserve">Федеральным Законом </w:t>
      </w:r>
      <w:r w:rsidRPr="00EA3E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октября </w:t>
      </w:r>
      <w:r w:rsidRPr="00EA3E91">
        <w:rPr>
          <w:sz w:val="28"/>
          <w:szCs w:val="28"/>
        </w:rPr>
        <w:t>200</w:t>
      </w:r>
      <w:r>
        <w:rPr>
          <w:sz w:val="28"/>
          <w:szCs w:val="28"/>
        </w:rPr>
        <w:t>3 года № 131</w:t>
      </w:r>
      <w:r w:rsidRPr="00BB3A0F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20129F">
        <w:rPr>
          <w:sz w:val="28"/>
          <w:szCs w:val="28"/>
        </w:rPr>
        <w:t xml:space="preserve"> </w:t>
      </w:r>
      <w:r w:rsidRPr="00BC05D0">
        <w:rPr>
          <w:sz w:val="28"/>
          <w:szCs w:val="28"/>
        </w:rPr>
        <w:t>в соответствии с пунктами 2, 4, 7.1 статьи 18 Федерального закона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</w:t>
      </w:r>
      <w:r>
        <w:rPr>
          <w:sz w:val="28"/>
          <w:szCs w:val="28"/>
        </w:rPr>
        <w:t xml:space="preserve">,  Уставом муниципального образования «Гайтанкинское сельское поселение» </w:t>
      </w:r>
      <w:r w:rsidRPr="00EA3E9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Гайтанкинского сельского поселения Нурлатского</w:t>
      </w:r>
      <w:r w:rsidRPr="00EA3E91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, </w:t>
      </w:r>
      <w:r w:rsidRPr="0073230F">
        <w:rPr>
          <w:b/>
          <w:bCs/>
          <w:sz w:val="28"/>
          <w:szCs w:val="28"/>
        </w:rPr>
        <w:t>РЕШИЛ:</w:t>
      </w:r>
    </w:p>
    <w:p w:rsidR="00F8218B" w:rsidRDefault="002A582D">
      <w:pPr>
        <w:pStyle w:val="a8"/>
        <w:spacing w:beforeAutospacing="0" w:after="0"/>
        <w:ind w:firstLine="709"/>
        <w:jc w:val="both"/>
      </w:pPr>
      <w:r>
        <w:rPr>
          <w:sz w:val="28"/>
          <w:szCs w:val="28"/>
        </w:rPr>
        <w:t>1. Утвердить схему одномандатных избирательных округов для проведения выборов депутатов Совета Гайтанкинского сельского поселения Нурлатского муниципального района Республики Татарстан и ее графическое изображение (приложение).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«Дуслык» («Дружба», «Туслах») и разместить на официальном сайте Нурлатского муниципального района Республики Татарстан в информационно-телекоммуникационной сети «Интернет».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Совета Гайтанкинского сельского поселения Нурлатского муниципального района Республики Татарстан Авдееву Наталью Викторовну.</w:t>
      </w:r>
    </w:p>
    <w:p w:rsidR="00F8218B" w:rsidRDefault="00F8218B">
      <w:pPr>
        <w:pStyle w:val="a8"/>
        <w:spacing w:beforeAutospacing="0" w:after="0"/>
        <w:ind w:firstLine="6521"/>
        <w:jc w:val="both"/>
        <w:rPr>
          <w:i/>
          <w:iCs/>
          <w:sz w:val="28"/>
          <w:szCs w:val="28"/>
          <w:u w:val="single"/>
          <w:vertAlign w:val="superscript"/>
        </w:rPr>
      </w:pPr>
    </w:p>
    <w:p w:rsidR="00F8218B" w:rsidRDefault="00F8218B">
      <w:pPr>
        <w:pStyle w:val="a8"/>
        <w:spacing w:beforeAutospacing="0" w:after="0"/>
        <w:jc w:val="both"/>
        <w:rPr>
          <w:sz w:val="28"/>
          <w:szCs w:val="28"/>
        </w:rPr>
      </w:pPr>
    </w:p>
    <w:p w:rsidR="00F8218B" w:rsidRDefault="002A582D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8218B" w:rsidRDefault="002A582D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Гайтанкинского сельского поселения</w:t>
      </w:r>
      <w:bookmarkStart w:id="0" w:name="_GoBack"/>
      <w:bookmarkEnd w:id="0"/>
    </w:p>
    <w:p w:rsidR="00F8218B" w:rsidRDefault="002A582D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</w:t>
      </w:r>
    </w:p>
    <w:p w:rsidR="00F8218B" w:rsidRDefault="002A582D">
      <w:pPr>
        <w:tabs>
          <w:tab w:val="left" w:pos="3960"/>
        </w:tabs>
        <w:rPr>
          <w:sz w:val="28"/>
          <w:szCs w:val="28"/>
        </w:rPr>
        <w:sectPr w:rsidR="00F8218B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Республики Татарстан                                                                              Н.В. Авдеева </w:t>
      </w:r>
    </w:p>
    <w:p w:rsidR="00F8218B" w:rsidRDefault="002A582D">
      <w:pPr>
        <w:ind w:left="5529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8218B" w:rsidRDefault="002A582D">
      <w:pPr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r>
        <w:rPr>
          <w:color w:val="000000"/>
          <w:sz w:val="20"/>
          <w:szCs w:val="20"/>
        </w:rPr>
        <w:t>Гайтанкинского</w:t>
      </w:r>
      <w:r>
        <w:rPr>
          <w:sz w:val="20"/>
          <w:szCs w:val="20"/>
        </w:rPr>
        <w:t xml:space="preserve"> сельского поселения Нурлатского муниципального района </w:t>
      </w:r>
    </w:p>
    <w:p w:rsidR="00F8218B" w:rsidRDefault="002A582D">
      <w:pPr>
        <w:ind w:left="5529"/>
        <w:rPr>
          <w:sz w:val="20"/>
          <w:szCs w:val="20"/>
        </w:rPr>
      </w:pPr>
      <w:r>
        <w:rPr>
          <w:sz w:val="20"/>
          <w:szCs w:val="20"/>
        </w:rPr>
        <w:t>Республики Татарстан</w:t>
      </w:r>
    </w:p>
    <w:p w:rsidR="00F8218B" w:rsidRDefault="00794F0B">
      <w:pPr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D517B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мая </w:t>
      </w:r>
      <w:r w:rsidR="002A582D">
        <w:rPr>
          <w:sz w:val="20"/>
          <w:szCs w:val="20"/>
        </w:rPr>
        <w:t xml:space="preserve"> 2020 г. №</w:t>
      </w:r>
      <w:r w:rsidR="003D517B">
        <w:rPr>
          <w:sz w:val="20"/>
          <w:szCs w:val="20"/>
        </w:rPr>
        <w:t>123</w:t>
      </w:r>
    </w:p>
    <w:p w:rsidR="00F8218B" w:rsidRDefault="00F8218B">
      <w:pPr>
        <w:ind w:left="5664"/>
        <w:rPr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>
        <w:rPr>
          <w:b/>
          <w:bCs/>
          <w:color w:val="000000"/>
          <w:sz w:val="28"/>
          <w:szCs w:val="28"/>
        </w:rPr>
        <w:t>Гайтанкинского</w:t>
      </w:r>
      <w:r>
        <w:rPr>
          <w:b/>
          <w:bCs/>
          <w:sz w:val="28"/>
          <w:szCs w:val="28"/>
        </w:rPr>
        <w:t xml:space="preserve"> сельского поселения Нурлатского муниципального района Республики Татарстан</w:t>
      </w:r>
    </w:p>
    <w:p w:rsidR="00F8218B" w:rsidRDefault="00F8218B">
      <w:pPr>
        <w:spacing w:line="360" w:lineRule="auto"/>
        <w:jc w:val="center"/>
        <w:rPr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Центральный одномандатный избирательный округ №1</w:t>
      </w:r>
    </w:p>
    <w:p w:rsidR="00F8218B" w:rsidRDefault="002A5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– </w:t>
      </w:r>
      <w:r w:rsidR="006F26E6">
        <w:rPr>
          <w:sz w:val="28"/>
          <w:szCs w:val="28"/>
        </w:rPr>
        <w:t>89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>Нурлатского муниципального района Республики Татарстан в границах: село  Кривое Озеро:  дома  № 1-</w:t>
      </w:r>
      <w:r w:rsidR="00604AC6">
        <w:rPr>
          <w:sz w:val="28"/>
          <w:szCs w:val="28"/>
        </w:rPr>
        <w:t>39</w:t>
      </w:r>
      <w:r w:rsidR="008A62B8">
        <w:rPr>
          <w:sz w:val="28"/>
          <w:szCs w:val="28"/>
        </w:rPr>
        <w:t xml:space="preserve"> </w:t>
      </w:r>
      <w:r>
        <w:rPr>
          <w:sz w:val="28"/>
          <w:szCs w:val="28"/>
        </w:rPr>
        <w:t>по улице Центральная.</w:t>
      </w:r>
    </w:p>
    <w:p w:rsidR="00F8218B" w:rsidRDefault="00F8218B">
      <w:pPr>
        <w:jc w:val="center"/>
        <w:rPr>
          <w:b/>
          <w:bCs/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Школьный одномандатный избирательный округ №2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–</w:t>
      </w:r>
      <w:r w:rsidR="006F26E6">
        <w:rPr>
          <w:sz w:val="28"/>
          <w:szCs w:val="28"/>
        </w:rPr>
        <w:t>89</w:t>
      </w:r>
    </w:p>
    <w:p w:rsidR="00F8218B" w:rsidRDefault="002A582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 xml:space="preserve">Нурлатского муниципального района Республики Татарстан в границах: село Кривое Озеро: дома № </w:t>
      </w:r>
      <w:r w:rsidR="00604AC6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6F26E6">
        <w:rPr>
          <w:sz w:val="28"/>
          <w:szCs w:val="28"/>
        </w:rPr>
        <w:t>89</w:t>
      </w:r>
      <w:r>
        <w:rPr>
          <w:sz w:val="28"/>
          <w:szCs w:val="28"/>
        </w:rPr>
        <w:t xml:space="preserve"> по улице Центральная.</w:t>
      </w:r>
    </w:p>
    <w:p w:rsidR="00F8218B" w:rsidRDefault="00F8218B">
      <w:pPr>
        <w:jc w:val="center"/>
        <w:rPr>
          <w:b/>
          <w:bCs/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Полевой  одномандатный избирательный округ №3</w:t>
      </w:r>
    </w:p>
    <w:p w:rsidR="00F8218B" w:rsidRDefault="002A582D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Число избирателей – </w:t>
      </w:r>
      <w:r w:rsidR="006F26E6">
        <w:rPr>
          <w:color w:val="000000"/>
          <w:sz w:val="28"/>
          <w:szCs w:val="28"/>
        </w:rPr>
        <w:t>92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>Нурлатского муниципального района Республики Татарстан в границах: село Кривое Озеро:  дома № 1-59 по улице  Полевая</w:t>
      </w:r>
      <w:r w:rsidR="006F26E6">
        <w:rPr>
          <w:sz w:val="28"/>
          <w:szCs w:val="28"/>
        </w:rPr>
        <w:t>.</w:t>
      </w:r>
      <w:r w:rsidR="00050529">
        <w:rPr>
          <w:sz w:val="28"/>
          <w:szCs w:val="28"/>
        </w:rPr>
        <w:t xml:space="preserve">  </w:t>
      </w:r>
    </w:p>
    <w:p w:rsidR="006F26E6" w:rsidRDefault="006F26E6">
      <w:pPr>
        <w:ind w:firstLine="709"/>
        <w:jc w:val="both"/>
        <w:rPr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Лесной одномандатный избирательный округ №4</w:t>
      </w:r>
    </w:p>
    <w:p w:rsidR="00F8218B" w:rsidRDefault="002A5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– </w:t>
      </w:r>
      <w:r w:rsidR="006F26E6">
        <w:rPr>
          <w:sz w:val="28"/>
          <w:szCs w:val="28"/>
        </w:rPr>
        <w:t>90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 xml:space="preserve">Нурлатского муниципального района Республики Татарстан в границах: деревня Черное Озеро: все дома по улице Лесная; </w:t>
      </w:r>
      <w:r w:rsidR="00C10664">
        <w:rPr>
          <w:sz w:val="28"/>
          <w:szCs w:val="28"/>
        </w:rPr>
        <w:t xml:space="preserve"> </w:t>
      </w:r>
      <w:r w:rsidR="006F26E6">
        <w:rPr>
          <w:sz w:val="28"/>
          <w:szCs w:val="28"/>
        </w:rPr>
        <w:t xml:space="preserve">п.Старый Аул: </w:t>
      </w:r>
      <w:r>
        <w:rPr>
          <w:sz w:val="28"/>
          <w:szCs w:val="28"/>
        </w:rPr>
        <w:t xml:space="preserve"> все дома по улице Полевая</w:t>
      </w:r>
      <w:r w:rsidR="00C10664">
        <w:rPr>
          <w:sz w:val="28"/>
          <w:szCs w:val="28"/>
        </w:rPr>
        <w:t xml:space="preserve">; </w:t>
      </w:r>
      <w:r w:rsidR="00DA06C6">
        <w:rPr>
          <w:sz w:val="28"/>
          <w:szCs w:val="28"/>
        </w:rPr>
        <w:t>с. Кривое Озеро: дома № 9</w:t>
      </w:r>
      <w:r w:rsidR="00C10664">
        <w:rPr>
          <w:sz w:val="28"/>
          <w:szCs w:val="28"/>
        </w:rPr>
        <w:t>0</w:t>
      </w:r>
      <w:r w:rsidR="00DA06C6">
        <w:rPr>
          <w:sz w:val="28"/>
          <w:szCs w:val="28"/>
        </w:rPr>
        <w:t>-124 по улице Центральная</w:t>
      </w:r>
      <w:r w:rsidR="00C10664">
        <w:rPr>
          <w:sz w:val="28"/>
          <w:szCs w:val="28"/>
        </w:rPr>
        <w:t xml:space="preserve">; </w:t>
      </w:r>
      <w:r w:rsidR="006F26E6">
        <w:rPr>
          <w:sz w:val="28"/>
          <w:szCs w:val="28"/>
        </w:rPr>
        <w:t>все дома переулка Центральный;</w:t>
      </w: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Молодёжный одномандатный избирательный округ №5</w:t>
      </w:r>
    </w:p>
    <w:p w:rsidR="00F8218B" w:rsidRDefault="002A5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– </w:t>
      </w:r>
      <w:r w:rsidR="00050529">
        <w:rPr>
          <w:sz w:val="28"/>
          <w:szCs w:val="28"/>
        </w:rPr>
        <w:t>79</w:t>
      </w:r>
    </w:p>
    <w:p w:rsidR="00F8218B" w:rsidRDefault="002A582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>Нурлатского муниципального района Республики Татарстан в границах: село Гайтанкино: все дома по улице Молодёжная; все дома по улице Рабочая; все дома по улице Центральная.</w:t>
      </w:r>
    </w:p>
    <w:p w:rsidR="00F8218B" w:rsidRDefault="00F8218B">
      <w:pPr>
        <w:rPr>
          <w:sz w:val="28"/>
          <w:szCs w:val="28"/>
        </w:rPr>
      </w:pPr>
    </w:p>
    <w:p w:rsidR="00F8218B" w:rsidRDefault="00F8218B">
      <w:pPr>
        <w:jc w:val="center"/>
        <w:rPr>
          <w:b/>
          <w:bCs/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Садовый одномандатный избирательный округ № 6</w:t>
      </w:r>
    </w:p>
    <w:p w:rsidR="00F8218B" w:rsidRDefault="002A58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Число избирателей –80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>Нурлатского муниципального района Республики Татарстан в границах: село Гайтанкино: все дома по улице  Садовая; все дома по улице Восточная; все дома по улице Заречная; все дома по улице Полевая</w:t>
      </w:r>
    </w:p>
    <w:p w:rsidR="00F8218B" w:rsidRDefault="00F8218B">
      <w:pPr>
        <w:rPr>
          <w:b/>
          <w:bCs/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Спортивный одномандатный избирательный округ №7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избирателей – </w:t>
      </w:r>
      <w:r w:rsidR="00050529">
        <w:rPr>
          <w:sz w:val="28"/>
          <w:szCs w:val="28"/>
        </w:rPr>
        <w:t>82</w:t>
      </w:r>
    </w:p>
    <w:p w:rsidR="00F8218B" w:rsidRDefault="002A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 входит часть территории </w:t>
      </w:r>
      <w:r>
        <w:rPr>
          <w:color w:val="000000"/>
          <w:sz w:val="28"/>
          <w:szCs w:val="28"/>
        </w:rPr>
        <w:t xml:space="preserve">Гайтанкинского сельского поселения </w:t>
      </w:r>
      <w:r>
        <w:rPr>
          <w:sz w:val="28"/>
          <w:szCs w:val="28"/>
        </w:rPr>
        <w:t xml:space="preserve">Нурлатского муниципального района Республики Татарстан в границах: село Гайтанкино: все  дома по улице Спортивная; </w:t>
      </w:r>
      <w:r w:rsidR="00050529">
        <w:rPr>
          <w:sz w:val="28"/>
          <w:szCs w:val="28"/>
        </w:rPr>
        <w:t xml:space="preserve">все дома по улице Мира; </w:t>
      </w:r>
      <w:r>
        <w:rPr>
          <w:sz w:val="28"/>
          <w:szCs w:val="28"/>
        </w:rPr>
        <w:t>все дома по улице Озерная.</w:t>
      </w: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F8218B">
      <w:pPr>
        <w:ind w:firstLine="709"/>
        <w:jc w:val="both"/>
        <w:rPr>
          <w:sz w:val="28"/>
          <w:szCs w:val="28"/>
        </w:rPr>
      </w:pPr>
    </w:p>
    <w:p w:rsidR="00F8218B" w:rsidRDefault="002A5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Графическое изображение схемы</w:t>
      </w:r>
    </w:p>
    <w:p w:rsidR="00F8218B" w:rsidRDefault="002A58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одномандатных избирательных округов для проведения выборов депутатов Совета </w:t>
      </w:r>
      <w:r>
        <w:rPr>
          <w:b/>
          <w:bCs/>
          <w:color w:val="000000"/>
          <w:sz w:val="28"/>
          <w:szCs w:val="28"/>
        </w:rPr>
        <w:t>Гайтанкинского</w:t>
      </w:r>
      <w:r>
        <w:rPr>
          <w:b/>
          <w:bCs/>
          <w:sz w:val="28"/>
          <w:szCs w:val="28"/>
        </w:rPr>
        <w:t xml:space="preserve"> сельского поселения Нурлатского муниципального района Республики Татарстан</w:t>
      </w:r>
    </w:p>
    <w:tbl>
      <w:tblPr>
        <w:tblpPr w:leftFromText="180" w:rightFromText="180" w:vertAnchor="text" w:horzAnchor="page" w:tblpX="988" w:tblpY="-19"/>
        <w:tblW w:w="4432" w:type="dxa"/>
        <w:tblLook w:val="00A0"/>
      </w:tblPr>
      <w:tblGrid>
        <w:gridCol w:w="1242"/>
        <w:gridCol w:w="3190"/>
      </w:tblGrid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r>
              <w:rPr>
                <w:sz w:val="22"/>
                <w:szCs w:val="22"/>
              </w:rPr>
              <w:t>№ округа</w:t>
            </w:r>
            <w:bookmarkStart w:id="1" w:name="__UnoMark__930_3237361075"/>
            <w:bookmarkEnd w:id="1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2" w:name="__UnoMark__931_3237361075"/>
            <w:bookmarkEnd w:id="2"/>
            <w:r>
              <w:rPr>
                <w:sz w:val="22"/>
                <w:szCs w:val="22"/>
              </w:rPr>
              <w:t>Название округа</w:t>
            </w:r>
          </w:p>
          <w:p w:rsidR="00050529" w:rsidRDefault="00050529" w:rsidP="00050529">
            <w:pPr>
              <w:jc w:val="center"/>
              <w:rPr>
                <w:sz w:val="22"/>
                <w:szCs w:val="22"/>
              </w:rPr>
            </w:pPr>
            <w:bookmarkStart w:id="3" w:name="__UnoMark__932_3237361075"/>
            <w:bookmarkEnd w:id="3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4" w:name="__UnoMark__933_3237361075"/>
            <w:bookmarkEnd w:id="4"/>
            <w:r>
              <w:rPr>
                <w:sz w:val="22"/>
                <w:szCs w:val="22"/>
              </w:rPr>
              <w:t>1</w:t>
            </w:r>
            <w:bookmarkStart w:id="5" w:name="__UnoMark__934_3237361075"/>
            <w:bookmarkEnd w:id="5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6" w:name="__UnoMark__935_3237361075"/>
            <w:bookmarkEnd w:id="6"/>
            <w:r>
              <w:rPr>
                <w:sz w:val="22"/>
                <w:szCs w:val="22"/>
              </w:rPr>
              <w:t>Центральный</w:t>
            </w:r>
            <w:bookmarkStart w:id="7" w:name="__UnoMark__936_3237361075"/>
            <w:bookmarkEnd w:id="7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8" w:name="__UnoMark__937_3237361075"/>
            <w:bookmarkEnd w:id="8"/>
            <w:r>
              <w:rPr>
                <w:sz w:val="22"/>
                <w:szCs w:val="22"/>
              </w:rPr>
              <w:t>2</w:t>
            </w:r>
            <w:bookmarkStart w:id="9" w:name="__UnoMark__938_3237361075"/>
            <w:bookmarkEnd w:id="9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10" w:name="__UnoMark__939_3237361075"/>
            <w:bookmarkEnd w:id="10"/>
            <w:r>
              <w:rPr>
                <w:sz w:val="22"/>
                <w:szCs w:val="22"/>
              </w:rPr>
              <w:t>Школьный</w:t>
            </w:r>
            <w:bookmarkStart w:id="11" w:name="__UnoMark__940_3237361075"/>
            <w:bookmarkEnd w:id="11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12" w:name="__UnoMark__941_3237361075"/>
            <w:bookmarkEnd w:id="12"/>
            <w:r>
              <w:rPr>
                <w:sz w:val="22"/>
                <w:szCs w:val="22"/>
              </w:rPr>
              <w:t>3</w:t>
            </w:r>
            <w:bookmarkStart w:id="13" w:name="__UnoMark__942_3237361075"/>
            <w:bookmarkEnd w:id="13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14" w:name="__UnoMark__943_3237361075"/>
            <w:bookmarkEnd w:id="14"/>
            <w:r>
              <w:rPr>
                <w:sz w:val="22"/>
                <w:szCs w:val="22"/>
              </w:rPr>
              <w:t>Полевой</w:t>
            </w:r>
            <w:bookmarkStart w:id="15" w:name="__UnoMark__944_3237361075"/>
            <w:bookmarkEnd w:id="15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16" w:name="__UnoMark__945_3237361075"/>
            <w:bookmarkEnd w:id="16"/>
            <w:r>
              <w:rPr>
                <w:sz w:val="22"/>
                <w:szCs w:val="22"/>
              </w:rPr>
              <w:t>4</w:t>
            </w:r>
            <w:bookmarkStart w:id="17" w:name="__UnoMark__946_3237361075"/>
            <w:bookmarkEnd w:id="17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18" w:name="__UnoMark__947_3237361075"/>
            <w:bookmarkEnd w:id="18"/>
            <w:r>
              <w:rPr>
                <w:sz w:val="22"/>
                <w:szCs w:val="22"/>
              </w:rPr>
              <w:t>Лесной</w:t>
            </w:r>
            <w:bookmarkStart w:id="19" w:name="__UnoMark__948_3237361075"/>
            <w:bookmarkEnd w:id="19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20" w:name="__UnoMark__949_3237361075"/>
            <w:bookmarkEnd w:id="20"/>
            <w:r>
              <w:rPr>
                <w:sz w:val="22"/>
                <w:szCs w:val="22"/>
              </w:rPr>
              <w:t>5</w:t>
            </w:r>
            <w:bookmarkStart w:id="21" w:name="__UnoMark__950_3237361075"/>
            <w:bookmarkEnd w:id="21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22" w:name="__UnoMark__951_3237361075"/>
            <w:bookmarkEnd w:id="22"/>
            <w:r>
              <w:rPr>
                <w:sz w:val="22"/>
                <w:szCs w:val="22"/>
              </w:rPr>
              <w:t>Молодёжный</w:t>
            </w:r>
            <w:bookmarkStart w:id="23" w:name="__UnoMark__952_3237361075"/>
            <w:bookmarkEnd w:id="23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24" w:name="__UnoMark__953_3237361075"/>
            <w:bookmarkEnd w:id="24"/>
            <w:r>
              <w:rPr>
                <w:sz w:val="22"/>
                <w:szCs w:val="22"/>
              </w:rPr>
              <w:t>6</w:t>
            </w:r>
            <w:bookmarkStart w:id="25" w:name="__UnoMark__954_3237361075"/>
            <w:bookmarkEnd w:id="25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26" w:name="__UnoMark__955_3237361075"/>
            <w:bookmarkEnd w:id="26"/>
            <w:r>
              <w:rPr>
                <w:sz w:val="22"/>
                <w:szCs w:val="22"/>
              </w:rPr>
              <w:t>Садовый</w:t>
            </w:r>
            <w:bookmarkStart w:id="27" w:name="__UnoMark__956_3237361075"/>
            <w:bookmarkEnd w:id="27"/>
          </w:p>
        </w:tc>
      </w:tr>
      <w:tr w:rsidR="00050529" w:rsidTr="00050529">
        <w:tc>
          <w:tcPr>
            <w:tcW w:w="1242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28" w:name="__UnoMark__957_3237361075"/>
            <w:bookmarkEnd w:id="28"/>
            <w:r>
              <w:rPr>
                <w:sz w:val="22"/>
                <w:szCs w:val="22"/>
              </w:rPr>
              <w:t>7</w:t>
            </w:r>
            <w:bookmarkStart w:id="29" w:name="__UnoMark__958_3237361075"/>
            <w:bookmarkEnd w:id="29"/>
          </w:p>
        </w:tc>
        <w:tc>
          <w:tcPr>
            <w:tcW w:w="3190" w:type="dxa"/>
            <w:shd w:val="clear" w:color="auto" w:fill="auto"/>
          </w:tcPr>
          <w:p w:rsidR="00050529" w:rsidRDefault="00050529" w:rsidP="00050529">
            <w:pPr>
              <w:jc w:val="center"/>
            </w:pPr>
            <w:bookmarkStart w:id="30" w:name="__UnoMark__959_3237361075"/>
            <w:bookmarkEnd w:id="30"/>
            <w:r>
              <w:rPr>
                <w:sz w:val="22"/>
                <w:szCs w:val="22"/>
              </w:rPr>
              <w:t>Спортивный</w:t>
            </w:r>
          </w:p>
        </w:tc>
      </w:tr>
    </w:tbl>
    <w:p w:rsidR="00F8218B" w:rsidRDefault="00F8218B">
      <w:pPr>
        <w:spacing w:line="360" w:lineRule="auto"/>
        <w:ind w:firstLine="709"/>
        <w:jc w:val="both"/>
        <w:rPr>
          <w:sz w:val="28"/>
          <w:szCs w:val="28"/>
        </w:rPr>
      </w:pPr>
    </w:p>
    <w:p w:rsidR="00F8218B" w:rsidRDefault="00F8218B">
      <w:pPr>
        <w:spacing w:line="360" w:lineRule="auto"/>
        <w:ind w:firstLine="709"/>
        <w:jc w:val="both"/>
        <w:rPr>
          <w:sz w:val="28"/>
          <w:szCs w:val="28"/>
        </w:rPr>
      </w:pPr>
    </w:p>
    <w:p w:rsidR="00F8218B" w:rsidRDefault="00F8218B">
      <w:pPr>
        <w:jc w:val="center"/>
        <w:rPr>
          <w:sz w:val="28"/>
          <w:szCs w:val="28"/>
        </w:rPr>
      </w:pPr>
    </w:p>
    <w:p w:rsidR="00F8218B" w:rsidRDefault="00AE1D4B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Frame1" o:spid="_x0000_s1026" style="position:absolute;left:0;text-align:left;margin-left:6.45pt;margin-top:14.05pt;width:197.7pt;height:105.75pt;z-index:251660288;mso-position-horizontal-relative:margin" filled="f" stroked="f" strokecolor="#3465a4">
            <v:fill o:detectmouseclick="t"/>
            <v:stroke joinstyle="round"/>
            <v:textbox>
              <w:txbxContent>
                <w:p w:rsidR="00F8218B" w:rsidRDefault="00F8218B">
                  <w:pPr>
                    <w:pStyle w:val="FrameContents"/>
                  </w:pPr>
                </w:p>
              </w:txbxContent>
            </v:textbox>
            <w10:wrap anchorx="margin"/>
          </v:rect>
        </w:pict>
      </w:r>
    </w:p>
    <w:p w:rsidR="00F8218B" w:rsidRDefault="00F8218B">
      <w:pPr>
        <w:jc w:val="center"/>
        <w:rPr>
          <w:sz w:val="28"/>
          <w:szCs w:val="28"/>
        </w:rPr>
      </w:pPr>
    </w:p>
    <w:p w:rsidR="00F8218B" w:rsidRDefault="003D51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98425</wp:posOffset>
            </wp:positionV>
            <wp:extent cx="2914650" cy="1504950"/>
            <wp:effectExtent l="19050" t="0" r="0" b="0"/>
            <wp:wrapNone/>
            <wp:docPr id="4" name="Рисунок 1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18B" w:rsidRDefault="00F8218B">
      <w:pPr>
        <w:jc w:val="center"/>
        <w:rPr>
          <w:sz w:val="28"/>
          <w:szCs w:val="28"/>
        </w:rPr>
      </w:pPr>
    </w:p>
    <w:p w:rsidR="00F8218B" w:rsidRDefault="00F8218B">
      <w:pPr>
        <w:jc w:val="center"/>
        <w:rPr>
          <w:sz w:val="28"/>
          <w:szCs w:val="28"/>
        </w:rPr>
      </w:pPr>
    </w:p>
    <w:p w:rsidR="00F8218B" w:rsidRDefault="00F8218B">
      <w:pPr>
        <w:jc w:val="center"/>
        <w:rPr>
          <w:sz w:val="28"/>
          <w:szCs w:val="28"/>
        </w:rPr>
      </w:pPr>
    </w:p>
    <w:p w:rsidR="00F8218B" w:rsidRDefault="00F8218B">
      <w:pPr>
        <w:jc w:val="center"/>
        <w:rPr>
          <w:sz w:val="28"/>
          <w:szCs w:val="28"/>
        </w:rPr>
      </w:pPr>
    </w:p>
    <w:p w:rsidR="00F8218B" w:rsidRDefault="00F8218B">
      <w:pPr>
        <w:jc w:val="center"/>
        <w:rPr>
          <w:sz w:val="28"/>
          <w:szCs w:val="28"/>
        </w:rPr>
      </w:pPr>
    </w:p>
    <w:p w:rsidR="00F8218B" w:rsidRDefault="00F8218B">
      <w:pPr>
        <w:jc w:val="center"/>
        <w:rPr>
          <w:sz w:val="28"/>
          <w:szCs w:val="28"/>
        </w:rPr>
      </w:pPr>
    </w:p>
    <w:p w:rsidR="00F8218B" w:rsidRDefault="002A582D">
      <w:pPr>
        <w:jc w:val="center"/>
      </w:pPr>
      <w:r>
        <w:rPr>
          <w:noProof/>
        </w:rPr>
        <w:drawing>
          <wp:anchor distT="0" distB="9525" distL="114300" distR="118745" simplePos="0" relativeHeight="25165721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323850</wp:posOffset>
            </wp:positionV>
            <wp:extent cx="1233805" cy="2466975"/>
            <wp:effectExtent l="0" t="0" r="0" b="0"/>
            <wp:wrapNone/>
            <wp:docPr id="5" name="Рисунок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20015" simplePos="0" relativeHeight="251658240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297180</wp:posOffset>
            </wp:positionV>
            <wp:extent cx="1880235" cy="2194560"/>
            <wp:effectExtent l="0" t="0" r="0" b="0"/>
            <wp:wrapNone/>
            <wp:docPr id="6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0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21920" simplePos="0" relativeHeight="251659264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438150</wp:posOffset>
            </wp:positionV>
            <wp:extent cx="1363980" cy="1638300"/>
            <wp:effectExtent l="0" t="0" r="0" b="0"/>
            <wp:wrapNone/>
            <wp:docPr id="7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1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218B" w:rsidSect="00F8218B">
      <w:headerReference w:type="default" r:id="rId12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75" w:rsidRDefault="00221B75" w:rsidP="00F8218B">
      <w:r>
        <w:separator/>
      </w:r>
    </w:p>
  </w:endnote>
  <w:endnote w:type="continuationSeparator" w:id="1">
    <w:p w:rsidR="00221B75" w:rsidRDefault="00221B75" w:rsidP="00F8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75" w:rsidRDefault="00221B75" w:rsidP="00F8218B">
      <w:r>
        <w:separator/>
      </w:r>
    </w:p>
  </w:footnote>
  <w:footnote w:type="continuationSeparator" w:id="1">
    <w:p w:rsidR="00221B75" w:rsidRDefault="00221B75" w:rsidP="00F8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8B" w:rsidRDefault="00AE1D4B">
    <w:pPr>
      <w:pStyle w:val="Header"/>
      <w:jc w:val="center"/>
    </w:pPr>
    <w:r>
      <w:rPr>
        <w:sz w:val="28"/>
        <w:szCs w:val="28"/>
      </w:rPr>
      <w:fldChar w:fldCharType="begin"/>
    </w:r>
    <w:r w:rsidR="002A582D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20129F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18B"/>
    <w:rsid w:val="00050529"/>
    <w:rsid w:val="000D218A"/>
    <w:rsid w:val="000D790A"/>
    <w:rsid w:val="0020129F"/>
    <w:rsid w:val="00207F87"/>
    <w:rsid w:val="00221B75"/>
    <w:rsid w:val="002A582D"/>
    <w:rsid w:val="003D517B"/>
    <w:rsid w:val="00604AC6"/>
    <w:rsid w:val="006F26E6"/>
    <w:rsid w:val="007408B3"/>
    <w:rsid w:val="00794F0B"/>
    <w:rsid w:val="008A62B8"/>
    <w:rsid w:val="00A92768"/>
    <w:rsid w:val="00AE1D4B"/>
    <w:rsid w:val="00B56601"/>
    <w:rsid w:val="00B63C3B"/>
    <w:rsid w:val="00BB041B"/>
    <w:rsid w:val="00BC69F3"/>
    <w:rsid w:val="00C10664"/>
    <w:rsid w:val="00DA06C6"/>
    <w:rsid w:val="00F36C3F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C66D2E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6D66C4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C5636A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C5636A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8218B"/>
    <w:rPr>
      <w:rFonts w:eastAsia="Times New Roman"/>
    </w:rPr>
  </w:style>
  <w:style w:type="character" w:customStyle="1" w:styleId="ListLabel2">
    <w:name w:val="ListLabel 2"/>
    <w:qFormat/>
    <w:rsid w:val="00F8218B"/>
    <w:rPr>
      <w:rFonts w:cs="Symbol"/>
    </w:rPr>
  </w:style>
  <w:style w:type="character" w:customStyle="1" w:styleId="ListLabel3">
    <w:name w:val="ListLabel 3"/>
    <w:qFormat/>
    <w:rsid w:val="00F8218B"/>
    <w:rPr>
      <w:rFonts w:eastAsia="Times New Roman"/>
    </w:rPr>
  </w:style>
  <w:style w:type="character" w:customStyle="1" w:styleId="ListLabel4">
    <w:name w:val="ListLabel 4"/>
    <w:qFormat/>
    <w:rsid w:val="00F8218B"/>
    <w:rPr>
      <w:rFonts w:eastAsia="Times New Roman"/>
    </w:rPr>
  </w:style>
  <w:style w:type="character" w:customStyle="1" w:styleId="ListLabel5">
    <w:name w:val="ListLabel 5"/>
    <w:qFormat/>
    <w:rsid w:val="00F8218B"/>
    <w:rPr>
      <w:rFonts w:cs="Courier New"/>
    </w:rPr>
  </w:style>
  <w:style w:type="character" w:customStyle="1" w:styleId="ListLabel6">
    <w:name w:val="ListLabel 6"/>
    <w:qFormat/>
    <w:rsid w:val="00F8218B"/>
    <w:rPr>
      <w:rFonts w:cs="Wingdings"/>
    </w:rPr>
  </w:style>
  <w:style w:type="character" w:customStyle="1" w:styleId="ListLabel7">
    <w:name w:val="ListLabel 7"/>
    <w:qFormat/>
    <w:rsid w:val="00F8218B"/>
    <w:rPr>
      <w:rFonts w:cs="Symbol"/>
    </w:rPr>
  </w:style>
  <w:style w:type="character" w:customStyle="1" w:styleId="ListLabel8">
    <w:name w:val="ListLabel 8"/>
    <w:qFormat/>
    <w:rsid w:val="00F8218B"/>
    <w:rPr>
      <w:rFonts w:cs="Courier New"/>
    </w:rPr>
  </w:style>
  <w:style w:type="character" w:customStyle="1" w:styleId="ListLabel9">
    <w:name w:val="ListLabel 9"/>
    <w:qFormat/>
    <w:rsid w:val="00F8218B"/>
    <w:rPr>
      <w:rFonts w:cs="Wingdings"/>
    </w:rPr>
  </w:style>
  <w:style w:type="character" w:customStyle="1" w:styleId="ListLabel10">
    <w:name w:val="ListLabel 10"/>
    <w:qFormat/>
    <w:rsid w:val="00F8218B"/>
    <w:rPr>
      <w:rFonts w:cs="Symbol"/>
    </w:rPr>
  </w:style>
  <w:style w:type="character" w:customStyle="1" w:styleId="ListLabel11">
    <w:name w:val="ListLabel 11"/>
    <w:qFormat/>
    <w:rsid w:val="00F8218B"/>
    <w:rPr>
      <w:rFonts w:cs="Courier New"/>
    </w:rPr>
  </w:style>
  <w:style w:type="character" w:customStyle="1" w:styleId="ListLabel12">
    <w:name w:val="ListLabel 12"/>
    <w:qFormat/>
    <w:rsid w:val="00F8218B"/>
    <w:rPr>
      <w:rFonts w:cs="Wingdings"/>
    </w:rPr>
  </w:style>
  <w:style w:type="paragraph" w:customStyle="1" w:styleId="Heading">
    <w:name w:val="Heading"/>
    <w:basedOn w:val="a"/>
    <w:next w:val="a6"/>
    <w:qFormat/>
    <w:rsid w:val="00F8218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F8218B"/>
    <w:pPr>
      <w:spacing w:after="140" w:line="276" w:lineRule="auto"/>
    </w:pPr>
  </w:style>
  <w:style w:type="paragraph" w:styleId="a7">
    <w:name w:val="List"/>
    <w:basedOn w:val="a6"/>
    <w:rsid w:val="00F8218B"/>
    <w:rPr>
      <w:rFonts w:cs="FreeSans"/>
    </w:rPr>
  </w:style>
  <w:style w:type="paragraph" w:customStyle="1" w:styleId="Caption">
    <w:name w:val="Caption"/>
    <w:basedOn w:val="a"/>
    <w:qFormat/>
    <w:rsid w:val="00F8218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8218B"/>
    <w:pPr>
      <w:suppressLineNumbers/>
    </w:pPr>
    <w:rPr>
      <w:rFonts w:cs="FreeSans"/>
    </w:rPr>
  </w:style>
  <w:style w:type="paragraph" w:styleId="a8">
    <w:name w:val="Normal (Web)"/>
    <w:basedOn w:val="a"/>
    <w:uiPriority w:val="99"/>
    <w:qFormat/>
    <w:rsid w:val="00C66D2E"/>
    <w:pPr>
      <w:spacing w:beforeAutospacing="1" w:after="115"/>
    </w:pPr>
    <w:rPr>
      <w:color w:val="000000"/>
    </w:rPr>
  </w:style>
  <w:style w:type="paragraph" w:styleId="a9">
    <w:name w:val="List Paragraph"/>
    <w:basedOn w:val="a"/>
    <w:uiPriority w:val="99"/>
    <w:qFormat/>
    <w:rsid w:val="00CE6D61"/>
    <w:pPr>
      <w:ind w:left="720"/>
    </w:pPr>
  </w:style>
  <w:style w:type="paragraph" w:customStyle="1" w:styleId="ConsPlusNormal">
    <w:name w:val="ConsPlusNormal"/>
    <w:qFormat/>
    <w:rsid w:val="00E27A6E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aa">
    <w:name w:val="Balloon Text"/>
    <w:basedOn w:val="a"/>
    <w:uiPriority w:val="99"/>
    <w:semiHidden/>
    <w:qFormat/>
    <w:rsid w:val="006D66C4"/>
    <w:rPr>
      <w:rFonts w:ascii="Tahoma" w:eastAsia="Calibri" w:hAnsi="Tahoma" w:cs="Tahoma"/>
      <w:sz w:val="16"/>
      <w:szCs w:val="16"/>
    </w:rPr>
  </w:style>
  <w:style w:type="paragraph" w:customStyle="1" w:styleId="Header">
    <w:name w:val="Header"/>
    <w:basedOn w:val="a"/>
    <w:uiPriority w:val="99"/>
    <w:rsid w:val="00C5636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C5636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F8218B"/>
  </w:style>
  <w:style w:type="table" w:styleId="ab">
    <w:name w:val="Table Grid"/>
    <w:basedOn w:val="a1"/>
    <w:uiPriority w:val="99"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3BB6-B88E-47DD-98C1-0C2EC361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1</cp:lastModifiedBy>
  <cp:revision>16</cp:revision>
  <cp:lastPrinted>2020-04-03T08:27:00Z</cp:lastPrinted>
  <dcterms:created xsi:type="dcterms:W3CDTF">2020-04-06T05:28:00Z</dcterms:created>
  <dcterms:modified xsi:type="dcterms:W3CDTF">2020-06-01T05:50:00Z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