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C5" w:rsidRDefault="00037DC5" w:rsidP="0085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-238125</wp:posOffset>
            </wp:positionH>
            <wp:positionV relativeFrom="paragraph">
              <wp:posOffset>-333375</wp:posOffset>
            </wp:positionV>
            <wp:extent cx="2505075" cy="1028700"/>
            <wp:effectExtent l="19050" t="0" r="9525" b="0"/>
            <wp:wrapTight wrapText="bothSides">
              <wp:wrapPolygon edited="0">
                <wp:start x="-164" y="0"/>
                <wp:lineTo x="-164" y="21200"/>
                <wp:lineTo x="21682" y="21200"/>
                <wp:lineTo x="21682" y="0"/>
                <wp:lineTo x="-16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37DC5" w:rsidRDefault="00037DC5" w:rsidP="0085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DC5" w:rsidRDefault="00037DC5" w:rsidP="008560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DC5" w:rsidRPr="00A3135F" w:rsidRDefault="00037DC5" w:rsidP="00037DC5">
      <w:pPr>
        <w:jc w:val="right"/>
        <w:rPr>
          <w:rFonts w:ascii="Calibri" w:eastAsia="Times New Roman" w:hAnsi="Calibri" w:cs="Times New Roman"/>
          <w:noProof/>
          <w:sz w:val="32"/>
          <w:szCs w:val="32"/>
          <w:lang w:eastAsia="sk-SK"/>
        </w:rPr>
      </w:pPr>
      <w:r w:rsidRPr="00A3135F">
        <w:rPr>
          <w:rFonts w:ascii="Calibri" w:eastAsia="Times New Roman" w:hAnsi="Calibri" w:cs="Times New Roman"/>
          <w:noProof/>
          <w:sz w:val="32"/>
          <w:szCs w:val="32"/>
          <w:lang w:eastAsia="sk-SK"/>
        </w:rPr>
        <w:t>Пресс-релиз</w:t>
      </w:r>
    </w:p>
    <w:p w:rsidR="00037DC5" w:rsidRDefault="00037DC5" w:rsidP="00037DC5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037DC5" w:rsidRDefault="00037DC5" w:rsidP="00037DC5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Итоги горячей линии для кадастровых инженеров </w:t>
      </w:r>
      <w:r w:rsidR="003D122D">
        <w:rPr>
          <w:rFonts w:ascii="Segoe UI" w:eastAsia="Calibri" w:hAnsi="Segoe UI" w:cs="Segoe UI"/>
          <w:sz w:val="32"/>
          <w:szCs w:val="32"/>
          <w:lang w:eastAsia="sk-SK"/>
        </w:rPr>
        <w:t>Татарстана</w:t>
      </w:r>
    </w:p>
    <w:p w:rsidR="003D122D" w:rsidRDefault="003D122D" w:rsidP="003D122D">
      <w:pPr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В Управлении</w:t>
      </w:r>
      <w:r w:rsidRPr="009B1F6A">
        <w:rPr>
          <w:rFonts w:ascii="Segoe UI" w:eastAsia="Times New Roman" w:hAnsi="Segoe UI" w:cs="Segoe UI"/>
          <w:color w:val="000000"/>
        </w:rPr>
        <w:t xml:space="preserve"> Росреестра </w:t>
      </w:r>
      <w:r>
        <w:rPr>
          <w:rFonts w:ascii="Segoe UI" w:eastAsia="Times New Roman" w:hAnsi="Segoe UI" w:cs="Segoe UI"/>
          <w:color w:val="000000"/>
        </w:rPr>
        <w:t xml:space="preserve">по Республике Татарстан состоялась горячая линия </w:t>
      </w:r>
      <w:r w:rsidR="00111F5A">
        <w:rPr>
          <w:rFonts w:ascii="Segoe UI" w:eastAsia="Times New Roman" w:hAnsi="Segoe UI" w:cs="Segoe UI"/>
          <w:color w:val="000000"/>
        </w:rPr>
        <w:t>для кадастровых инженеров Татарстана. На вопросы отвечали эксперты Росреестра Татарстана,</w:t>
      </w:r>
      <w:r>
        <w:rPr>
          <w:rFonts w:ascii="Segoe UI" w:eastAsia="Times New Roman" w:hAnsi="Segoe UI" w:cs="Segoe UI"/>
          <w:color w:val="000000"/>
        </w:rPr>
        <w:t xml:space="preserve"> Кадастровой палаты по РТ и СРО «</w:t>
      </w:r>
      <w:r w:rsidR="00111F5A">
        <w:rPr>
          <w:rFonts w:ascii="Segoe UI" w:eastAsia="Times New Roman" w:hAnsi="Segoe UI" w:cs="Segoe UI"/>
          <w:color w:val="000000"/>
        </w:rPr>
        <w:t>Ассоциация кадастровых инженеров Поволжья</w:t>
      </w:r>
      <w:r>
        <w:rPr>
          <w:rFonts w:ascii="Segoe UI" w:eastAsia="Times New Roman" w:hAnsi="Segoe UI" w:cs="Segoe UI"/>
          <w:color w:val="000000"/>
        </w:rPr>
        <w:t xml:space="preserve">». </w:t>
      </w:r>
      <w:r>
        <w:rPr>
          <w:rFonts w:ascii="Segoe UI" w:hAnsi="Segoe UI" w:cs="Segoe UI"/>
          <w:color w:val="000000"/>
        </w:rPr>
        <w:t>П</w:t>
      </w:r>
      <w:r w:rsidRPr="006B3D1C">
        <w:rPr>
          <w:rFonts w:ascii="Segoe UI" w:hAnsi="Segoe UI" w:cs="Segoe UI"/>
          <w:color w:val="000000"/>
        </w:rPr>
        <w:t xml:space="preserve">редлагаем Вашему вниманию </w:t>
      </w:r>
      <w:r>
        <w:rPr>
          <w:rFonts w:ascii="Segoe UI" w:hAnsi="Segoe UI" w:cs="Segoe UI"/>
          <w:color w:val="000000"/>
        </w:rPr>
        <w:t>наиболее актуальные  вопросы и ответы на них</w:t>
      </w:r>
      <w:r w:rsidRPr="006B3D1C">
        <w:rPr>
          <w:rFonts w:ascii="Segoe UI" w:hAnsi="Segoe UI" w:cs="Segoe UI"/>
          <w:color w:val="000000"/>
        </w:rPr>
        <w:t>.</w:t>
      </w:r>
    </w:p>
    <w:p w:rsidR="00D35CC6" w:rsidRPr="00D35CC6" w:rsidRDefault="00D35CC6" w:rsidP="00D35CC6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 w:rsidRPr="00D35CC6">
        <w:rPr>
          <w:rFonts w:ascii="Segoe UI" w:eastAsia="Times New Roman" w:hAnsi="Segoe UI" w:cs="Segoe UI"/>
          <w:b/>
          <w:color w:val="000000"/>
        </w:rPr>
        <w:t>-</w:t>
      </w:r>
      <w:r>
        <w:rPr>
          <w:rFonts w:ascii="Segoe UI" w:eastAsia="Times New Roman" w:hAnsi="Segoe UI" w:cs="Segoe UI"/>
          <w:b/>
          <w:color w:val="000000"/>
        </w:rPr>
        <w:t xml:space="preserve"> </w:t>
      </w:r>
      <w:r w:rsidRPr="00D35CC6">
        <w:rPr>
          <w:rFonts w:ascii="Segoe UI" w:eastAsia="Times New Roman" w:hAnsi="Segoe UI" w:cs="Segoe UI"/>
          <w:b/>
          <w:color w:val="000000"/>
        </w:rPr>
        <w:t>Может ли собственник поделить свой земельный участок с общей площадью 600 кв.</w:t>
      </w:r>
      <w:r>
        <w:rPr>
          <w:rFonts w:ascii="Segoe UI" w:eastAsia="Times New Roman" w:hAnsi="Segoe UI" w:cs="Segoe UI"/>
          <w:b/>
          <w:color w:val="000000"/>
        </w:rPr>
        <w:t xml:space="preserve">м. и разрешенным использованием </w:t>
      </w:r>
      <w:r w:rsidRPr="00D35CC6">
        <w:rPr>
          <w:rFonts w:ascii="Segoe UI" w:eastAsia="Times New Roman" w:hAnsi="Segoe UI" w:cs="Segoe UI"/>
          <w:b/>
          <w:color w:val="000000"/>
        </w:rPr>
        <w:t xml:space="preserve">«блокированная жилая застройка» на </w:t>
      </w:r>
      <w:r>
        <w:rPr>
          <w:rFonts w:ascii="Segoe UI" w:eastAsia="Times New Roman" w:hAnsi="Segoe UI" w:cs="Segoe UI"/>
          <w:b/>
          <w:color w:val="000000"/>
        </w:rPr>
        <w:t>два</w:t>
      </w:r>
      <w:r w:rsidRPr="00D35CC6">
        <w:rPr>
          <w:rFonts w:ascii="Segoe UI" w:eastAsia="Times New Roman" w:hAnsi="Segoe UI" w:cs="Segoe UI"/>
          <w:b/>
          <w:color w:val="000000"/>
        </w:rPr>
        <w:t xml:space="preserve"> зе</w:t>
      </w:r>
      <w:r>
        <w:rPr>
          <w:rFonts w:ascii="Segoe UI" w:eastAsia="Times New Roman" w:hAnsi="Segoe UI" w:cs="Segoe UI"/>
          <w:b/>
          <w:color w:val="000000"/>
        </w:rPr>
        <w:t>мельных участка площадью</w:t>
      </w:r>
      <w:r w:rsidRPr="00D35CC6">
        <w:rPr>
          <w:rFonts w:ascii="Segoe UI" w:eastAsia="Times New Roman" w:hAnsi="Segoe UI" w:cs="Segoe UI"/>
          <w:b/>
          <w:color w:val="000000"/>
        </w:rPr>
        <w:t xml:space="preserve"> 100 кв.м. и 500 кв.м.</w:t>
      </w:r>
      <w:r>
        <w:rPr>
          <w:rFonts w:ascii="Segoe UI" w:eastAsia="Times New Roman" w:hAnsi="Segoe UI" w:cs="Segoe UI"/>
          <w:b/>
          <w:color w:val="000000"/>
        </w:rPr>
        <w:t>? Земельный</w:t>
      </w:r>
      <w:r>
        <w:rPr>
          <w:rFonts w:ascii="Segoe UI" w:eastAsia="Times New Roman" w:hAnsi="Segoe UI" w:cs="Segoe UI"/>
          <w:b/>
          <w:color w:val="000000"/>
        </w:rPr>
        <w:tab/>
        <w:t>участок находится в Казани.</w:t>
      </w:r>
    </w:p>
    <w:p w:rsidR="00D35CC6" w:rsidRPr="00D35CC6" w:rsidRDefault="00D35CC6" w:rsidP="00D35CC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Pr="00D35CC6">
        <w:rPr>
          <w:rFonts w:ascii="Segoe UI" w:eastAsia="Times New Roman" w:hAnsi="Segoe UI" w:cs="Segoe UI"/>
          <w:color w:val="000000"/>
        </w:rPr>
        <w:t>Согласно п.3 ст.11.2 Земельного кодекса РФ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участков, из которых при разделе, объединении, перераспределении или выделе образуются земельные участки, за исключением случаев, установленных федеральными законами.</w:t>
      </w:r>
    </w:p>
    <w:p w:rsidR="00D35CC6" w:rsidRPr="00D35CC6" w:rsidRDefault="00D35CC6" w:rsidP="00D35CC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</w:rPr>
      </w:pPr>
      <w:r w:rsidRPr="00D35CC6">
        <w:rPr>
          <w:rFonts w:ascii="Segoe UI" w:eastAsia="Times New Roman" w:hAnsi="Segoe UI" w:cs="Segoe UI"/>
          <w:color w:val="000000"/>
        </w:rPr>
        <w:t>Согласно Правилам землепользования и застройки г</w:t>
      </w:r>
      <w:proofErr w:type="gramStart"/>
      <w:r w:rsidRPr="00D35CC6">
        <w:rPr>
          <w:rFonts w:ascii="Segoe UI" w:eastAsia="Times New Roman" w:hAnsi="Segoe UI" w:cs="Segoe UI"/>
          <w:color w:val="000000"/>
        </w:rPr>
        <w:t>.К</w:t>
      </w:r>
      <w:proofErr w:type="gramEnd"/>
      <w:r w:rsidRPr="00D35CC6">
        <w:rPr>
          <w:rFonts w:ascii="Segoe UI" w:eastAsia="Times New Roman" w:hAnsi="Segoe UI" w:cs="Segoe UI"/>
          <w:color w:val="000000"/>
        </w:rPr>
        <w:t>азани для земельных участков с разрешенным использованием «блокированная жилая застройка» установлены минимальные и максимальные пределы размеров земельных участков: 150 кв.м. и 600 кв.м.</w:t>
      </w:r>
      <w:r>
        <w:rPr>
          <w:rFonts w:ascii="Segoe UI" w:eastAsia="Times New Roman" w:hAnsi="Segoe UI" w:cs="Segoe UI"/>
          <w:color w:val="000000"/>
        </w:rPr>
        <w:t>,</w:t>
      </w:r>
      <w:r w:rsidRPr="00D35CC6">
        <w:rPr>
          <w:rFonts w:ascii="Segoe UI" w:eastAsia="Times New Roman" w:hAnsi="Segoe UI" w:cs="Segoe UI"/>
          <w:color w:val="000000"/>
        </w:rPr>
        <w:t xml:space="preserve"> соотве</w:t>
      </w:r>
      <w:r>
        <w:rPr>
          <w:rFonts w:ascii="Segoe UI" w:eastAsia="Times New Roman" w:hAnsi="Segoe UI" w:cs="Segoe UI"/>
          <w:color w:val="000000"/>
        </w:rPr>
        <w:t>т</w:t>
      </w:r>
      <w:r w:rsidRPr="00D35CC6">
        <w:rPr>
          <w:rFonts w:ascii="Segoe UI" w:eastAsia="Times New Roman" w:hAnsi="Segoe UI" w:cs="Segoe UI"/>
          <w:color w:val="000000"/>
        </w:rPr>
        <w:t>ственно.</w:t>
      </w:r>
    </w:p>
    <w:p w:rsidR="00D35CC6" w:rsidRPr="00D35CC6" w:rsidRDefault="00D35CC6" w:rsidP="00D35CC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</w:rPr>
      </w:pPr>
      <w:r w:rsidRPr="00D35CC6">
        <w:rPr>
          <w:rFonts w:ascii="Segoe UI" w:eastAsia="Times New Roman" w:hAnsi="Segoe UI" w:cs="Segoe UI"/>
          <w:color w:val="000000"/>
        </w:rPr>
        <w:t>Таким обр</w:t>
      </w:r>
      <w:r>
        <w:rPr>
          <w:rFonts w:ascii="Segoe UI" w:eastAsia="Times New Roman" w:hAnsi="Segoe UI" w:cs="Segoe UI"/>
          <w:color w:val="000000"/>
        </w:rPr>
        <w:t>азом, поделить свой участок на два</w:t>
      </w:r>
      <w:r w:rsidRPr="00D35CC6">
        <w:rPr>
          <w:rFonts w:ascii="Segoe UI" w:eastAsia="Times New Roman" w:hAnsi="Segoe UI" w:cs="Segoe UI"/>
          <w:color w:val="000000"/>
        </w:rPr>
        <w:t xml:space="preserve"> земельных участка собственник не сможет, т.к. один из образованных земельных участком не будет соответствовать минимальному размеру земельного участка с разрешенным использованием  «блокированная жилая застройка».</w:t>
      </w:r>
    </w:p>
    <w:p w:rsidR="00D35CC6" w:rsidRPr="00D35CC6" w:rsidRDefault="00D35CC6" w:rsidP="00D35CC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</w:rPr>
      </w:pPr>
    </w:p>
    <w:p w:rsidR="00D35CC6" w:rsidRPr="00D35CC6" w:rsidRDefault="00D35CC6" w:rsidP="00D35CC6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 w:rsidRPr="00D35CC6">
        <w:rPr>
          <w:rFonts w:ascii="Segoe UI" w:eastAsia="Times New Roman" w:hAnsi="Segoe UI" w:cs="Segoe UI"/>
          <w:b/>
          <w:color w:val="000000"/>
        </w:rPr>
        <w:t>-</w:t>
      </w:r>
      <w:r>
        <w:rPr>
          <w:rFonts w:ascii="Segoe UI" w:eastAsia="Times New Roman" w:hAnsi="Segoe UI" w:cs="Segoe UI"/>
          <w:b/>
          <w:color w:val="000000"/>
        </w:rPr>
        <w:t xml:space="preserve"> </w:t>
      </w:r>
      <w:r w:rsidRPr="00D35CC6">
        <w:rPr>
          <w:rFonts w:ascii="Segoe UI" w:eastAsia="Times New Roman" w:hAnsi="Segoe UI" w:cs="Segoe UI"/>
          <w:b/>
          <w:color w:val="000000"/>
        </w:rPr>
        <w:t xml:space="preserve">Являются ли равнозначными разрешенные использования земельных участков «для ведения садоводства», «дачный земельный участок»? </w:t>
      </w:r>
    </w:p>
    <w:p w:rsidR="00D35CC6" w:rsidRPr="00D35CC6" w:rsidRDefault="00D35CC6" w:rsidP="00D35CC6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Pr="00D35CC6">
        <w:rPr>
          <w:rFonts w:ascii="Segoe UI" w:eastAsia="Times New Roman" w:hAnsi="Segoe UI" w:cs="Segoe UI"/>
          <w:color w:val="000000"/>
        </w:rPr>
        <w:t xml:space="preserve">В соответствии со ст.54. </w:t>
      </w:r>
      <w:proofErr w:type="gramStart"/>
      <w:r w:rsidRPr="00D35CC6">
        <w:rPr>
          <w:rFonts w:ascii="Segoe UI" w:eastAsia="Times New Roman" w:hAnsi="Segoe UI" w:cs="Segoe UI"/>
          <w:color w:val="000000"/>
        </w:rPr>
        <w:t>Федерального закона от 29 июля 2017 г. N 217-ФЗ</w:t>
      </w:r>
      <w:r w:rsidRPr="00D35CC6">
        <w:rPr>
          <w:rFonts w:ascii="Segoe UI" w:eastAsia="Times New Roman" w:hAnsi="Segoe UI" w:cs="Segoe UI"/>
          <w:color w:val="000000"/>
        </w:rPr>
        <w:br/>
        <w:t>"О ведении гражданами садоводства и огородничества для собственных нужд и о внесении изменений в отдельные законодательные акты Российской Федерации"  для целей применения в настоящем Федеральном законе, других федеральных законах и принятых в соответствии с ними иных нормативных правовых актах такие виды разрешенного ис</w:t>
      </w:r>
      <w:r>
        <w:rPr>
          <w:rFonts w:ascii="Segoe UI" w:eastAsia="Times New Roman" w:hAnsi="Segoe UI" w:cs="Segoe UI"/>
          <w:color w:val="000000"/>
        </w:rPr>
        <w:t xml:space="preserve">пользования земельных участков, </w:t>
      </w:r>
      <w:r w:rsidRPr="00D35CC6">
        <w:rPr>
          <w:rFonts w:ascii="Segoe UI" w:eastAsia="Times New Roman" w:hAnsi="Segoe UI" w:cs="Segoe UI"/>
          <w:color w:val="000000"/>
        </w:rPr>
        <w:t>как "садовый земельный участок", "для садоводства</w:t>
      </w:r>
      <w:proofErr w:type="gramEnd"/>
      <w:r w:rsidRPr="00D35CC6">
        <w:rPr>
          <w:rFonts w:ascii="Segoe UI" w:eastAsia="Times New Roman" w:hAnsi="Segoe UI" w:cs="Segoe UI"/>
          <w:color w:val="000000"/>
        </w:rPr>
        <w:t>", "для ведения садоводства", "дачный земельный участок", "для ведения дачного хозяйства" и "для дачного строительства", содержащиеся в Едином государственном реестре недвижимости и (или) указанные в правоустанавливающих или иных документах, считаются равнозначными. Земельные участки, в отношении которых установлены такие виды разрешенного использования, являются садовыми земельными участками.</w:t>
      </w:r>
    </w:p>
    <w:p w:rsidR="00D35CC6" w:rsidRPr="00D35CC6" w:rsidRDefault="00D35CC6" w:rsidP="00D35CC6">
      <w:pPr>
        <w:spacing w:after="0" w:line="240" w:lineRule="auto"/>
        <w:ind w:firstLine="567"/>
        <w:jc w:val="both"/>
        <w:rPr>
          <w:rFonts w:ascii="Segoe UI" w:eastAsia="Times New Roman" w:hAnsi="Segoe UI" w:cs="Segoe UI"/>
          <w:color w:val="000000"/>
        </w:rPr>
      </w:pPr>
    </w:p>
    <w:p w:rsidR="00856064" w:rsidRPr="00037DC5" w:rsidRDefault="00D35CC6" w:rsidP="00856064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-</w:t>
      </w:r>
      <w:r w:rsidR="00037DC5">
        <w:rPr>
          <w:rFonts w:ascii="Segoe UI" w:eastAsia="Times New Roman" w:hAnsi="Segoe UI" w:cs="Segoe UI"/>
          <w:b/>
          <w:color w:val="000000"/>
        </w:rPr>
        <w:t xml:space="preserve"> </w:t>
      </w:r>
      <w:r w:rsidR="00856064" w:rsidRPr="00037DC5">
        <w:rPr>
          <w:rFonts w:ascii="Segoe UI" w:eastAsia="Times New Roman" w:hAnsi="Segoe UI" w:cs="Segoe UI"/>
          <w:b/>
          <w:color w:val="000000"/>
        </w:rPr>
        <w:t xml:space="preserve">Снос </w:t>
      </w:r>
      <w:r w:rsidR="00B37D3E" w:rsidRPr="00037DC5">
        <w:rPr>
          <w:rFonts w:ascii="Segoe UI" w:eastAsia="Times New Roman" w:hAnsi="Segoe UI" w:cs="Segoe UI"/>
          <w:b/>
          <w:color w:val="000000"/>
        </w:rPr>
        <w:t>индивидуального жилого дома</w:t>
      </w:r>
      <w:r w:rsidR="00856064" w:rsidRPr="00037DC5">
        <w:rPr>
          <w:rFonts w:ascii="Segoe UI" w:eastAsia="Times New Roman" w:hAnsi="Segoe UI" w:cs="Segoe UI"/>
          <w:b/>
          <w:color w:val="000000"/>
        </w:rPr>
        <w:t xml:space="preserve"> осуществлен в январе 2017 года. </w:t>
      </w:r>
      <w:r w:rsidR="002B7D85" w:rsidRPr="00037DC5">
        <w:rPr>
          <w:rFonts w:ascii="Segoe UI" w:eastAsia="Times New Roman" w:hAnsi="Segoe UI" w:cs="Segoe UI"/>
          <w:b/>
          <w:color w:val="000000"/>
        </w:rPr>
        <w:t>Акт</w:t>
      </w:r>
      <w:r w:rsidR="00856064" w:rsidRPr="00037DC5">
        <w:rPr>
          <w:rFonts w:ascii="Segoe UI" w:eastAsia="Times New Roman" w:hAnsi="Segoe UI" w:cs="Segoe UI"/>
          <w:b/>
          <w:color w:val="000000"/>
        </w:rPr>
        <w:t xml:space="preserve"> обследования</w:t>
      </w:r>
      <w:r w:rsidR="002B7D85" w:rsidRPr="00037DC5">
        <w:rPr>
          <w:rFonts w:ascii="Segoe UI" w:eastAsia="Times New Roman" w:hAnsi="Segoe UI" w:cs="Segoe UI"/>
          <w:b/>
          <w:color w:val="000000"/>
        </w:rPr>
        <w:t xml:space="preserve"> необходимо подготавливать на основании уведомления о завершении сноса</w:t>
      </w:r>
      <w:r w:rsidR="00856064" w:rsidRPr="00037DC5">
        <w:rPr>
          <w:rFonts w:ascii="Segoe UI" w:eastAsia="Times New Roman" w:hAnsi="Segoe UI" w:cs="Segoe UI"/>
          <w:b/>
          <w:color w:val="000000"/>
        </w:rPr>
        <w:t>?</w:t>
      </w:r>
    </w:p>
    <w:p w:rsidR="00856064" w:rsidRPr="00037DC5" w:rsidRDefault="00037DC5" w:rsidP="00856064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 В случае</w:t>
      </w:r>
      <w:r w:rsidR="00856064" w:rsidRPr="00037DC5">
        <w:rPr>
          <w:rFonts w:ascii="Segoe UI" w:eastAsia="Times New Roman" w:hAnsi="Segoe UI" w:cs="Segoe UI"/>
          <w:color w:val="000000"/>
        </w:rPr>
        <w:t xml:space="preserve"> если объект капитального строительства прекратил свое существование в результате </w:t>
      </w:r>
      <w:r>
        <w:rPr>
          <w:rFonts w:ascii="Segoe UI" w:eastAsia="Times New Roman" w:hAnsi="Segoe UI" w:cs="Segoe UI"/>
          <w:color w:val="000000"/>
        </w:rPr>
        <w:t>сноса до 04.08.2018года</w:t>
      </w:r>
      <w:r w:rsidR="00856064" w:rsidRPr="00037DC5">
        <w:rPr>
          <w:rFonts w:ascii="Segoe UI" w:eastAsia="Times New Roman" w:hAnsi="Segoe UI" w:cs="Segoe UI"/>
          <w:color w:val="000000"/>
        </w:rPr>
        <w:t>, вносить в раздел «Перечень документов, использованных при подготовке акта обследования</w:t>
      </w:r>
      <w:r w:rsidR="00F05EF4" w:rsidRPr="00037DC5">
        <w:rPr>
          <w:rFonts w:ascii="Segoe UI" w:eastAsia="Times New Roman" w:hAnsi="Segoe UI" w:cs="Segoe UI"/>
          <w:color w:val="000000"/>
        </w:rPr>
        <w:t>»</w:t>
      </w:r>
      <w:r w:rsidR="00856064" w:rsidRPr="00037DC5">
        <w:rPr>
          <w:rFonts w:ascii="Segoe UI" w:eastAsia="Times New Roman" w:hAnsi="Segoe UI" w:cs="Segoe UI"/>
          <w:color w:val="000000"/>
        </w:rPr>
        <w:t xml:space="preserve"> сведения об </w:t>
      </w:r>
      <w:proofErr w:type="gramStart"/>
      <w:r w:rsidR="00856064" w:rsidRPr="00037DC5">
        <w:rPr>
          <w:rFonts w:ascii="Segoe UI" w:eastAsia="Times New Roman" w:hAnsi="Segoe UI" w:cs="Segoe UI"/>
          <w:color w:val="000000"/>
        </w:rPr>
        <w:t>уведомлении</w:t>
      </w:r>
      <w:proofErr w:type="gramEnd"/>
      <w:r w:rsidR="00856064" w:rsidRPr="00037DC5">
        <w:rPr>
          <w:rFonts w:ascii="Segoe UI" w:eastAsia="Times New Roman" w:hAnsi="Segoe UI" w:cs="Segoe UI"/>
          <w:color w:val="000000"/>
        </w:rPr>
        <w:t xml:space="preserve"> о завершении сноса объекта капитального строительства и направлении такого уведомления в уполномоченный орган власти не требуется. При </w:t>
      </w:r>
      <w:r w:rsidR="00856064" w:rsidRPr="00037DC5">
        <w:rPr>
          <w:rFonts w:ascii="Segoe UI" w:eastAsia="Times New Roman" w:hAnsi="Segoe UI" w:cs="Segoe UI"/>
          <w:color w:val="000000"/>
        </w:rPr>
        <w:lastRenderedPageBreak/>
        <w:t>этом в разделе «Заключение кадастрового инженера» необходимо указать информацию о том, что снос объекта был произведен до вступления в силу Федерального закона №340-ФЗ (до 04.08.2018г.). Также в приложение Акта обследования необходимо включить решение собственника объекта о сносе.</w:t>
      </w:r>
    </w:p>
    <w:p w:rsidR="00111F5A" w:rsidRPr="00037DC5" w:rsidRDefault="00111F5A" w:rsidP="00111F5A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 w:rsidRPr="00037DC5">
        <w:rPr>
          <w:rFonts w:ascii="Segoe UI" w:eastAsia="Times New Roman" w:hAnsi="Segoe UI" w:cs="Segoe UI"/>
          <w:b/>
          <w:color w:val="000000"/>
        </w:rPr>
        <w:t xml:space="preserve">- С кем необходимо согласовать границу уточняемого земельного участка, если правообладатель смежного земельного участка </w:t>
      </w:r>
      <w:r>
        <w:rPr>
          <w:rFonts w:ascii="Segoe UI" w:eastAsia="Times New Roman" w:hAnsi="Segoe UI" w:cs="Segoe UI"/>
          <w:b/>
          <w:color w:val="000000"/>
        </w:rPr>
        <w:t xml:space="preserve">признан по суду недееспособным </w:t>
      </w:r>
      <w:r w:rsidRPr="00037DC5">
        <w:rPr>
          <w:rFonts w:ascii="Segoe UI" w:eastAsia="Times New Roman" w:hAnsi="Segoe UI" w:cs="Segoe UI"/>
          <w:b/>
          <w:color w:val="000000"/>
        </w:rPr>
        <w:t xml:space="preserve">и находится на стационарном социальном обслуживании в психоневрологическом интернате. </w:t>
      </w:r>
    </w:p>
    <w:p w:rsidR="00111F5A" w:rsidRPr="00037DC5" w:rsidRDefault="00111F5A" w:rsidP="00111F5A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</w:t>
      </w:r>
      <w:r w:rsidRPr="00037DC5">
        <w:rPr>
          <w:rFonts w:ascii="Segoe UI" w:eastAsia="Times New Roman" w:hAnsi="Segoe UI" w:cs="Segoe UI"/>
          <w:color w:val="000000"/>
        </w:rPr>
        <w:t xml:space="preserve"> В соответствии с частью 2 статьи 29 Гражданского кодекса Российской Федерации (часть первая) от имени гражданина, признанного недееспособным, сделки совершает его опекун. Соответственно, согласование смежной границы земельного участка проводится с опекуном. Главный врач стационара не имеет полномочий по согласованию местоположения границ и площади участка.</w:t>
      </w:r>
    </w:p>
    <w:p w:rsidR="002E2242" w:rsidRPr="00037DC5" w:rsidRDefault="00037DC5" w:rsidP="0087056B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 w:rsidRPr="00037DC5">
        <w:rPr>
          <w:rFonts w:ascii="Segoe UI" w:eastAsia="Times New Roman" w:hAnsi="Segoe UI" w:cs="Segoe UI"/>
          <w:b/>
          <w:color w:val="000000"/>
        </w:rPr>
        <w:t xml:space="preserve">- 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Может </w:t>
      </w:r>
      <w:r w:rsidR="00523D43" w:rsidRPr="00037DC5">
        <w:rPr>
          <w:rFonts w:ascii="Segoe UI" w:eastAsia="Times New Roman" w:hAnsi="Segoe UI" w:cs="Segoe UI"/>
          <w:b/>
          <w:color w:val="000000"/>
        </w:rPr>
        <w:t xml:space="preserve">ли </w:t>
      </w:r>
      <w:r w:rsidR="00FF6AF5" w:rsidRPr="00037DC5">
        <w:rPr>
          <w:rFonts w:ascii="Segoe UI" w:eastAsia="Times New Roman" w:hAnsi="Segoe UI" w:cs="Segoe UI"/>
          <w:b/>
          <w:color w:val="000000"/>
        </w:rPr>
        <w:t>юр</w:t>
      </w:r>
      <w:r w:rsidR="00523D43" w:rsidRPr="00037DC5">
        <w:rPr>
          <w:rFonts w:ascii="Segoe UI" w:eastAsia="Times New Roman" w:hAnsi="Segoe UI" w:cs="Segoe UI"/>
          <w:b/>
          <w:color w:val="000000"/>
        </w:rPr>
        <w:t>идическое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 лицо заключать договоры с другими</w:t>
      </w:r>
      <w:r w:rsidR="00523D43" w:rsidRPr="00037DC5">
        <w:rPr>
          <w:rFonts w:ascii="Segoe UI" w:eastAsia="Times New Roman" w:hAnsi="Segoe UI" w:cs="Segoe UI"/>
          <w:b/>
          <w:color w:val="000000"/>
        </w:rPr>
        <w:t xml:space="preserve"> </w:t>
      </w:r>
      <w:r w:rsidR="00FF6AF5" w:rsidRPr="00037DC5">
        <w:rPr>
          <w:rFonts w:ascii="Segoe UI" w:eastAsia="Times New Roman" w:hAnsi="Segoe UI" w:cs="Segoe UI"/>
          <w:b/>
          <w:color w:val="000000"/>
        </w:rPr>
        <w:t>юр</w:t>
      </w:r>
      <w:r w:rsidR="00523D43" w:rsidRPr="00037DC5">
        <w:rPr>
          <w:rFonts w:ascii="Segoe UI" w:eastAsia="Times New Roman" w:hAnsi="Segoe UI" w:cs="Segoe UI"/>
          <w:b/>
          <w:color w:val="000000"/>
        </w:rPr>
        <w:t>идическими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 лицами и</w:t>
      </w:r>
      <w:r w:rsidR="00523D43" w:rsidRPr="00037DC5">
        <w:rPr>
          <w:rFonts w:ascii="Segoe UI" w:eastAsia="Times New Roman" w:hAnsi="Segoe UI" w:cs="Segoe UI"/>
          <w:b/>
          <w:color w:val="000000"/>
        </w:rPr>
        <w:t>ли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 </w:t>
      </w:r>
      <w:r w:rsidR="00523D43" w:rsidRPr="00037DC5">
        <w:rPr>
          <w:rFonts w:ascii="Segoe UI" w:eastAsia="Times New Roman" w:hAnsi="Segoe UI" w:cs="Segoe UI"/>
          <w:b/>
          <w:color w:val="000000"/>
        </w:rPr>
        <w:t>индивидуальными предпринимателями на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 определение ко</w:t>
      </w:r>
      <w:r w:rsidR="00523D43" w:rsidRPr="00037DC5">
        <w:rPr>
          <w:rFonts w:ascii="Segoe UI" w:eastAsia="Times New Roman" w:hAnsi="Segoe UI" w:cs="Segoe UI"/>
          <w:b/>
          <w:color w:val="000000"/>
        </w:rPr>
        <w:t>ординат поворотных точек зданий и участков</w:t>
      </w:r>
      <w:r w:rsidR="00FF6AF5" w:rsidRPr="00037DC5">
        <w:rPr>
          <w:rFonts w:ascii="Segoe UI" w:eastAsia="Times New Roman" w:hAnsi="Segoe UI" w:cs="Segoe UI"/>
          <w:b/>
          <w:color w:val="000000"/>
        </w:rPr>
        <w:t xml:space="preserve">. </w:t>
      </w:r>
    </w:p>
    <w:p w:rsidR="001B45CA" w:rsidRPr="00037DC5" w:rsidRDefault="00037DC5" w:rsidP="0087056B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-</w:t>
      </w:r>
      <w:r w:rsidR="00523D43" w:rsidRPr="00037DC5">
        <w:rPr>
          <w:rFonts w:ascii="Segoe UI" w:eastAsia="Times New Roman" w:hAnsi="Segoe UI" w:cs="Segoe UI"/>
          <w:color w:val="000000"/>
        </w:rPr>
        <w:t xml:space="preserve"> </w:t>
      </w:r>
      <w:r w:rsidR="002E2242" w:rsidRPr="00037DC5">
        <w:rPr>
          <w:rFonts w:ascii="Segoe UI" w:eastAsia="Times New Roman" w:hAnsi="Segoe UI" w:cs="Segoe UI"/>
          <w:color w:val="000000"/>
        </w:rPr>
        <w:t xml:space="preserve">Имеются </w:t>
      </w:r>
      <w:r w:rsidR="00523D43" w:rsidRPr="00037DC5">
        <w:rPr>
          <w:rFonts w:ascii="Segoe UI" w:eastAsia="Times New Roman" w:hAnsi="Segoe UI" w:cs="Segoe UI"/>
          <w:color w:val="000000"/>
        </w:rPr>
        <w:t xml:space="preserve">разъяснения Минэкономразвития </w:t>
      </w:r>
      <w:r w:rsidR="00235315" w:rsidRPr="00037DC5">
        <w:rPr>
          <w:rFonts w:ascii="Segoe UI" w:eastAsia="Times New Roman" w:hAnsi="Segoe UI" w:cs="Segoe UI"/>
          <w:color w:val="000000"/>
        </w:rPr>
        <w:t xml:space="preserve">(Письмо от 04.02.2020г. №ОГ-Д23-910) о заключении двух договоров подряда: на выполнение геодезических работ и на выполнение кадастровых работ. </w:t>
      </w:r>
      <w:r w:rsidR="001B45CA" w:rsidRPr="00037DC5">
        <w:rPr>
          <w:rFonts w:ascii="Segoe UI" w:eastAsia="Times New Roman" w:hAnsi="Segoe UI" w:cs="Segoe UI"/>
          <w:color w:val="000000"/>
        </w:rPr>
        <w:t xml:space="preserve">В соответствии с </w:t>
      </w:r>
      <w:r w:rsidR="00235315" w:rsidRPr="00037DC5">
        <w:rPr>
          <w:rFonts w:ascii="Segoe UI" w:eastAsia="Times New Roman" w:hAnsi="Segoe UI" w:cs="Segoe UI"/>
          <w:color w:val="000000"/>
        </w:rPr>
        <w:t xml:space="preserve">частью 4.2 статьи 1 </w:t>
      </w:r>
      <w:r w:rsidR="0087056B" w:rsidRPr="00037DC5">
        <w:rPr>
          <w:rFonts w:ascii="Segoe UI" w:eastAsia="Times New Roman" w:hAnsi="Segoe UI" w:cs="Segoe UI"/>
          <w:color w:val="000000"/>
        </w:rPr>
        <w:t>Федерального закона от 24.07.2007</w:t>
      </w:r>
      <w:r w:rsidR="00F56B37" w:rsidRPr="00037DC5">
        <w:rPr>
          <w:rFonts w:ascii="Segoe UI" w:eastAsia="Times New Roman" w:hAnsi="Segoe UI" w:cs="Segoe UI"/>
          <w:color w:val="000000"/>
        </w:rPr>
        <w:t>г.</w:t>
      </w:r>
      <w:r w:rsidR="0087056B" w:rsidRPr="00037DC5">
        <w:rPr>
          <w:rFonts w:ascii="Segoe UI" w:eastAsia="Times New Roman" w:hAnsi="Segoe UI" w:cs="Segoe UI"/>
          <w:color w:val="000000"/>
        </w:rPr>
        <w:t xml:space="preserve"> №221-ФЗ </w:t>
      </w:r>
      <w:r w:rsidR="00F56B37" w:rsidRPr="00037DC5">
        <w:rPr>
          <w:rFonts w:ascii="Segoe UI" w:eastAsia="Times New Roman" w:hAnsi="Segoe UI" w:cs="Segoe UI"/>
          <w:color w:val="000000"/>
        </w:rPr>
        <w:t>«</w:t>
      </w:r>
      <w:r w:rsidR="0087056B" w:rsidRPr="00037DC5">
        <w:rPr>
          <w:rFonts w:ascii="Segoe UI" w:eastAsia="Times New Roman" w:hAnsi="Segoe UI" w:cs="Segoe UI"/>
          <w:color w:val="000000"/>
        </w:rPr>
        <w:t>О кадастровой деятельности</w:t>
      </w:r>
      <w:r w:rsidR="00F56B37" w:rsidRPr="00037DC5">
        <w:rPr>
          <w:rFonts w:ascii="Segoe UI" w:eastAsia="Times New Roman" w:hAnsi="Segoe UI" w:cs="Segoe UI"/>
          <w:color w:val="000000"/>
        </w:rPr>
        <w:t>»</w:t>
      </w:r>
      <w:r w:rsidR="0087056B" w:rsidRPr="00037DC5">
        <w:rPr>
          <w:rFonts w:ascii="Segoe UI" w:eastAsia="Times New Roman" w:hAnsi="Segoe UI" w:cs="Segoe UI"/>
          <w:color w:val="000000"/>
        </w:rPr>
        <w:t xml:space="preserve"> </w:t>
      </w:r>
      <w:r w:rsidR="00235315" w:rsidRPr="00037DC5">
        <w:rPr>
          <w:rFonts w:ascii="Segoe UI" w:eastAsia="Times New Roman" w:hAnsi="Segoe UI" w:cs="Segoe UI"/>
          <w:color w:val="000000"/>
        </w:rPr>
        <w:t>установлено, что при выполнении кадастровых работ кадастровыми инженерами</w:t>
      </w:r>
      <w:r w:rsidR="001B45CA" w:rsidRPr="00037DC5">
        <w:rPr>
          <w:rFonts w:ascii="Segoe UI" w:eastAsia="Times New Roman" w:hAnsi="Segoe UI" w:cs="Segoe UI"/>
          <w:color w:val="000000"/>
        </w:rPr>
        <w:t xml:space="preserve"> определяются координаты характерных точек границ объектов недвижимости, осуществляется обработка результатов определения таких координат, в </w:t>
      </w:r>
      <w:proofErr w:type="gramStart"/>
      <w:r w:rsidR="001B45CA" w:rsidRPr="00037DC5">
        <w:rPr>
          <w:rFonts w:ascii="Segoe UI" w:eastAsia="Times New Roman" w:hAnsi="Segoe UI" w:cs="Segoe UI"/>
          <w:color w:val="000000"/>
        </w:rPr>
        <w:t>ходе</w:t>
      </w:r>
      <w:proofErr w:type="gramEnd"/>
      <w:r w:rsidR="001B45CA" w:rsidRPr="00037DC5">
        <w:rPr>
          <w:rFonts w:ascii="Segoe UI" w:eastAsia="Times New Roman" w:hAnsi="Segoe UI" w:cs="Segoe UI"/>
          <w:color w:val="000000"/>
        </w:rPr>
        <w:t xml:space="preserve"> которой определяется площадь объектов недвижимости и осуществляется описание местоположения объектов недвижимости, проводится согласование местоположения границ земельного участка.</w:t>
      </w:r>
    </w:p>
    <w:p w:rsidR="001B45CA" w:rsidRPr="00037DC5" w:rsidRDefault="00523D43" w:rsidP="0087056B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 w:rsidRPr="00037DC5">
        <w:rPr>
          <w:rFonts w:ascii="Segoe UI" w:eastAsia="Times New Roman" w:hAnsi="Segoe UI" w:cs="Segoe UI"/>
          <w:color w:val="000000"/>
        </w:rPr>
        <w:t xml:space="preserve">Таким образом, заключение двух договоров подряда - отдельно на выполнение геодезических измерений и на подготовку </w:t>
      </w:r>
      <w:r w:rsidR="00037DC5">
        <w:rPr>
          <w:rFonts w:ascii="Segoe UI" w:eastAsia="Times New Roman" w:hAnsi="Segoe UI" w:cs="Segoe UI"/>
          <w:color w:val="000000"/>
        </w:rPr>
        <w:t>межевого или технического плана</w:t>
      </w:r>
      <w:r w:rsidRPr="00037DC5">
        <w:rPr>
          <w:rFonts w:ascii="Segoe UI" w:eastAsia="Times New Roman" w:hAnsi="Segoe UI" w:cs="Segoe UI"/>
          <w:color w:val="000000"/>
        </w:rPr>
        <w:t xml:space="preserve"> - является, по мнению Департамента недвижимости</w:t>
      </w:r>
      <w:r w:rsidR="001B45CA" w:rsidRPr="00037DC5">
        <w:rPr>
          <w:rFonts w:ascii="Segoe UI" w:eastAsia="Times New Roman" w:hAnsi="Segoe UI" w:cs="Segoe UI"/>
          <w:color w:val="000000"/>
        </w:rPr>
        <w:t xml:space="preserve"> Минэкономразвития России</w:t>
      </w:r>
      <w:r w:rsidRPr="00037DC5">
        <w:rPr>
          <w:rFonts w:ascii="Segoe UI" w:eastAsia="Times New Roman" w:hAnsi="Segoe UI" w:cs="Segoe UI"/>
          <w:color w:val="000000"/>
        </w:rPr>
        <w:t xml:space="preserve">, нарушением </w:t>
      </w:r>
      <w:r w:rsidR="00F56B37" w:rsidRPr="00037DC5">
        <w:rPr>
          <w:rFonts w:ascii="Segoe UI" w:eastAsia="Times New Roman" w:hAnsi="Segoe UI" w:cs="Segoe UI"/>
          <w:color w:val="000000"/>
        </w:rPr>
        <w:t>Федерального закона от 24.07.2007г. №221-ФЗ «О кадастровой деятельности»</w:t>
      </w:r>
      <w:r w:rsidR="001B45CA" w:rsidRPr="00037DC5">
        <w:rPr>
          <w:rFonts w:ascii="Segoe UI" w:eastAsia="Times New Roman" w:hAnsi="Segoe UI" w:cs="Segoe UI"/>
          <w:color w:val="000000"/>
        </w:rPr>
        <w:t>.</w:t>
      </w:r>
    </w:p>
    <w:p w:rsidR="001B2260" w:rsidRPr="00037DC5" w:rsidRDefault="001B45CA" w:rsidP="0087056B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 w:rsidRPr="00037DC5">
        <w:rPr>
          <w:rFonts w:ascii="Segoe UI" w:eastAsia="Times New Roman" w:hAnsi="Segoe UI" w:cs="Segoe UI"/>
          <w:color w:val="000000"/>
        </w:rPr>
        <w:t xml:space="preserve">Соответственно, </w:t>
      </w:r>
      <w:r w:rsidR="00D42E04" w:rsidRPr="00037DC5">
        <w:rPr>
          <w:rFonts w:ascii="Segoe UI" w:eastAsia="Times New Roman" w:hAnsi="Segoe UI" w:cs="Segoe UI"/>
          <w:color w:val="000000"/>
        </w:rPr>
        <w:t xml:space="preserve">при проведении кадастровых работ </w:t>
      </w:r>
      <w:proofErr w:type="gramStart"/>
      <w:r w:rsidR="00D42E04" w:rsidRPr="00037DC5">
        <w:rPr>
          <w:rFonts w:ascii="Segoe UI" w:eastAsia="Times New Roman" w:hAnsi="Segoe UI" w:cs="Segoe UI"/>
          <w:color w:val="000000"/>
        </w:rPr>
        <w:t xml:space="preserve">не допустимо </w:t>
      </w:r>
      <w:r w:rsidRPr="00037DC5">
        <w:rPr>
          <w:rFonts w:ascii="Segoe UI" w:eastAsia="Times New Roman" w:hAnsi="Segoe UI" w:cs="Segoe UI"/>
          <w:color w:val="000000"/>
        </w:rPr>
        <w:t>выполнение</w:t>
      </w:r>
      <w:proofErr w:type="gramEnd"/>
      <w:r w:rsidR="00D42E04" w:rsidRPr="00037DC5">
        <w:rPr>
          <w:rFonts w:ascii="Segoe UI" w:eastAsia="Times New Roman" w:hAnsi="Segoe UI" w:cs="Segoe UI"/>
          <w:color w:val="000000"/>
        </w:rPr>
        <w:t xml:space="preserve"> геодезических работ иными лицами по договору подряда</w:t>
      </w:r>
      <w:r w:rsidRPr="00037DC5">
        <w:rPr>
          <w:rFonts w:ascii="Segoe UI" w:eastAsia="Times New Roman" w:hAnsi="Segoe UI" w:cs="Segoe UI"/>
          <w:color w:val="000000"/>
        </w:rPr>
        <w:t>.</w:t>
      </w:r>
    </w:p>
    <w:p w:rsidR="001B2260" w:rsidRPr="00037DC5" w:rsidRDefault="00037DC5" w:rsidP="0087056B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  <w:r w:rsidRPr="00037DC5">
        <w:rPr>
          <w:rFonts w:ascii="Segoe UI" w:eastAsia="Times New Roman" w:hAnsi="Segoe UI" w:cs="Segoe UI"/>
          <w:b/>
          <w:color w:val="000000"/>
        </w:rPr>
        <w:t>-</w:t>
      </w:r>
      <w:r w:rsidR="0087056B" w:rsidRPr="00037DC5">
        <w:rPr>
          <w:rFonts w:ascii="Segoe UI" w:eastAsia="Times New Roman" w:hAnsi="Segoe UI" w:cs="Segoe UI"/>
          <w:b/>
          <w:color w:val="000000"/>
        </w:rPr>
        <w:t xml:space="preserve"> </w:t>
      </w:r>
      <w:r w:rsidRPr="00037DC5">
        <w:rPr>
          <w:rFonts w:ascii="Segoe UI" w:eastAsia="Times New Roman" w:hAnsi="Segoe UI" w:cs="Segoe UI"/>
          <w:b/>
          <w:color w:val="000000"/>
        </w:rPr>
        <w:t>Могу ли</w:t>
      </w:r>
      <w:r w:rsidR="001B2260" w:rsidRPr="00037DC5">
        <w:rPr>
          <w:rFonts w:ascii="Segoe UI" w:eastAsia="Times New Roman" w:hAnsi="Segoe UI" w:cs="Segoe UI"/>
          <w:b/>
          <w:color w:val="000000"/>
        </w:rPr>
        <w:t xml:space="preserve"> я пер</w:t>
      </w:r>
      <w:r>
        <w:rPr>
          <w:rFonts w:ascii="Segoe UI" w:eastAsia="Times New Roman" w:hAnsi="Segoe UI" w:cs="Segoe UI"/>
          <w:b/>
          <w:color w:val="000000"/>
        </w:rPr>
        <w:t xml:space="preserve">едавать сведения о пунктах ГГС </w:t>
      </w:r>
      <w:r w:rsidR="001B2260" w:rsidRPr="00037DC5">
        <w:rPr>
          <w:rFonts w:ascii="Segoe UI" w:eastAsia="Times New Roman" w:hAnsi="Segoe UI" w:cs="Segoe UI"/>
          <w:b/>
          <w:color w:val="000000"/>
        </w:rPr>
        <w:t xml:space="preserve">для заполнения раздела </w:t>
      </w:r>
      <w:r w:rsidR="00207010" w:rsidRPr="00037DC5">
        <w:rPr>
          <w:rFonts w:ascii="Segoe UI" w:eastAsia="Times New Roman" w:hAnsi="Segoe UI" w:cs="Segoe UI"/>
          <w:b/>
          <w:color w:val="000000"/>
        </w:rPr>
        <w:t>«И</w:t>
      </w:r>
      <w:r w:rsidR="001B2260" w:rsidRPr="00037DC5">
        <w:rPr>
          <w:rFonts w:ascii="Segoe UI" w:eastAsia="Times New Roman" w:hAnsi="Segoe UI" w:cs="Segoe UI"/>
          <w:b/>
          <w:color w:val="000000"/>
        </w:rPr>
        <w:t>сходные данные</w:t>
      </w:r>
      <w:r w:rsidR="00207010" w:rsidRPr="00037DC5">
        <w:rPr>
          <w:rFonts w:ascii="Segoe UI" w:eastAsia="Times New Roman" w:hAnsi="Segoe UI" w:cs="Segoe UI"/>
          <w:b/>
          <w:color w:val="000000"/>
        </w:rPr>
        <w:t xml:space="preserve">» межевого плана </w:t>
      </w:r>
      <w:r w:rsidR="001B2260" w:rsidRPr="00037DC5">
        <w:rPr>
          <w:rFonts w:ascii="Segoe UI" w:eastAsia="Times New Roman" w:hAnsi="Segoe UI" w:cs="Segoe UI"/>
          <w:b/>
          <w:color w:val="000000"/>
        </w:rPr>
        <w:t xml:space="preserve">другим кадастровым инженерам. </w:t>
      </w:r>
    </w:p>
    <w:p w:rsidR="002E2242" w:rsidRPr="00037DC5" w:rsidRDefault="00037DC5" w:rsidP="00037DC5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- </w:t>
      </w:r>
      <w:r w:rsidR="002E2242" w:rsidRPr="00037DC5">
        <w:rPr>
          <w:rFonts w:ascii="Segoe UI" w:eastAsia="Times New Roman" w:hAnsi="Segoe UI" w:cs="Segoe UI"/>
          <w:color w:val="000000"/>
        </w:rPr>
        <w:t>Постановлением Правительства РФ от 04.03.2017г. №262 утверждены Правила предоставления пространственных данных и материалов, содержащихся в государственных фондах пространственных данных, в том числе правила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 (далее – Правила).</w:t>
      </w:r>
    </w:p>
    <w:p w:rsidR="00AE4251" w:rsidRPr="00037DC5" w:rsidRDefault="00AE4251" w:rsidP="00037DC5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 w:rsidRPr="00037DC5">
        <w:rPr>
          <w:rFonts w:ascii="Segoe UI" w:eastAsia="Times New Roman" w:hAnsi="Segoe UI" w:cs="Segoe UI"/>
          <w:color w:val="000000"/>
        </w:rPr>
        <w:t>Согласно подпункту «</w:t>
      </w:r>
      <w:proofErr w:type="spellStart"/>
      <w:r w:rsidRPr="00037DC5">
        <w:rPr>
          <w:rFonts w:ascii="Segoe UI" w:eastAsia="Times New Roman" w:hAnsi="Segoe UI" w:cs="Segoe UI"/>
          <w:color w:val="000000"/>
        </w:rPr>
        <w:t>д</w:t>
      </w:r>
      <w:proofErr w:type="spellEnd"/>
      <w:r w:rsidRPr="00037DC5">
        <w:rPr>
          <w:rFonts w:ascii="Segoe UI" w:eastAsia="Times New Roman" w:hAnsi="Segoe UI" w:cs="Segoe UI"/>
          <w:color w:val="000000"/>
        </w:rPr>
        <w:t xml:space="preserve">» пункта 5 Правил, в заявлении о предоставлении пространственных данных указываются условия использования пространственных данных и материалов. В соответствии с пунктом 8 Правил, к условиям использования пространственных данных и материалов ФФПД, не являющихся объектами авторского права, относятся условия, которые предполагают их передачу третьим лицам (подпункты б, в, </w:t>
      </w:r>
      <w:proofErr w:type="spellStart"/>
      <w:r w:rsidRPr="00037DC5">
        <w:rPr>
          <w:rFonts w:ascii="Segoe UI" w:eastAsia="Times New Roman" w:hAnsi="Segoe UI" w:cs="Segoe UI"/>
          <w:color w:val="000000"/>
        </w:rPr>
        <w:t>д</w:t>
      </w:r>
      <w:proofErr w:type="spellEnd"/>
      <w:r w:rsidRPr="00037DC5">
        <w:rPr>
          <w:rFonts w:ascii="Segoe UI" w:eastAsia="Times New Roman" w:hAnsi="Segoe UI" w:cs="Segoe UI"/>
          <w:color w:val="000000"/>
        </w:rPr>
        <w:t xml:space="preserve">, е, ж пункта 8 Правил) и не предполагают такой передачи (подпункты а, </w:t>
      </w:r>
      <w:proofErr w:type="gramStart"/>
      <w:r w:rsidRPr="00037DC5">
        <w:rPr>
          <w:rFonts w:ascii="Segoe UI" w:eastAsia="Times New Roman" w:hAnsi="Segoe UI" w:cs="Segoe UI"/>
          <w:color w:val="000000"/>
        </w:rPr>
        <w:t>г</w:t>
      </w:r>
      <w:proofErr w:type="gramEnd"/>
      <w:r w:rsidRPr="00037DC5">
        <w:rPr>
          <w:rFonts w:ascii="Segoe UI" w:eastAsia="Times New Roman" w:hAnsi="Segoe UI" w:cs="Segoe UI"/>
          <w:color w:val="000000"/>
        </w:rPr>
        <w:t xml:space="preserve"> пункта 8 Правил). Согласно пункту 20 Правил «в договоре и лицензионном договоре указываются условия использования пространственных данных и материалов в соответствии с пунктами 8 и 9 настоящих Правил».</w:t>
      </w:r>
    </w:p>
    <w:p w:rsidR="00AE4251" w:rsidRPr="00037DC5" w:rsidRDefault="00AE4251" w:rsidP="00037DC5">
      <w:pPr>
        <w:spacing w:after="0"/>
        <w:ind w:firstLine="709"/>
        <w:jc w:val="both"/>
        <w:rPr>
          <w:rFonts w:ascii="Segoe UI" w:eastAsia="Times New Roman" w:hAnsi="Segoe UI" w:cs="Segoe UI"/>
          <w:color w:val="000000"/>
        </w:rPr>
      </w:pPr>
      <w:r w:rsidRPr="00037DC5">
        <w:rPr>
          <w:rFonts w:ascii="Segoe UI" w:eastAsia="Times New Roman" w:hAnsi="Segoe UI" w:cs="Segoe UI"/>
          <w:color w:val="000000"/>
        </w:rPr>
        <w:lastRenderedPageBreak/>
        <w:t>Таким образом, использование сведений из государственного фонда данных допустимо не только лицами, осуществившими запрос, но и иным кругом лиц при указании данной возможности в заявлении и договоре.</w:t>
      </w:r>
    </w:p>
    <w:p w:rsidR="00037DC5" w:rsidRPr="00037DC5" w:rsidRDefault="00037DC5" w:rsidP="00037DC5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</w:p>
    <w:p w:rsidR="00037DC5" w:rsidRPr="00037DC5" w:rsidRDefault="00037DC5" w:rsidP="00037DC5">
      <w:pPr>
        <w:spacing w:after="0"/>
        <w:ind w:firstLine="709"/>
        <w:jc w:val="both"/>
        <w:rPr>
          <w:rFonts w:ascii="Segoe UI" w:eastAsia="Times New Roman" w:hAnsi="Segoe UI" w:cs="Segoe UI"/>
          <w:b/>
          <w:color w:val="000000"/>
        </w:rPr>
      </w:pPr>
    </w:p>
    <w:p w:rsidR="00037DC5" w:rsidRDefault="00037DC5" w:rsidP="00037DC5">
      <w:pPr>
        <w:spacing w:before="12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037DC5" w:rsidRDefault="00037DC5" w:rsidP="00037DC5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037DC5" w:rsidRDefault="00037DC5" w:rsidP="00037D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p w:rsidR="00037DC5" w:rsidRDefault="00037DC5" w:rsidP="008705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7DC5" w:rsidRDefault="00037DC5" w:rsidP="0087056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37DC5" w:rsidSect="00037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20FB"/>
    <w:rsid w:val="00037DC5"/>
    <w:rsid w:val="00111F5A"/>
    <w:rsid w:val="001B2260"/>
    <w:rsid w:val="001B44C4"/>
    <w:rsid w:val="001B45CA"/>
    <w:rsid w:val="00207010"/>
    <w:rsid w:val="00235315"/>
    <w:rsid w:val="00277D74"/>
    <w:rsid w:val="002B7D85"/>
    <w:rsid w:val="002E2242"/>
    <w:rsid w:val="00332D71"/>
    <w:rsid w:val="003A66CE"/>
    <w:rsid w:val="003D122D"/>
    <w:rsid w:val="00503F06"/>
    <w:rsid w:val="005211B9"/>
    <w:rsid w:val="00523D43"/>
    <w:rsid w:val="006506E4"/>
    <w:rsid w:val="006977D3"/>
    <w:rsid w:val="00721E8D"/>
    <w:rsid w:val="00856064"/>
    <w:rsid w:val="0087056B"/>
    <w:rsid w:val="00A24110"/>
    <w:rsid w:val="00AB1C56"/>
    <w:rsid w:val="00AE4251"/>
    <w:rsid w:val="00B37D3E"/>
    <w:rsid w:val="00B74945"/>
    <w:rsid w:val="00B87781"/>
    <w:rsid w:val="00C219B6"/>
    <w:rsid w:val="00C66CA4"/>
    <w:rsid w:val="00D35CC6"/>
    <w:rsid w:val="00D42E04"/>
    <w:rsid w:val="00DE20FB"/>
    <w:rsid w:val="00E53E51"/>
    <w:rsid w:val="00F05EF4"/>
    <w:rsid w:val="00F56B37"/>
    <w:rsid w:val="00FF5F0C"/>
    <w:rsid w:val="00FF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E20FB"/>
    <w:rPr>
      <w:b/>
      <w:bCs/>
    </w:rPr>
  </w:style>
  <w:style w:type="paragraph" w:customStyle="1" w:styleId="1">
    <w:name w:val="Обычный (веб)1"/>
    <w:basedOn w:val="a"/>
    <w:rsid w:val="00AE425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8705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 волков</dc:creator>
  <cp:keywords/>
  <dc:description/>
  <cp:lastModifiedBy>RadyginaOV</cp:lastModifiedBy>
  <cp:revision>24</cp:revision>
  <cp:lastPrinted>2020-07-22T12:40:00Z</cp:lastPrinted>
  <dcterms:created xsi:type="dcterms:W3CDTF">2020-07-22T12:08:00Z</dcterms:created>
  <dcterms:modified xsi:type="dcterms:W3CDTF">2020-07-27T10:02:00Z</dcterms:modified>
</cp:coreProperties>
</file>