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74" w:rsidRPr="00995774" w:rsidRDefault="00995774" w:rsidP="00995774">
      <w:pPr>
        <w:pStyle w:val="a3"/>
        <w:jc w:val="center"/>
        <w:rPr>
          <w:b/>
          <w:color w:val="000000"/>
        </w:rPr>
      </w:pPr>
      <w:r w:rsidRPr="00995774">
        <w:rPr>
          <w:b/>
          <w:color w:val="000000"/>
        </w:rPr>
        <w:t>Арендаторы федерального имущества в Республике Татарстан и Ульяновской области получат дополнительную помощь от государства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 xml:space="preserve">16 мая 2020 года Правительство России утвердило распоряжение № 1296-р о расширении мер поддержки арендаторов федерального имущества в условиях распространения новой </w:t>
      </w:r>
      <w:proofErr w:type="spellStart"/>
      <w:r w:rsidRPr="00995774">
        <w:rPr>
          <w:color w:val="000000"/>
        </w:rPr>
        <w:t>коронавирусной</w:t>
      </w:r>
      <w:proofErr w:type="spellEnd"/>
      <w:r w:rsidRPr="00995774">
        <w:rPr>
          <w:color w:val="000000"/>
        </w:rPr>
        <w:t xml:space="preserve"> инфекции.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>Согласно документу, теперь отсрочку и освобождение от уплаты арендной платы за федеральное имущество смогут получить также социально ориентированные некоммерческие организации – исполнители общественно полезных услуг по аналогии с субъектами малого и среднего бизнеса. Для арендаторов федерального имущества, составляющего государственную казну Российской Федерации, договоры с которыми заключены до 1 апреля 2020 года, на три месяца увеличен период действия льготы по отсрочке уплаты арендных платежей до 01 октября 2020 года (ранее период составлял апрель – июнь 2020). Погашать образовавшуюся задолженность можно будет в течение двух лет – с 1 января 2021 года по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аренды.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>Кроме того, упрощен порядок получения освобождения от уплаты арендных платежей за 2 квартал 2020 года. Достаточно, чтобы арендатор осуществлял деятельность в одной или нескольких отраслях из перечня наиболее пострадавших отраслей, утвержденного постановлением Правительства Российской Федерации от 03.04.2020 № 434. Такой арендатор будет определяться по основному или дополнительным видам экономической деятельности.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proofErr w:type="spellStart"/>
      <w:r w:rsidRPr="00995774">
        <w:rPr>
          <w:color w:val="000000"/>
        </w:rPr>
        <w:t>Хайрутдинов</w:t>
      </w:r>
      <w:proofErr w:type="spellEnd"/>
      <w:r w:rsidRPr="00995774">
        <w:rPr>
          <w:color w:val="000000"/>
        </w:rPr>
        <w:t xml:space="preserve"> Альберт Маратович – руководитель Межрегионального территориального управления </w:t>
      </w:r>
      <w:proofErr w:type="spellStart"/>
      <w:r w:rsidRPr="00995774">
        <w:rPr>
          <w:color w:val="000000"/>
        </w:rPr>
        <w:t>Росимущества</w:t>
      </w:r>
      <w:proofErr w:type="spellEnd"/>
      <w:r w:rsidRPr="00995774">
        <w:rPr>
          <w:color w:val="000000"/>
        </w:rPr>
        <w:t xml:space="preserve"> в Республике Татарстан и Ульяновской области: «Для того</w:t>
      </w:r>
      <w:proofErr w:type="gramStart"/>
      <w:r w:rsidRPr="00995774">
        <w:rPr>
          <w:color w:val="000000"/>
        </w:rPr>
        <w:t>,</w:t>
      </w:r>
      <w:proofErr w:type="gramEnd"/>
      <w:r w:rsidRPr="00995774">
        <w:rPr>
          <w:color w:val="000000"/>
        </w:rPr>
        <w:t xml:space="preserve"> чтобы получить льготу по отсрочке или освобождению уплаты арендных платежей, арендатору необходимо направить в Межрегиональное территориальное управление </w:t>
      </w:r>
      <w:proofErr w:type="spellStart"/>
      <w:r w:rsidRPr="00995774">
        <w:rPr>
          <w:color w:val="000000"/>
        </w:rPr>
        <w:t>Росимущества</w:t>
      </w:r>
      <w:proofErr w:type="spellEnd"/>
      <w:r w:rsidRPr="00995774">
        <w:rPr>
          <w:color w:val="000000"/>
        </w:rPr>
        <w:t xml:space="preserve"> в Республике Татарстан и Ульяновской области соответствующее заявление.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>По действующим договорам аренды федерального недвижимого имущества, расположенного на территории Республики Татарстан и Ульяновской области выявлено 64 арендатора, включенных в единый реестр субъектов малого и среднего предпринимательства, которые относятся к организациям, осуществляющим деятельность в отраслях российской экономики, в наибольшей степени пострадавших в условиях ухудшения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 xml:space="preserve">ситуации в результате распространения новой </w:t>
      </w:r>
      <w:proofErr w:type="spellStart"/>
      <w:r w:rsidRPr="00995774">
        <w:rPr>
          <w:color w:val="000000"/>
        </w:rPr>
        <w:t>коронавирусной</w:t>
      </w:r>
      <w:proofErr w:type="spellEnd"/>
      <w:r w:rsidRPr="00995774">
        <w:rPr>
          <w:color w:val="000000"/>
        </w:rPr>
        <w:t xml:space="preserve"> инфекции. Все арендаторы федерального имущества были уведомлены о возможности получения льгот.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 xml:space="preserve">На сегодняшний день Межрегиональным территориальным управлением </w:t>
      </w:r>
      <w:proofErr w:type="spellStart"/>
      <w:r w:rsidRPr="00995774">
        <w:rPr>
          <w:color w:val="000000"/>
        </w:rPr>
        <w:t>Росимущества</w:t>
      </w:r>
      <w:proofErr w:type="spellEnd"/>
      <w:r w:rsidRPr="00995774">
        <w:rPr>
          <w:color w:val="000000"/>
        </w:rPr>
        <w:t xml:space="preserve"> в Республике Татарстан и Ульяновской области заключено 38 дополнительных соглашений к действующим договорам аренды федерального имущества. Предоставлена отсрочка ежемесячных платежей на сумму 8 131 028,00 руб. и освобождены от уплаты субъекты малого и среднего предпринимательства на сумму 945 086,00 руб.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 xml:space="preserve">На сайте Межрегионального территориального управления </w:t>
      </w:r>
      <w:proofErr w:type="spellStart"/>
      <w:r w:rsidRPr="00995774">
        <w:rPr>
          <w:color w:val="000000"/>
        </w:rPr>
        <w:t>Росимущества</w:t>
      </w:r>
      <w:proofErr w:type="spellEnd"/>
      <w:r w:rsidRPr="00995774">
        <w:rPr>
          <w:color w:val="000000"/>
        </w:rPr>
        <w:t xml:space="preserve"> в Республике Татарстан и Ульяновской области размещена информация, касаемо предоставления льгот и контакты ответственных сотрудников для оперативной работы».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>Е.С. Попова</w:t>
      </w:r>
      <w:r>
        <w:rPr>
          <w:color w:val="000000"/>
        </w:rPr>
        <w:t>, 221 00 60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>Отдел учета, управления и приватизации</w:t>
      </w:r>
    </w:p>
    <w:p w:rsidR="00995774" w:rsidRPr="00995774" w:rsidRDefault="00995774" w:rsidP="00995774">
      <w:pPr>
        <w:pStyle w:val="a3"/>
        <w:jc w:val="both"/>
        <w:rPr>
          <w:color w:val="000000"/>
        </w:rPr>
      </w:pPr>
      <w:r w:rsidRPr="00995774">
        <w:rPr>
          <w:color w:val="000000"/>
        </w:rPr>
        <w:t>федерального имущества</w:t>
      </w:r>
    </w:p>
    <w:sectPr w:rsidR="00995774" w:rsidRPr="00995774" w:rsidSect="00995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5774"/>
    <w:rsid w:val="00995774"/>
    <w:rsid w:val="00F7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2020-05-25T07:43:00Z</dcterms:created>
  <dcterms:modified xsi:type="dcterms:W3CDTF">2020-05-25T07:55:00Z</dcterms:modified>
</cp:coreProperties>
</file>