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6CB8" w:rsidRDefault="005D6CB8" w:rsidP="00745649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-276225</wp:posOffset>
            </wp:positionH>
            <wp:positionV relativeFrom="paragraph">
              <wp:posOffset>-47625</wp:posOffset>
            </wp:positionV>
            <wp:extent cx="2571750" cy="1057275"/>
            <wp:effectExtent l="1905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00C74" w:rsidRDefault="00E00C74" w:rsidP="005D6CB8">
      <w:pPr>
        <w:jc w:val="right"/>
        <w:rPr>
          <w:noProof/>
          <w:sz w:val="32"/>
          <w:szCs w:val="32"/>
          <w:lang w:eastAsia="sk-SK"/>
        </w:rPr>
      </w:pPr>
    </w:p>
    <w:p w:rsidR="00E00C74" w:rsidRDefault="00E00C74" w:rsidP="005D6CB8">
      <w:pPr>
        <w:jc w:val="right"/>
        <w:rPr>
          <w:noProof/>
          <w:sz w:val="32"/>
          <w:szCs w:val="32"/>
          <w:lang w:eastAsia="sk-SK"/>
        </w:rPr>
      </w:pPr>
    </w:p>
    <w:p w:rsidR="005D6CB8" w:rsidRDefault="00AD744C" w:rsidP="005D6CB8">
      <w:pPr>
        <w:jc w:val="right"/>
        <w:rPr>
          <w:noProof/>
          <w:sz w:val="32"/>
          <w:szCs w:val="32"/>
          <w:lang w:eastAsia="sk-SK"/>
        </w:rPr>
      </w:pPr>
      <w:r>
        <w:rPr>
          <w:noProof/>
          <w:sz w:val="32"/>
          <w:szCs w:val="32"/>
          <w:lang w:eastAsia="sk-SK"/>
        </w:rPr>
        <w:t>Пресс-релиз</w:t>
      </w:r>
    </w:p>
    <w:p w:rsidR="00B91DCB" w:rsidRDefault="00B91DCB" w:rsidP="005D6CB8">
      <w:pPr>
        <w:jc w:val="right"/>
        <w:rPr>
          <w:noProof/>
          <w:sz w:val="32"/>
          <w:szCs w:val="32"/>
          <w:lang w:eastAsia="sk-SK"/>
        </w:rPr>
      </w:pPr>
    </w:p>
    <w:p w:rsidR="00B91DCB" w:rsidRPr="00C5533B" w:rsidRDefault="00B91DCB" w:rsidP="005D6CB8">
      <w:pPr>
        <w:jc w:val="right"/>
        <w:rPr>
          <w:noProof/>
          <w:sz w:val="32"/>
          <w:szCs w:val="32"/>
          <w:lang w:eastAsia="sk-SK"/>
        </w:rPr>
      </w:pPr>
      <w:bookmarkStart w:id="0" w:name="_GoBack"/>
      <w:bookmarkEnd w:id="0"/>
    </w:p>
    <w:p w:rsidR="005B597A" w:rsidRDefault="00B91DCB" w:rsidP="00B91DCB">
      <w:pPr>
        <w:ind w:firstLine="709"/>
        <w:jc w:val="center"/>
        <w:rPr>
          <w:rFonts w:ascii="Segoe UI" w:eastAsia="Calibri" w:hAnsi="Segoe UI" w:cs="Segoe UI"/>
          <w:sz w:val="32"/>
          <w:szCs w:val="32"/>
          <w:lang w:eastAsia="sk-SK"/>
        </w:rPr>
      </w:pPr>
      <w:r>
        <w:rPr>
          <w:rFonts w:ascii="Segoe UI" w:eastAsia="Calibri" w:hAnsi="Segoe UI" w:cs="Segoe UI"/>
          <w:sz w:val="32"/>
          <w:szCs w:val="32"/>
          <w:lang w:eastAsia="sk-SK"/>
        </w:rPr>
        <w:t xml:space="preserve">Важная информация для </w:t>
      </w:r>
      <w:proofErr w:type="gramStart"/>
      <w:r>
        <w:rPr>
          <w:rFonts w:ascii="Segoe UI" w:eastAsia="Calibri" w:hAnsi="Segoe UI" w:cs="Segoe UI"/>
          <w:sz w:val="32"/>
          <w:szCs w:val="32"/>
          <w:lang w:eastAsia="sk-SK"/>
        </w:rPr>
        <w:t>обращающихся</w:t>
      </w:r>
      <w:proofErr w:type="gramEnd"/>
      <w:r>
        <w:rPr>
          <w:rFonts w:ascii="Segoe UI" w:eastAsia="Calibri" w:hAnsi="Segoe UI" w:cs="Segoe UI"/>
          <w:sz w:val="32"/>
          <w:szCs w:val="32"/>
          <w:lang w:eastAsia="sk-SK"/>
        </w:rPr>
        <w:t xml:space="preserve"> на горячую линию </w:t>
      </w:r>
      <w:proofErr w:type="spellStart"/>
      <w:r w:rsidR="00745649" w:rsidRPr="005D6CB8">
        <w:rPr>
          <w:rFonts w:ascii="Segoe UI" w:eastAsia="Calibri" w:hAnsi="Segoe UI" w:cs="Segoe UI"/>
          <w:sz w:val="32"/>
          <w:szCs w:val="32"/>
          <w:lang w:eastAsia="sk-SK"/>
        </w:rPr>
        <w:t>Росреестр</w:t>
      </w:r>
      <w:r w:rsidR="00AD744C">
        <w:rPr>
          <w:rFonts w:ascii="Segoe UI" w:eastAsia="Calibri" w:hAnsi="Segoe UI" w:cs="Segoe UI"/>
          <w:sz w:val="32"/>
          <w:szCs w:val="32"/>
          <w:lang w:eastAsia="sk-SK"/>
        </w:rPr>
        <w:t>а</w:t>
      </w:r>
      <w:proofErr w:type="spellEnd"/>
      <w:r w:rsidR="00745649" w:rsidRPr="005D6CB8">
        <w:rPr>
          <w:rFonts w:ascii="Segoe UI" w:eastAsia="Calibri" w:hAnsi="Segoe UI" w:cs="Segoe UI"/>
          <w:sz w:val="32"/>
          <w:szCs w:val="32"/>
          <w:lang w:eastAsia="sk-SK"/>
        </w:rPr>
        <w:t xml:space="preserve"> Татарстана</w:t>
      </w:r>
      <w:r w:rsidR="003A7967">
        <w:rPr>
          <w:rFonts w:ascii="Segoe UI" w:eastAsia="Calibri" w:hAnsi="Segoe UI" w:cs="Segoe UI"/>
          <w:sz w:val="32"/>
          <w:szCs w:val="32"/>
          <w:lang w:eastAsia="sk-SK"/>
        </w:rPr>
        <w:t xml:space="preserve"> </w:t>
      </w:r>
    </w:p>
    <w:p w:rsidR="003E35A5" w:rsidRDefault="003E35A5" w:rsidP="003E35A5">
      <w:pPr>
        <w:jc w:val="both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 xml:space="preserve">Как мы анонсировали ранее,   Управление </w:t>
      </w:r>
      <w:proofErr w:type="spellStart"/>
      <w:r>
        <w:rPr>
          <w:rFonts w:ascii="Segoe UI" w:hAnsi="Segoe UI" w:cs="Segoe UI"/>
          <w:color w:val="000000"/>
        </w:rPr>
        <w:t>Росреестра</w:t>
      </w:r>
      <w:proofErr w:type="spellEnd"/>
      <w:r>
        <w:rPr>
          <w:rFonts w:ascii="Segoe UI" w:hAnsi="Segoe UI" w:cs="Segoe UI"/>
          <w:color w:val="000000"/>
        </w:rPr>
        <w:t xml:space="preserve"> по Республике Татарстан запустило на этой неделе горячую линию, позвонив на которую граждане смогут узнать, что им делать в случае приостановления государственной регистрации недвижимости и причины которой необходимо устранить до 30 апреля 2020 года. Напомним, проводить данную горячую линию планируется в течение апреля ежедневно  -  с 8.00 до 12.00 и с 13 до 17.00. </w:t>
      </w:r>
    </w:p>
    <w:p w:rsidR="003E35A5" w:rsidRDefault="003E35A5" w:rsidP="003E35A5">
      <w:pPr>
        <w:pStyle w:val="a6"/>
        <w:spacing w:before="120" w:after="120"/>
        <w:ind w:left="0"/>
        <w:jc w:val="both"/>
        <w:rPr>
          <w:rFonts w:ascii="Segoe UI" w:hAnsi="Segoe UI" w:cs="Segoe UI"/>
          <w:color w:val="000000" w:themeColor="text1"/>
          <w:sz w:val="22"/>
          <w:szCs w:val="22"/>
        </w:rPr>
      </w:pPr>
      <w:r>
        <w:rPr>
          <w:rFonts w:ascii="Segoe UI" w:hAnsi="Segoe UI" w:cs="Segoe UI"/>
          <w:color w:val="000000"/>
          <w:sz w:val="22"/>
          <w:szCs w:val="22"/>
        </w:rPr>
        <w:t xml:space="preserve">В первый же день  работы горячей линии позвонило более 120 человек. При этом, несмотря на объявленную тему горячей линии, подавляющее большинство граждан интересовались порядком работы МФЦ.  В связи с этим разъясняем, что </w:t>
      </w:r>
      <w:r>
        <w:rPr>
          <w:rFonts w:ascii="Segoe UI" w:hAnsi="Segoe UI" w:cs="Segoe UI"/>
          <w:b/>
          <w:color w:val="000000"/>
          <w:sz w:val="22"/>
          <w:szCs w:val="22"/>
        </w:rPr>
        <w:t xml:space="preserve">ГБУ "Многофункциональный центр предоставления государственных и муниципальных услуг в Республике Татарстан» не является структурным подразделением Управления </w:t>
      </w:r>
      <w:proofErr w:type="spellStart"/>
      <w:r>
        <w:rPr>
          <w:rFonts w:ascii="Segoe UI" w:hAnsi="Segoe UI" w:cs="Segoe UI"/>
          <w:b/>
          <w:color w:val="000000"/>
          <w:sz w:val="22"/>
          <w:szCs w:val="22"/>
        </w:rPr>
        <w:t>Росреестра</w:t>
      </w:r>
      <w:proofErr w:type="spellEnd"/>
      <w:r>
        <w:rPr>
          <w:rFonts w:ascii="Segoe UI" w:hAnsi="Segoe UI" w:cs="Segoe UI"/>
          <w:b/>
          <w:color w:val="000000"/>
          <w:sz w:val="22"/>
          <w:szCs w:val="22"/>
        </w:rPr>
        <w:t xml:space="preserve"> по Республике Татарстан!</w:t>
      </w:r>
      <w:r>
        <w:rPr>
          <w:rFonts w:ascii="Segoe UI" w:hAnsi="Segoe UI" w:cs="Segoe UI"/>
          <w:color w:val="000000"/>
          <w:sz w:val="22"/>
          <w:szCs w:val="22"/>
        </w:rPr>
        <w:t xml:space="preserve">  </w:t>
      </w:r>
      <w:r>
        <w:rPr>
          <w:rFonts w:ascii="Segoe UI" w:hAnsi="Segoe UI" w:cs="Segoe UI"/>
          <w:color w:val="000000" w:themeColor="text1"/>
          <w:sz w:val="22"/>
          <w:szCs w:val="22"/>
        </w:rPr>
        <w:t>На сегодняшний день на официальном сайте МФ</w:t>
      </w:r>
      <w:r w:rsidR="00BD1F7D">
        <w:rPr>
          <w:rFonts w:ascii="Segoe UI" w:hAnsi="Segoe UI" w:cs="Segoe UI"/>
          <w:color w:val="000000" w:themeColor="text1"/>
          <w:sz w:val="22"/>
          <w:szCs w:val="22"/>
        </w:rPr>
        <w:t>Ц Татарстана mfc16.tatarstan.ru</w:t>
      </w:r>
      <w:r>
        <w:rPr>
          <w:rFonts w:ascii="Segoe UI" w:hAnsi="Segoe UI" w:cs="Segoe UI"/>
          <w:color w:val="000000" w:themeColor="text1"/>
          <w:sz w:val="22"/>
          <w:szCs w:val="22"/>
        </w:rPr>
        <w:t xml:space="preserve"> размещена информация следующего содержания: «</w:t>
      </w:r>
      <w:r>
        <w:rPr>
          <w:rFonts w:ascii="Segoe UI" w:hAnsi="Segoe UI" w:cs="Segoe UI"/>
          <w:color w:val="000000" w:themeColor="text1"/>
          <w:sz w:val="22"/>
          <w:szCs w:val="22"/>
          <w:shd w:val="clear" w:color="auto" w:fill="FFFFFF"/>
        </w:rPr>
        <w:t>До 12 апреля офисы "Мои документы" в Татарстане не будут работать. Решение о возобновлении приема граждан в многофункциональных центрах будет приниматься в соответствии с эпидемиологической ситуацией в республике</w:t>
      </w:r>
      <w:r>
        <w:rPr>
          <w:rFonts w:ascii="Segoe UI" w:hAnsi="Segoe UI" w:cs="Segoe UI"/>
          <w:color w:val="000000" w:themeColor="text1"/>
          <w:sz w:val="22"/>
          <w:szCs w:val="22"/>
        </w:rPr>
        <w:t xml:space="preserve">». Таким образом, о возможных  изменениях в  деятельности МФЦ можно узнать через официальный сайт учреждения </w:t>
      </w:r>
      <w:r>
        <w:rPr>
          <w:rFonts w:ascii="Segoe UI" w:hAnsi="Segoe UI" w:cs="Segoe UI"/>
          <w:b/>
          <w:color w:val="000000" w:themeColor="text1"/>
          <w:sz w:val="22"/>
          <w:szCs w:val="22"/>
        </w:rPr>
        <w:t>mfc16.tatarstan.ru</w:t>
      </w:r>
      <w:r>
        <w:rPr>
          <w:rFonts w:ascii="Segoe UI" w:hAnsi="Segoe UI" w:cs="Segoe UI"/>
          <w:color w:val="000000" w:themeColor="text1"/>
          <w:sz w:val="22"/>
          <w:szCs w:val="22"/>
        </w:rPr>
        <w:t xml:space="preserve"> либо по указанному на сайте Единому справочному телефону: 8(843)222-06-20. </w:t>
      </w:r>
    </w:p>
    <w:p w:rsidR="003E35A5" w:rsidRDefault="003E35A5" w:rsidP="003E35A5">
      <w:pPr>
        <w:pStyle w:val="a6"/>
        <w:spacing w:before="120" w:after="120"/>
        <w:ind w:left="0"/>
        <w:jc w:val="both"/>
        <w:rPr>
          <w:rFonts w:ascii="Segoe UI" w:hAnsi="Segoe UI" w:cs="Segoe UI"/>
          <w:b/>
          <w:color w:val="000000"/>
          <w:sz w:val="22"/>
          <w:szCs w:val="22"/>
        </w:rPr>
      </w:pPr>
      <w:r>
        <w:rPr>
          <w:rFonts w:ascii="Segoe UI" w:hAnsi="Segoe UI" w:cs="Segoe UI"/>
          <w:color w:val="000000"/>
          <w:sz w:val="22"/>
          <w:szCs w:val="22"/>
        </w:rPr>
        <w:t xml:space="preserve">Если же у вас есть вопросы, связанные именно с приостановлением государственной регистрации прав на недвижимость, то можно позвонить на горячую линию </w:t>
      </w:r>
      <w:proofErr w:type="spellStart"/>
      <w:r>
        <w:rPr>
          <w:rFonts w:ascii="Segoe UI" w:hAnsi="Segoe UI" w:cs="Segoe UI"/>
          <w:color w:val="000000"/>
          <w:sz w:val="22"/>
          <w:szCs w:val="22"/>
        </w:rPr>
        <w:t>Росреестра</w:t>
      </w:r>
      <w:proofErr w:type="spellEnd"/>
      <w:r>
        <w:rPr>
          <w:rFonts w:ascii="Segoe UI" w:hAnsi="Segoe UI" w:cs="Segoe UI"/>
          <w:color w:val="000000"/>
          <w:sz w:val="22"/>
          <w:szCs w:val="22"/>
        </w:rPr>
        <w:t xml:space="preserve"> Татарстана  по номеру телефона </w:t>
      </w:r>
      <w:r>
        <w:rPr>
          <w:rFonts w:ascii="Segoe UI" w:hAnsi="Segoe UI" w:cs="Segoe UI"/>
          <w:b/>
          <w:color w:val="000000"/>
          <w:sz w:val="22"/>
          <w:szCs w:val="22"/>
        </w:rPr>
        <w:t xml:space="preserve">8 (843) 255 25 71.  Также напоминаем, что всем вопросам, в том числе о готовности документов, можно звонить по единому бесплатному телефону </w:t>
      </w:r>
      <w:proofErr w:type="spellStart"/>
      <w:r>
        <w:rPr>
          <w:rFonts w:ascii="Segoe UI" w:hAnsi="Segoe UI" w:cs="Segoe UI"/>
          <w:b/>
          <w:color w:val="000000"/>
          <w:sz w:val="22"/>
          <w:szCs w:val="22"/>
        </w:rPr>
        <w:t>Росреестра</w:t>
      </w:r>
      <w:proofErr w:type="spellEnd"/>
      <w:r>
        <w:rPr>
          <w:rFonts w:ascii="Segoe UI" w:hAnsi="Segoe UI" w:cs="Segoe UI"/>
          <w:b/>
          <w:color w:val="000000"/>
          <w:sz w:val="22"/>
          <w:szCs w:val="22"/>
        </w:rPr>
        <w:t xml:space="preserve"> 8-800-100-34-34.</w:t>
      </w:r>
    </w:p>
    <w:p w:rsidR="003E35A5" w:rsidRDefault="003E35A5" w:rsidP="003E35A5">
      <w:pPr>
        <w:pStyle w:val="a6"/>
        <w:spacing w:before="120" w:after="120"/>
        <w:ind w:left="0"/>
        <w:jc w:val="both"/>
        <w:rPr>
          <w:rFonts w:ascii="Segoe UI" w:hAnsi="Segoe UI" w:cs="Segoe UI"/>
          <w:color w:val="000000"/>
          <w:sz w:val="22"/>
          <w:szCs w:val="22"/>
        </w:rPr>
      </w:pPr>
      <w:r>
        <w:rPr>
          <w:rFonts w:ascii="Segoe UI" w:hAnsi="Segoe UI" w:cs="Segoe UI"/>
          <w:color w:val="000000"/>
          <w:sz w:val="22"/>
          <w:szCs w:val="22"/>
        </w:rPr>
        <w:t>«Кадастровый учет объектов недвижимости и регистрация права собственности на них, а также перехода п</w:t>
      </w:r>
      <w:r w:rsidR="00BD1F7D">
        <w:rPr>
          <w:rFonts w:ascii="Segoe UI" w:hAnsi="Segoe UI" w:cs="Segoe UI"/>
          <w:color w:val="000000"/>
          <w:sz w:val="22"/>
          <w:szCs w:val="22"/>
        </w:rPr>
        <w:t>рава собственности осуществляю</w:t>
      </w:r>
      <w:r>
        <w:rPr>
          <w:rFonts w:ascii="Segoe UI" w:hAnsi="Segoe UI" w:cs="Segoe UI"/>
          <w:color w:val="000000"/>
          <w:sz w:val="22"/>
          <w:szCs w:val="22"/>
        </w:rPr>
        <w:t xml:space="preserve">тся исключительно в </w:t>
      </w:r>
      <w:proofErr w:type="spellStart"/>
      <w:r>
        <w:rPr>
          <w:rFonts w:ascii="Segoe UI" w:hAnsi="Segoe UI" w:cs="Segoe UI"/>
          <w:color w:val="000000"/>
          <w:sz w:val="22"/>
          <w:szCs w:val="22"/>
        </w:rPr>
        <w:t>Росреестре</w:t>
      </w:r>
      <w:proofErr w:type="spellEnd"/>
      <w:r>
        <w:rPr>
          <w:rFonts w:ascii="Segoe UI" w:hAnsi="Segoe UI" w:cs="Segoe UI"/>
          <w:color w:val="000000"/>
          <w:sz w:val="22"/>
          <w:szCs w:val="22"/>
        </w:rPr>
        <w:t>, и в большинстве случаев, если документы в порядке, учетно-</w:t>
      </w:r>
      <w:r w:rsidR="00925F49">
        <w:rPr>
          <w:rFonts w:ascii="Segoe UI" w:hAnsi="Segoe UI" w:cs="Segoe UI"/>
          <w:color w:val="000000"/>
          <w:sz w:val="22"/>
          <w:szCs w:val="22"/>
        </w:rPr>
        <w:t>регистрационные действия проходя</w:t>
      </w:r>
      <w:r>
        <w:rPr>
          <w:rFonts w:ascii="Segoe UI" w:hAnsi="Segoe UI" w:cs="Segoe UI"/>
          <w:color w:val="000000"/>
          <w:sz w:val="22"/>
          <w:szCs w:val="22"/>
        </w:rPr>
        <w:t xml:space="preserve">т быстро и без особых проблем. Но бывают случаи, когда по результатам правовой экспертизы документов выявляются замечания, и тогда учет или регистрация приостанавливаются, - рассказывает </w:t>
      </w:r>
      <w:r>
        <w:rPr>
          <w:rFonts w:ascii="Segoe UI" w:hAnsi="Segoe UI" w:cs="Segoe UI"/>
          <w:b/>
          <w:color w:val="000000"/>
          <w:sz w:val="22"/>
          <w:szCs w:val="22"/>
        </w:rPr>
        <w:t xml:space="preserve">эксперт Управления </w:t>
      </w:r>
      <w:proofErr w:type="spellStart"/>
      <w:r>
        <w:rPr>
          <w:rFonts w:ascii="Segoe UI" w:hAnsi="Segoe UI" w:cs="Segoe UI"/>
          <w:b/>
          <w:color w:val="000000"/>
          <w:sz w:val="22"/>
          <w:szCs w:val="22"/>
        </w:rPr>
        <w:t>Росреестра</w:t>
      </w:r>
      <w:proofErr w:type="spellEnd"/>
      <w:r>
        <w:rPr>
          <w:rFonts w:ascii="Segoe UI" w:hAnsi="Segoe UI" w:cs="Segoe UI"/>
          <w:b/>
          <w:color w:val="000000"/>
          <w:sz w:val="22"/>
          <w:szCs w:val="22"/>
        </w:rPr>
        <w:t xml:space="preserve"> по Республике Татарстан </w:t>
      </w:r>
      <w:proofErr w:type="spellStart"/>
      <w:r>
        <w:rPr>
          <w:rFonts w:ascii="Segoe UI" w:hAnsi="Segoe UI" w:cs="Segoe UI"/>
          <w:b/>
          <w:color w:val="000000"/>
          <w:sz w:val="22"/>
          <w:szCs w:val="22"/>
        </w:rPr>
        <w:t>Эндже</w:t>
      </w:r>
      <w:proofErr w:type="spellEnd"/>
      <w:r>
        <w:rPr>
          <w:rFonts w:ascii="Segoe UI" w:hAnsi="Segoe UI" w:cs="Segoe UI"/>
          <w:b/>
          <w:color w:val="000000"/>
          <w:sz w:val="22"/>
          <w:szCs w:val="22"/>
        </w:rPr>
        <w:t xml:space="preserve"> </w:t>
      </w:r>
      <w:proofErr w:type="spellStart"/>
      <w:r>
        <w:rPr>
          <w:rFonts w:ascii="Segoe UI" w:hAnsi="Segoe UI" w:cs="Segoe UI"/>
          <w:b/>
          <w:color w:val="000000"/>
          <w:sz w:val="22"/>
          <w:szCs w:val="22"/>
        </w:rPr>
        <w:t>Мухаметгалиева</w:t>
      </w:r>
      <w:proofErr w:type="spellEnd"/>
      <w:r>
        <w:rPr>
          <w:rFonts w:ascii="Segoe UI" w:hAnsi="Segoe UI" w:cs="Segoe UI"/>
          <w:b/>
          <w:color w:val="000000"/>
          <w:sz w:val="22"/>
          <w:szCs w:val="22"/>
        </w:rPr>
        <w:t>.</w:t>
      </w:r>
      <w:r>
        <w:rPr>
          <w:rFonts w:ascii="Segoe UI" w:hAnsi="Segoe UI" w:cs="Segoe UI"/>
          <w:color w:val="000000"/>
          <w:sz w:val="22"/>
          <w:szCs w:val="22"/>
        </w:rPr>
        <w:t xml:space="preserve"> – Если у заявителя есть на руках уведомление о приостановлении, где как раз и указаны все причины, по которым это произошло, и которые необходимо устранить до конца апреля, то мы рекомендуем не паниковать, а обратиться к нам на горячую линию. Консультант подскажет варианты разрешения вопроса в сложившейся ситуации. Также хочу обратить внимание, что приостановление – это еще не отказ в регистрации недвижимости! Управлением </w:t>
      </w:r>
      <w:proofErr w:type="spellStart"/>
      <w:r>
        <w:rPr>
          <w:rFonts w:ascii="Segoe UI" w:hAnsi="Segoe UI" w:cs="Segoe UI"/>
          <w:color w:val="000000"/>
          <w:sz w:val="22"/>
          <w:szCs w:val="22"/>
        </w:rPr>
        <w:t>Росреестра</w:t>
      </w:r>
      <w:proofErr w:type="spellEnd"/>
      <w:r>
        <w:rPr>
          <w:rFonts w:ascii="Segoe UI" w:hAnsi="Segoe UI" w:cs="Segoe UI"/>
          <w:color w:val="000000"/>
          <w:sz w:val="22"/>
          <w:szCs w:val="22"/>
        </w:rPr>
        <w:t xml:space="preserve"> по Республике Татарстан будут приложены все усилия к тому, чтобы документы, находящиеся на приостановлении, не были доведены до отказа».</w:t>
      </w:r>
    </w:p>
    <w:p w:rsidR="00925F49" w:rsidRDefault="00925F49" w:rsidP="003E35A5">
      <w:pPr>
        <w:pStyle w:val="a6"/>
        <w:spacing w:before="120" w:after="120"/>
        <w:ind w:left="0"/>
        <w:jc w:val="both"/>
        <w:rPr>
          <w:rFonts w:ascii="Segoe UI" w:hAnsi="Segoe UI" w:cs="Segoe UI"/>
          <w:i/>
          <w:color w:val="000000"/>
          <w:sz w:val="22"/>
          <w:szCs w:val="22"/>
        </w:rPr>
      </w:pPr>
    </w:p>
    <w:p w:rsidR="00BD1F7D" w:rsidRDefault="00BD1F7D" w:rsidP="003E35A5">
      <w:pPr>
        <w:pStyle w:val="a6"/>
        <w:spacing w:before="120" w:after="120"/>
        <w:ind w:left="0"/>
        <w:jc w:val="both"/>
        <w:rPr>
          <w:rFonts w:ascii="Segoe UI" w:hAnsi="Segoe UI" w:cs="Segoe UI"/>
          <w:i/>
          <w:color w:val="000000"/>
          <w:sz w:val="22"/>
          <w:szCs w:val="22"/>
        </w:rPr>
      </w:pPr>
    </w:p>
    <w:p w:rsidR="00B91DCB" w:rsidRDefault="00B91DCB" w:rsidP="003E35A5">
      <w:pPr>
        <w:pStyle w:val="a6"/>
        <w:spacing w:before="120" w:after="120"/>
        <w:ind w:left="0"/>
        <w:jc w:val="both"/>
        <w:rPr>
          <w:rFonts w:ascii="Segoe UI" w:hAnsi="Segoe UI" w:cs="Segoe UI"/>
          <w:i/>
          <w:color w:val="000000"/>
          <w:sz w:val="22"/>
          <w:szCs w:val="22"/>
        </w:rPr>
      </w:pPr>
    </w:p>
    <w:p w:rsidR="00B91DCB" w:rsidRDefault="00B91DCB" w:rsidP="003E35A5">
      <w:pPr>
        <w:pStyle w:val="a6"/>
        <w:spacing w:before="120" w:after="120"/>
        <w:ind w:left="0"/>
        <w:jc w:val="both"/>
        <w:rPr>
          <w:rFonts w:ascii="Segoe UI" w:hAnsi="Segoe UI" w:cs="Segoe UI"/>
          <w:i/>
          <w:color w:val="000000"/>
          <w:sz w:val="22"/>
          <w:szCs w:val="22"/>
        </w:rPr>
      </w:pPr>
    </w:p>
    <w:p w:rsidR="003E35A5" w:rsidRDefault="003E35A5" w:rsidP="003E35A5">
      <w:pPr>
        <w:pStyle w:val="a6"/>
        <w:spacing w:before="120" w:after="120"/>
        <w:ind w:left="0"/>
        <w:jc w:val="both"/>
        <w:rPr>
          <w:rFonts w:ascii="Segoe UI" w:hAnsi="Segoe UI" w:cs="Segoe UI"/>
          <w:i/>
          <w:color w:val="000000"/>
          <w:sz w:val="22"/>
          <w:szCs w:val="22"/>
        </w:rPr>
      </w:pPr>
      <w:r>
        <w:rPr>
          <w:rFonts w:ascii="Segoe UI" w:hAnsi="Segoe UI" w:cs="Segoe UI"/>
          <w:i/>
          <w:color w:val="000000"/>
          <w:sz w:val="22"/>
          <w:szCs w:val="22"/>
        </w:rPr>
        <w:t>К сведению</w:t>
      </w:r>
    </w:p>
    <w:p w:rsidR="003E35A5" w:rsidRDefault="003E35A5" w:rsidP="003E35A5">
      <w:pPr>
        <w:pStyle w:val="a6"/>
        <w:spacing w:before="120" w:after="120"/>
        <w:ind w:left="0"/>
        <w:jc w:val="both"/>
        <w:rPr>
          <w:rFonts w:ascii="Segoe UI" w:hAnsi="Segoe UI" w:cs="Segoe UI"/>
          <w:i/>
          <w:color w:val="000000"/>
          <w:sz w:val="22"/>
          <w:szCs w:val="22"/>
        </w:rPr>
      </w:pPr>
      <w:r>
        <w:rPr>
          <w:rFonts w:ascii="Segoe UI" w:hAnsi="Segoe UI" w:cs="Segoe UI"/>
          <w:i/>
          <w:color w:val="000000"/>
          <w:sz w:val="22"/>
          <w:szCs w:val="22"/>
        </w:rPr>
        <w:t xml:space="preserve">Подробно о причинах приостановления учетно-регистрационных действий можно ознакомиться в ст.26 ФЗ-218 «О государственной регистрации недвижимости».  </w:t>
      </w:r>
      <w:proofErr w:type="gramStart"/>
      <w:r>
        <w:rPr>
          <w:rFonts w:ascii="Segoe UI" w:hAnsi="Segoe UI" w:cs="Segoe UI"/>
          <w:i/>
          <w:color w:val="000000"/>
          <w:sz w:val="22"/>
          <w:szCs w:val="22"/>
        </w:rPr>
        <w:t>Самые часто встречающиеся:     представлен неполный пакет документов;     документы некорректно оформлены;      неправильно подано заявление на регистрацию;     заявление подано ненадлежащим лицом;     документы подписаны лицом, не имеющим на это прав, или обратившееся лицо не правомочно совершать регистрационные действия;     на имущество имеется взыскание, наложен арест или запрет на регистрационные действия; существует определенное противоречие, разночтение между техническими характеристиками в ЕГРН.</w:t>
      </w:r>
      <w:proofErr w:type="gramEnd"/>
    </w:p>
    <w:p w:rsidR="003E35A5" w:rsidRDefault="003E35A5" w:rsidP="003E35A5">
      <w:pPr>
        <w:pStyle w:val="a6"/>
        <w:spacing w:before="120" w:after="120"/>
        <w:ind w:left="0"/>
        <w:jc w:val="both"/>
        <w:rPr>
          <w:rFonts w:ascii="Segoe UI" w:hAnsi="Segoe UI" w:cs="Segoe UI"/>
          <w:i/>
          <w:color w:val="000000"/>
          <w:sz w:val="22"/>
          <w:szCs w:val="22"/>
        </w:rPr>
      </w:pPr>
    </w:p>
    <w:p w:rsidR="00AD744C" w:rsidRPr="00AD744C" w:rsidRDefault="00AD744C" w:rsidP="00A02C6E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3A7967" w:rsidRDefault="003A7967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3D7262" w:rsidRDefault="003D7262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B91DCB" w:rsidRDefault="00B91DCB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B91DCB" w:rsidRDefault="00B91DCB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B91DCB" w:rsidRDefault="00B91DCB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B91DCB" w:rsidRDefault="00B91DCB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B91DCB" w:rsidRDefault="00B91DCB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B91DCB" w:rsidRDefault="00B91DCB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B91DCB" w:rsidRDefault="00B91DCB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B91DCB" w:rsidRDefault="00B91DCB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B91DCB" w:rsidRDefault="00B91DCB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B91DCB" w:rsidRDefault="00B91DCB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B91DCB" w:rsidRDefault="00B91DCB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B91DCB" w:rsidRDefault="00B91DCB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B91DCB" w:rsidRDefault="00B91DCB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B91DCB" w:rsidRDefault="00B91DCB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B91DCB" w:rsidRDefault="00B91DCB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B91DCB" w:rsidRDefault="00B91DCB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B91DCB" w:rsidRDefault="00B91DCB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B91DCB" w:rsidRDefault="00B91DCB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B91DCB" w:rsidRDefault="00B91DCB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B91DCB" w:rsidRDefault="00B91DCB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B91DCB" w:rsidRDefault="00B91DCB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B91DCB" w:rsidRDefault="00B91DCB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B91DCB" w:rsidRDefault="00B91DCB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5D6CB8" w:rsidRDefault="005D6CB8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</w:pPr>
      <w:r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  <w:t>Контакты для СМИ</w:t>
      </w:r>
    </w:p>
    <w:p w:rsidR="005D6CB8" w:rsidRDefault="005D6CB8" w:rsidP="005D6CB8">
      <w:pPr>
        <w:rPr>
          <w:rFonts w:ascii="Segoe UI" w:hAnsi="Segoe UI" w:cs="Segoe UI"/>
          <w:kern w:val="2"/>
          <w:sz w:val="20"/>
          <w:szCs w:val="20"/>
        </w:rPr>
      </w:pPr>
      <w:r>
        <w:rPr>
          <w:rFonts w:ascii="Segoe UI" w:hAnsi="Segoe UI" w:cs="Segoe UI"/>
          <w:kern w:val="2"/>
          <w:sz w:val="20"/>
          <w:szCs w:val="20"/>
        </w:rPr>
        <w:t>Пресс-служба Росреестра Татарстана</w:t>
      </w:r>
    </w:p>
    <w:p w:rsidR="005D6CB8" w:rsidRDefault="005D6CB8">
      <w:r>
        <w:rPr>
          <w:rFonts w:ascii="Segoe UI" w:hAnsi="Segoe UI" w:cs="Segoe UI"/>
          <w:sz w:val="20"/>
          <w:szCs w:val="20"/>
        </w:rPr>
        <w:t>+8 843 255 25 10</w:t>
      </w:r>
    </w:p>
    <w:sectPr w:rsidR="005D6CB8" w:rsidSect="00E00C7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745649"/>
    <w:rsid w:val="00024F4B"/>
    <w:rsid w:val="0002628F"/>
    <w:rsid w:val="000345C7"/>
    <w:rsid w:val="00087E53"/>
    <w:rsid w:val="000A232A"/>
    <w:rsid w:val="000A40E9"/>
    <w:rsid w:val="000D1F01"/>
    <w:rsid w:val="00153132"/>
    <w:rsid w:val="00181B32"/>
    <w:rsid w:val="001820BB"/>
    <w:rsid w:val="00191599"/>
    <w:rsid w:val="001B34E4"/>
    <w:rsid w:val="001D3064"/>
    <w:rsid w:val="00201C91"/>
    <w:rsid w:val="002479A5"/>
    <w:rsid w:val="00252E63"/>
    <w:rsid w:val="00260A6E"/>
    <w:rsid w:val="00272C09"/>
    <w:rsid w:val="00280EBC"/>
    <w:rsid w:val="00292B9F"/>
    <w:rsid w:val="002D2B67"/>
    <w:rsid w:val="002D3C72"/>
    <w:rsid w:val="0035694C"/>
    <w:rsid w:val="003A7967"/>
    <w:rsid w:val="003D7262"/>
    <w:rsid w:val="003E2748"/>
    <w:rsid w:val="003E35A5"/>
    <w:rsid w:val="004140E5"/>
    <w:rsid w:val="00424156"/>
    <w:rsid w:val="00431AD2"/>
    <w:rsid w:val="00435496"/>
    <w:rsid w:val="0046758A"/>
    <w:rsid w:val="00491E4E"/>
    <w:rsid w:val="004A6045"/>
    <w:rsid w:val="004E59EE"/>
    <w:rsid w:val="00516555"/>
    <w:rsid w:val="005919FD"/>
    <w:rsid w:val="005B597A"/>
    <w:rsid w:val="005D6CB8"/>
    <w:rsid w:val="005E24AE"/>
    <w:rsid w:val="00616C91"/>
    <w:rsid w:val="00645CFB"/>
    <w:rsid w:val="006708DE"/>
    <w:rsid w:val="00714463"/>
    <w:rsid w:val="00726127"/>
    <w:rsid w:val="00745649"/>
    <w:rsid w:val="0080044A"/>
    <w:rsid w:val="0083142F"/>
    <w:rsid w:val="008376A8"/>
    <w:rsid w:val="00857AFA"/>
    <w:rsid w:val="00881FAF"/>
    <w:rsid w:val="008928C5"/>
    <w:rsid w:val="008C40A0"/>
    <w:rsid w:val="009172DD"/>
    <w:rsid w:val="00925F49"/>
    <w:rsid w:val="009503DF"/>
    <w:rsid w:val="009516B0"/>
    <w:rsid w:val="009E0E2F"/>
    <w:rsid w:val="009F1A74"/>
    <w:rsid w:val="00A02C6E"/>
    <w:rsid w:val="00AD744C"/>
    <w:rsid w:val="00AE02CB"/>
    <w:rsid w:val="00B17CED"/>
    <w:rsid w:val="00B56FD6"/>
    <w:rsid w:val="00B62A18"/>
    <w:rsid w:val="00B6661B"/>
    <w:rsid w:val="00B845BB"/>
    <w:rsid w:val="00B8632B"/>
    <w:rsid w:val="00B91DCB"/>
    <w:rsid w:val="00B951B6"/>
    <w:rsid w:val="00BB5BD5"/>
    <w:rsid w:val="00BD1F7D"/>
    <w:rsid w:val="00C34743"/>
    <w:rsid w:val="00C5533B"/>
    <w:rsid w:val="00C65119"/>
    <w:rsid w:val="00CD11C3"/>
    <w:rsid w:val="00CE37F5"/>
    <w:rsid w:val="00D32316"/>
    <w:rsid w:val="00D32EFB"/>
    <w:rsid w:val="00DB7794"/>
    <w:rsid w:val="00E00C74"/>
    <w:rsid w:val="00E232B4"/>
    <w:rsid w:val="00E579A7"/>
    <w:rsid w:val="00ED53C7"/>
    <w:rsid w:val="00F33BAE"/>
    <w:rsid w:val="00F94C1C"/>
    <w:rsid w:val="00F97DEE"/>
    <w:rsid w:val="00FA7BD0"/>
    <w:rsid w:val="00FC0262"/>
    <w:rsid w:val="00FD3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B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56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45649"/>
    <w:rPr>
      <w:b/>
      <w:bCs/>
    </w:rPr>
  </w:style>
  <w:style w:type="character" w:customStyle="1" w:styleId="apple-converted-space">
    <w:name w:val="apple-converted-space"/>
    <w:basedOn w:val="a0"/>
    <w:rsid w:val="00745649"/>
  </w:style>
  <w:style w:type="character" w:styleId="a5">
    <w:name w:val="Hyperlink"/>
    <w:basedOn w:val="a0"/>
    <w:uiPriority w:val="99"/>
    <w:semiHidden/>
    <w:unhideWhenUsed/>
    <w:rsid w:val="00745649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5D6CB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D726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9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565</TotalTime>
  <Pages>2</Pages>
  <Words>549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RadyginaOV</dc:creator>
  <cp:keywords/>
  <dc:description/>
  <cp:lastModifiedBy>Olga</cp:lastModifiedBy>
  <cp:revision>55</cp:revision>
  <cp:lastPrinted>2019-03-20T06:54:00Z</cp:lastPrinted>
  <dcterms:created xsi:type="dcterms:W3CDTF">2019-01-18T08:25:00Z</dcterms:created>
  <dcterms:modified xsi:type="dcterms:W3CDTF">2020-04-08T11:16:00Z</dcterms:modified>
</cp:coreProperties>
</file>