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1" w:tblpY="-1095"/>
        <w:tblW w:w="12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9"/>
      </w:tblGrid>
      <w:tr w:rsidR="00756F67" w:rsidTr="00E40A9F">
        <w:trPr>
          <w:trHeight w:val="3528"/>
        </w:trPr>
        <w:tc>
          <w:tcPr>
            <w:tcW w:w="12169" w:type="dxa"/>
          </w:tcPr>
          <w:p w:rsidR="00756F67" w:rsidRDefault="00756F67" w:rsidP="00E40A9F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3DFC87" wp14:editId="410D7B31">
                  <wp:extent cx="7571232" cy="2383536"/>
                  <wp:effectExtent l="19050" t="0" r="0" b="0"/>
                  <wp:docPr id="1" name="Рисунок 0" descr="Фирм бланк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ирм бланкNew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1232" cy="2383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F67" w:rsidRPr="00756F67" w:rsidRDefault="00756F67" w:rsidP="00756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F67">
        <w:rPr>
          <w:rFonts w:ascii="Times New Roman" w:hAnsi="Times New Roman" w:cs="Times New Roman"/>
          <w:sz w:val="24"/>
          <w:szCs w:val="24"/>
        </w:rPr>
        <w:t>Исх. № 2/</w:t>
      </w:r>
      <w:r w:rsidRPr="00756F67">
        <w:rPr>
          <w:rFonts w:ascii="Times New Roman" w:hAnsi="Times New Roman" w:cs="Times New Roman"/>
          <w:sz w:val="24"/>
          <w:szCs w:val="24"/>
        </w:rPr>
        <w:t>1043</w:t>
      </w:r>
      <w:r w:rsidRPr="00756F67">
        <w:rPr>
          <w:rFonts w:ascii="Times New Roman" w:hAnsi="Times New Roman" w:cs="Times New Roman"/>
          <w:sz w:val="24"/>
          <w:szCs w:val="24"/>
        </w:rPr>
        <w:tab/>
      </w:r>
      <w:r w:rsidRPr="00756F67">
        <w:rPr>
          <w:rFonts w:ascii="Times New Roman" w:hAnsi="Times New Roman" w:cs="Times New Roman"/>
          <w:sz w:val="24"/>
          <w:szCs w:val="24"/>
        </w:rPr>
        <w:tab/>
      </w:r>
      <w:r w:rsidRPr="00756F67">
        <w:rPr>
          <w:rFonts w:ascii="Times New Roman" w:hAnsi="Times New Roman" w:cs="Times New Roman"/>
          <w:sz w:val="24"/>
          <w:szCs w:val="24"/>
        </w:rPr>
        <w:tab/>
      </w:r>
      <w:r w:rsidRPr="00756F6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756F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5555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756F67">
        <w:rPr>
          <w:rFonts w:ascii="Times New Roman" w:hAnsi="Times New Roman" w:cs="Times New Roman"/>
          <w:sz w:val="24"/>
          <w:szCs w:val="24"/>
        </w:rPr>
        <w:t xml:space="preserve">21 ноября </w:t>
      </w:r>
      <w:r w:rsidRPr="00756F67">
        <w:rPr>
          <w:rFonts w:ascii="Times New Roman" w:hAnsi="Times New Roman" w:cs="Times New Roman"/>
          <w:sz w:val="24"/>
          <w:szCs w:val="24"/>
        </w:rPr>
        <w:t>2019г.</w:t>
      </w:r>
    </w:p>
    <w:p w:rsidR="00756F67" w:rsidRDefault="00756F67" w:rsidP="00756F6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Главам муниципальных районов</w:t>
      </w:r>
    </w:p>
    <w:p w:rsidR="00756F67" w:rsidRPr="00F51B94" w:rsidRDefault="00756F67" w:rsidP="00756F6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756F67" w:rsidRDefault="00756F67" w:rsidP="00756F6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756F67" w:rsidRDefault="00756F67" w:rsidP="00756F6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Информирую, что в феврале 2019 года Президент Российской Федерации поставил задачу АСИ совместно с ведущими деловыми объединениями разработать Цифровую платформу для приёма обращений субъектов предпринимательской деятельности в связи с оказанием на них давления со стороны правоохранительных органов.</w:t>
      </w:r>
    </w:p>
    <w:p w:rsidR="00756F67" w:rsidRPr="0055203C" w:rsidRDefault="00756F67" w:rsidP="00756F6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 целях создания и внедрения цифровой платформы Распоряжением Правительства РФ от 04 июня 2019 года № 1197-р учреждена автономная некоммерческая организация «Платформа для работы с обращениями предпринимателей».</w:t>
      </w:r>
    </w:p>
    <w:p w:rsidR="00756F67" w:rsidRDefault="00756F67" w:rsidP="00756F6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Учредителями АНО выступили автономная некоммерческая организация «Агентство стратегических инициатив по продвижению новых проектов», Торгово-промышленная палата Российской Федерации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 др.</w:t>
      </w:r>
    </w:p>
    <w:p w:rsidR="00756F67" w:rsidRDefault="00756F67" w:rsidP="00756F6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19 ноября 2019 г., состоялась официальная презентация работы Платформы:  </w:t>
      </w:r>
      <w:hyperlink r:id="rId5" w:tgtFrame="_blank" w:history="1">
        <w:r w:rsidRPr="0055203C">
          <w:rPr>
            <w:rStyle w:val="a4"/>
            <w:rFonts w:ascii="Times New Roman" w:eastAsia="Times New Roman" w:hAnsi="Times New Roman"/>
            <w:color w:val="990099"/>
            <w:sz w:val="25"/>
            <w:szCs w:val="25"/>
            <w:lang w:eastAsia="ru-RU"/>
          </w:rPr>
          <w:t>https://tpprf.ru/ru/news/prezident-tpp-rf-sergey-katyrin-na-press-konferentsii-nazval-dva-usloviya-dlya-uspekha-platformy-po--i334282/</w:t>
        </w:r>
      </w:hyperlink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 Работает платформа в тестовом режиме. Временно возможно рассмотрение обращений только на действия МВД. В дальнейшем к работе Платформы подсоединяться СК РФ, ФСБ и Генеральная прокуратура.</w:t>
      </w:r>
    </w:p>
    <w:p w:rsidR="00756F67" w:rsidRPr="0055203C" w:rsidRDefault="00756F67" w:rsidP="00756F6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FD2795"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  <w:t>Сайт платформы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: </w:t>
      </w:r>
      <w:hyperlink r:id="rId6" w:tgtFrame="_blank" w:history="1">
        <w:r w:rsidRPr="0055203C">
          <w:rPr>
            <w:rStyle w:val="a4"/>
            <w:rFonts w:ascii="Times New Roman" w:eastAsia="Times New Roman" w:hAnsi="Times New Roman"/>
            <w:color w:val="990099"/>
            <w:sz w:val="25"/>
            <w:szCs w:val="25"/>
            <w:lang w:eastAsia="ru-RU"/>
          </w:rPr>
          <w:t>https://забизнес.рф/</w:t>
        </w:r>
      </w:hyperlink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</w:t>
      </w:r>
    </w:p>
    <w:p w:rsidR="00756F67" w:rsidRPr="0055203C" w:rsidRDefault="00756F67" w:rsidP="00756F6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Для подачи обращения необходимо пройти процедуру регистрации на указанном сайте. После подачи обращения, оно будет обработано модератором Платформы и направлено в МВД, а также, по желанию обратившегося, в одно из бизнес-объединений для возможной экспертной оценки. Экспертное мнение будет доступно сотрудникам МВД, рассматривающим обращение </w:t>
      </w:r>
      <w:proofErr w:type="gramStart"/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предпринимателя</w:t>
      </w:r>
      <w:proofErr w:type="gramEnd"/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по существу. </w:t>
      </w:r>
    </w:p>
    <w:p w:rsidR="00756F67" w:rsidRPr="0055203C" w:rsidRDefault="00756F67" w:rsidP="00756F6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 ТПП РФ ответственным за рассмотрение обращений предпринимателей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поступающих в адрес ТПП РФ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через Платформу назначен 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 xml:space="preserve">Воробьев Сергей </w:t>
      </w:r>
      <w:r w:rsidRPr="0055203C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Евгеньевич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- руководитель направления 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Департамента законот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ворческой деятельности 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(тел.: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(495) 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620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05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72,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 </w:t>
      </w:r>
      <w:hyperlink r:id="rId7" w:history="1">
        <w:r w:rsidRPr="00F51B94">
          <w:rPr>
            <w:rFonts w:ascii="Times New Roman" w:eastAsia="Times New Roman" w:hAnsi="Times New Roman"/>
            <w:color w:val="000000"/>
            <w:sz w:val="25"/>
            <w:szCs w:val="25"/>
            <w:lang w:eastAsia="ru-RU"/>
          </w:rPr>
          <w:t>vse@tpprf.ru</w:t>
        </w:r>
      </w:hyperlink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), 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который 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 xml:space="preserve">готов </w:t>
      </w:r>
      <w:r w:rsidRPr="0055203C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оказать любую помощь по юридическим вопросам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деятельности Платформы и рассмотрению обращений.</w:t>
      </w:r>
    </w:p>
    <w:p w:rsidR="00756F67" w:rsidRPr="00756F67" w:rsidRDefault="00756F67" w:rsidP="00756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6F67" w:rsidRPr="00756F67" w:rsidRDefault="00756F67" w:rsidP="00756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F67">
        <w:rPr>
          <w:rFonts w:ascii="Times New Roman" w:hAnsi="Times New Roman" w:cs="Times New Roman"/>
          <w:sz w:val="24"/>
          <w:szCs w:val="24"/>
        </w:rPr>
        <w:t>С уважением,</w:t>
      </w:r>
      <w:r w:rsidRPr="00756F6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C6C6290" wp14:editId="650E2A3E">
            <wp:simplePos x="0" y="0"/>
            <wp:positionH relativeFrom="column">
              <wp:posOffset>1397635</wp:posOffset>
            </wp:positionH>
            <wp:positionV relativeFrom="paragraph">
              <wp:posOffset>39370</wp:posOffset>
            </wp:positionV>
            <wp:extent cx="1743075" cy="685800"/>
            <wp:effectExtent l="0" t="0" r="9525" b="0"/>
            <wp:wrapSquare wrapText="bothSides"/>
            <wp:docPr id="2" name="Рисунок 2" descr="подпись Аг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Агее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F67" w:rsidRPr="00756F67" w:rsidRDefault="00756F67" w:rsidP="00756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F67">
        <w:rPr>
          <w:rFonts w:ascii="Times New Roman" w:hAnsi="Times New Roman"/>
          <w:sz w:val="24"/>
          <w:szCs w:val="24"/>
        </w:rPr>
        <w:t>Председатель</w:t>
      </w:r>
      <w:r w:rsidRPr="00756F67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756F67">
        <w:rPr>
          <w:rFonts w:ascii="Times New Roman" w:hAnsi="Times New Roman"/>
          <w:sz w:val="24"/>
          <w:szCs w:val="24"/>
        </w:rPr>
        <w:t xml:space="preserve">    </w:t>
      </w:r>
    </w:p>
    <w:p w:rsidR="00756F67" w:rsidRPr="00756F67" w:rsidRDefault="00756F67" w:rsidP="00756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F67">
        <w:rPr>
          <w:rFonts w:ascii="Times New Roman" w:hAnsi="Times New Roman"/>
          <w:sz w:val="24"/>
          <w:szCs w:val="24"/>
        </w:rPr>
        <w:t xml:space="preserve">ТППРТ                                                                                                       </w:t>
      </w:r>
      <w:proofErr w:type="spellStart"/>
      <w:r w:rsidRPr="00756F67">
        <w:rPr>
          <w:rFonts w:ascii="Times New Roman" w:hAnsi="Times New Roman"/>
          <w:sz w:val="24"/>
          <w:szCs w:val="24"/>
        </w:rPr>
        <w:t>Ш.Р.Агеев</w:t>
      </w:r>
      <w:proofErr w:type="spellEnd"/>
    </w:p>
    <w:p w:rsidR="00756F67" w:rsidRPr="00756F67" w:rsidRDefault="00756F67" w:rsidP="00756F67">
      <w:pPr>
        <w:spacing w:after="0" w:line="240" w:lineRule="auto"/>
        <w:rPr>
          <w:sz w:val="24"/>
          <w:szCs w:val="24"/>
        </w:rPr>
      </w:pPr>
    </w:p>
    <w:p w:rsidR="00756F67" w:rsidRPr="00756F67" w:rsidRDefault="00756F67" w:rsidP="00756F67">
      <w:pPr>
        <w:spacing w:after="0" w:line="240" w:lineRule="auto"/>
        <w:rPr>
          <w:sz w:val="24"/>
          <w:szCs w:val="24"/>
        </w:rPr>
      </w:pPr>
    </w:p>
    <w:p w:rsidR="00DE093B" w:rsidRPr="00756F67" w:rsidRDefault="00DE093B">
      <w:pPr>
        <w:rPr>
          <w:sz w:val="24"/>
          <w:szCs w:val="24"/>
        </w:rPr>
      </w:pPr>
    </w:p>
    <w:sectPr w:rsidR="00DE093B" w:rsidRPr="00756F67" w:rsidSect="00756F67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67"/>
    <w:rsid w:val="00615555"/>
    <w:rsid w:val="00756F67"/>
    <w:rsid w:val="00D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A96A"/>
  <w15:chartTrackingRefBased/>
  <w15:docId w15:val="{79448E09-5F8B-4242-BA58-A005A800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F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F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semiHidden/>
    <w:unhideWhenUsed/>
    <w:rsid w:val="00756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vse@tppr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0cacmfcf0b7a.xn--hdai/" TargetMode="External"/><Relationship Id="rId5" Type="http://schemas.openxmlformats.org/officeDocument/2006/relationships/hyperlink" Target="https://tpprf.ru/ru/news/prezident-tpp-rf-sergey-katyrin-na-press-konferentsii-nazval-dva-usloviya-dlya-uspekha-platformy-po--i334282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ТПП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2019-11-21T11:45:00Z</dcterms:created>
  <dcterms:modified xsi:type="dcterms:W3CDTF">2019-11-21T11:59:00Z</dcterms:modified>
</cp:coreProperties>
</file>