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2B3" w:rsidRPr="00F47148" w:rsidRDefault="0094698F" w:rsidP="0094698F">
      <w:pPr>
        <w:jc w:val="center"/>
        <w:rPr>
          <w:rStyle w:val="a3"/>
          <w:rFonts w:ascii="Times New Roman" w:hAnsi="Times New Roman" w:cs="Times New Roman"/>
          <w:sz w:val="30"/>
          <w:szCs w:val="30"/>
        </w:rPr>
      </w:pPr>
      <w:r>
        <w:rPr>
          <w:rStyle w:val="a3"/>
          <w:rFonts w:ascii="Times New Roman" w:hAnsi="Times New Roman" w:cs="Times New Roman"/>
          <w:sz w:val="30"/>
          <w:szCs w:val="30"/>
        </w:rPr>
        <w:t xml:space="preserve">Эксперты Кадастровой палаты и </w:t>
      </w:r>
      <w:proofErr w:type="spellStart"/>
      <w:r>
        <w:rPr>
          <w:rStyle w:val="a3"/>
          <w:rFonts w:ascii="Times New Roman" w:hAnsi="Times New Roman" w:cs="Times New Roman"/>
          <w:sz w:val="30"/>
          <w:szCs w:val="30"/>
        </w:rPr>
        <w:t>Росреестра</w:t>
      </w:r>
      <w:proofErr w:type="spellEnd"/>
      <w:r>
        <w:rPr>
          <w:rStyle w:val="a3"/>
          <w:rFonts w:ascii="Times New Roman" w:hAnsi="Times New Roman" w:cs="Times New Roman"/>
          <w:sz w:val="30"/>
          <w:szCs w:val="30"/>
        </w:rPr>
        <w:t xml:space="preserve"> Татарстана провели актуальные консультации в сфере недвижимости</w:t>
      </w:r>
    </w:p>
    <w:p w:rsidR="008052B3" w:rsidRPr="00F47148" w:rsidRDefault="008052B3">
      <w:pPr>
        <w:rPr>
          <w:rStyle w:val="a3"/>
          <w:rFonts w:ascii="Times New Roman" w:hAnsi="Times New Roman" w:cs="Times New Roman"/>
          <w:sz w:val="30"/>
          <w:szCs w:val="30"/>
        </w:rPr>
      </w:pPr>
    </w:p>
    <w:p w:rsidR="008052B3" w:rsidRPr="00F47148" w:rsidRDefault="008052B3">
      <w:pPr>
        <w:rPr>
          <w:rStyle w:val="a3"/>
          <w:rFonts w:ascii="Times New Roman" w:hAnsi="Times New Roman" w:cs="Times New Roman"/>
          <w:b w:val="0"/>
          <w:sz w:val="30"/>
          <w:szCs w:val="30"/>
        </w:rPr>
      </w:pPr>
      <w:r w:rsidRPr="00F47148">
        <w:rPr>
          <w:rStyle w:val="a3"/>
          <w:rFonts w:ascii="Times New Roman" w:hAnsi="Times New Roman" w:cs="Times New Roman"/>
          <w:b w:val="0"/>
          <w:sz w:val="30"/>
          <w:szCs w:val="30"/>
        </w:rPr>
        <w:t>8 октября  в рамках Всероссийской недели консультаций по вопросам, связанным с куплей-продажей жилья, состоялась «горячая линия»</w:t>
      </w:r>
      <w:r w:rsidR="00D174C8" w:rsidRPr="00F47148">
        <w:rPr>
          <w:rStyle w:val="a3"/>
          <w:rFonts w:ascii="Times New Roman" w:hAnsi="Times New Roman" w:cs="Times New Roman"/>
          <w:b w:val="0"/>
          <w:sz w:val="30"/>
          <w:szCs w:val="30"/>
        </w:rPr>
        <w:t>, вызвавшая интерес у</w:t>
      </w:r>
      <w:r w:rsidRPr="00F47148">
        <w:rPr>
          <w:rStyle w:val="a3"/>
          <w:rFonts w:ascii="Times New Roman" w:hAnsi="Times New Roman" w:cs="Times New Roman"/>
          <w:b w:val="0"/>
          <w:sz w:val="30"/>
          <w:szCs w:val="30"/>
        </w:rPr>
        <w:t xml:space="preserve"> жителей Республики Татарстан.</w:t>
      </w:r>
    </w:p>
    <w:p w:rsidR="00542209" w:rsidRDefault="00D174C8" w:rsidP="00D174C8">
      <w:pPr>
        <w:rPr>
          <w:rStyle w:val="a3"/>
          <w:rFonts w:ascii="Times New Roman" w:hAnsi="Times New Roman" w:cs="Times New Roman"/>
          <w:b w:val="0"/>
          <w:sz w:val="30"/>
          <w:szCs w:val="30"/>
        </w:rPr>
      </w:pPr>
      <w:r w:rsidRPr="00F47148">
        <w:rPr>
          <w:rStyle w:val="a3"/>
          <w:rFonts w:ascii="Times New Roman" w:hAnsi="Times New Roman" w:cs="Times New Roman"/>
          <w:b w:val="0"/>
          <w:sz w:val="30"/>
          <w:szCs w:val="30"/>
        </w:rPr>
        <w:t xml:space="preserve">Эксперты Кадастровой палаты и </w:t>
      </w:r>
      <w:r w:rsidR="00DC7128">
        <w:rPr>
          <w:rStyle w:val="a3"/>
          <w:rFonts w:ascii="Times New Roman" w:hAnsi="Times New Roman" w:cs="Times New Roman"/>
          <w:b w:val="0"/>
          <w:sz w:val="30"/>
          <w:szCs w:val="30"/>
        </w:rPr>
        <w:t xml:space="preserve">Управления </w:t>
      </w:r>
      <w:proofErr w:type="spellStart"/>
      <w:r w:rsidR="00DC7128">
        <w:rPr>
          <w:rStyle w:val="a3"/>
          <w:rFonts w:ascii="Times New Roman" w:hAnsi="Times New Roman" w:cs="Times New Roman"/>
          <w:b w:val="0"/>
          <w:sz w:val="30"/>
          <w:szCs w:val="30"/>
        </w:rPr>
        <w:t>Росреестра</w:t>
      </w:r>
      <w:proofErr w:type="spellEnd"/>
      <w:r w:rsidR="00DC7128">
        <w:rPr>
          <w:rStyle w:val="a3"/>
          <w:rFonts w:ascii="Times New Roman" w:hAnsi="Times New Roman" w:cs="Times New Roman"/>
          <w:b w:val="0"/>
          <w:sz w:val="30"/>
          <w:szCs w:val="30"/>
        </w:rPr>
        <w:t xml:space="preserve"> по Республике Татарстан</w:t>
      </w:r>
      <w:r w:rsidRPr="00F47148">
        <w:rPr>
          <w:rStyle w:val="a3"/>
          <w:rFonts w:ascii="Times New Roman" w:hAnsi="Times New Roman" w:cs="Times New Roman"/>
          <w:b w:val="0"/>
          <w:sz w:val="30"/>
          <w:szCs w:val="30"/>
        </w:rPr>
        <w:t xml:space="preserve"> ответил</w:t>
      </w:r>
      <w:r w:rsidR="0094698F">
        <w:rPr>
          <w:rStyle w:val="a3"/>
          <w:rFonts w:ascii="Times New Roman" w:hAnsi="Times New Roman" w:cs="Times New Roman"/>
          <w:b w:val="0"/>
          <w:sz w:val="30"/>
          <w:szCs w:val="30"/>
        </w:rPr>
        <w:t>и на широкий диапазон вопросов:</w:t>
      </w:r>
      <w:r w:rsidRPr="00F47148">
        <w:rPr>
          <w:rStyle w:val="a3"/>
          <w:rFonts w:ascii="Times New Roman" w:hAnsi="Times New Roman" w:cs="Times New Roman"/>
          <w:b w:val="0"/>
          <w:sz w:val="30"/>
          <w:szCs w:val="30"/>
        </w:rPr>
        <w:t xml:space="preserve"> </w:t>
      </w:r>
      <w:r w:rsidR="004D312E" w:rsidRPr="00F47148">
        <w:rPr>
          <w:rStyle w:val="a3"/>
          <w:rFonts w:ascii="Times New Roman" w:hAnsi="Times New Roman" w:cs="Times New Roman"/>
          <w:b w:val="0"/>
          <w:sz w:val="30"/>
          <w:szCs w:val="30"/>
        </w:rPr>
        <w:t>раскрыли особенности</w:t>
      </w:r>
      <w:r w:rsidR="008052B3" w:rsidRPr="00F47148">
        <w:rPr>
          <w:rStyle w:val="a3"/>
          <w:rFonts w:ascii="Times New Roman" w:hAnsi="Times New Roman" w:cs="Times New Roman"/>
          <w:b w:val="0"/>
          <w:sz w:val="30"/>
          <w:szCs w:val="30"/>
        </w:rPr>
        <w:t xml:space="preserve"> проведения сделок, </w:t>
      </w:r>
      <w:r w:rsidR="004D312E" w:rsidRPr="00F47148">
        <w:rPr>
          <w:rStyle w:val="a3"/>
          <w:rFonts w:ascii="Times New Roman" w:hAnsi="Times New Roman" w:cs="Times New Roman"/>
          <w:b w:val="0"/>
          <w:sz w:val="30"/>
          <w:szCs w:val="30"/>
        </w:rPr>
        <w:t xml:space="preserve">предоставили информацию о </w:t>
      </w:r>
      <w:r w:rsidR="008052B3" w:rsidRPr="00F47148">
        <w:rPr>
          <w:rStyle w:val="a3"/>
          <w:rFonts w:ascii="Times New Roman" w:hAnsi="Times New Roman" w:cs="Times New Roman"/>
          <w:b w:val="0"/>
          <w:sz w:val="30"/>
          <w:szCs w:val="30"/>
        </w:rPr>
        <w:t xml:space="preserve">необходимых документах для регистрации жилья, </w:t>
      </w:r>
      <w:r w:rsidR="004D312E" w:rsidRPr="00F47148">
        <w:rPr>
          <w:rStyle w:val="a3"/>
          <w:rFonts w:ascii="Times New Roman" w:hAnsi="Times New Roman" w:cs="Times New Roman"/>
          <w:b w:val="0"/>
          <w:sz w:val="30"/>
          <w:szCs w:val="30"/>
        </w:rPr>
        <w:t xml:space="preserve">акцентировали внимание на </w:t>
      </w:r>
      <w:r w:rsidR="008052B3" w:rsidRPr="00F47148">
        <w:rPr>
          <w:rStyle w:val="a3"/>
          <w:rFonts w:ascii="Times New Roman" w:hAnsi="Times New Roman" w:cs="Times New Roman"/>
          <w:b w:val="0"/>
          <w:sz w:val="30"/>
          <w:szCs w:val="30"/>
        </w:rPr>
        <w:t>способах проверки собственности перед покупкой.</w:t>
      </w:r>
    </w:p>
    <w:p w:rsidR="0094698F" w:rsidRPr="00F47148" w:rsidRDefault="0094698F" w:rsidP="00D174C8">
      <w:pPr>
        <w:rPr>
          <w:rStyle w:val="a3"/>
          <w:rFonts w:ascii="Times New Roman" w:hAnsi="Times New Roman" w:cs="Times New Roman"/>
          <w:b w:val="0"/>
          <w:sz w:val="30"/>
          <w:szCs w:val="30"/>
        </w:rPr>
      </w:pPr>
      <w:r>
        <w:rPr>
          <w:rStyle w:val="a3"/>
          <w:rFonts w:ascii="Times New Roman" w:hAnsi="Times New Roman" w:cs="Times New Roman"/>
          <w:b w:val="0"/>
          <w:sz w:val="30"/>
          <w:szCs w:val="30"/>
        </w:rPr>
        <w:t xml:space="preserve">Предлагаем вашему вниманию ответы на наиболее значимые вопросы, заданные в ходе «горячей линии». </w:t>
      </w:r>
    </w:p>
    <w:p w:rsidR="00480566" w:rsidRPr="00480566" w:rsidRDefault="00480566" w:rsidP="00480566">
      <w:pPr>
        <w:autoSpaceDE w:val="0"/>
        <w:ind w:firstLine="708"/>
        <w:rPr>
          <w:rStyle w:val="a3"/>
          <w:rFonts w:ascii="Times New Roman" w:hAnsi="Times New Roman" w:cs="Times New Roman"/>
          <w:b w:val="0"/>
          <w:sz w:val="30"/>
          <w:szCs w:val="30"/>
        </w:rPr>
      </w:pPr>
      <w:r>
        <w:rPr>
          <w:sz w:val="28"/>
          <w:szCs w:val="28"/>
        </w:rPr>
        <w:t xml:space="preserve"> </w:t>
      </w:r>
      <w:r w:rsidRPr="00480566">
        <w:rPr>
          <w:rStyle w:val="a3"/>
          <w:rFonts w:ascii="Times New Roman" w:hAnsi="Times New Roman" w:cs="Times New Roman"/>
          <w:sz w:val="30"/>
          <w:szCs w:val="30"/>
        </w:rPr>
        <w:t>Вопрос:</w:t>
      </w:r>
      <w:r w:rsidRPr="00480566">
        <w:rPr>
          <w:rStyle w:val="a3"/>
          <w:rFonts w:ascii="Times New Roman" w:hAnsi="Times New Roman" w:cs="Times New Roman"/>
          <w:b w:val="0"/>
          <w:sz w:val="30"/>
          <w:szCs w:val="30"/>
        </w:rPr>
        <w:t xml:space="preserve"> Семье из 4 человек на праве общей долевой собственности принадлежит жилой дом, в равных долях по ¼. Земельный участок принадлежит только одному из сособственников, на праве личной собственности. Возможно ли отчуждение доли жилого дома без земельного участка, так как права на земельный участок не оформлены?  </w:t>
      </w:r>
    </w:p>
    <w:p w:rsidR="00480566" w:rsidRPr="00480566" w:rsidRDefault="00480566" w:rsidP="00480566">
      <w:pPr>
        <w:autoSpaceDE w:val="0"/>
        <w:ind w:firstLine="708"/>
        <w:rPr>
          <w:rStyle w:val="a3"/>
          <w:rFonts w:ascii="Times New Roman" w:hAnsi="Times New Roman" w:cs="Times New Roman"/>
          <w:b w:val="0"/>
          <w:sz w:val="30"/>
          <w:szCs w:val="30"/>
        </w:rPr>
      </w:pPr>
      <w:r w:rsidRPr="00480566">
        <w:rPr>
          <w:rStyle w:val="a3"/>
          <w:rFonts w:ascii="Times New Roman" w:hAnsi="Times New Roman" w:cs="Times New Roman"/>
          <w:sz w:val="30"/>
          <w:szCs w:val="30"/>
        </w:rPr>
        <w:t>Ответ:</w:t>
      </w:r>
      <w:r w:rsidRPr="00480566">
        <w:rPr>
          <w:rStyle w:val="a3"/>
          <w:rFonts w:ascii="Times New Roman" w:hAnsi="Times New Roman" w:cs="Times New Roman"/>
          <w:b w:val="0"/>
          <w:sz w:val="30"/>
          <w:szCs w:val="30"/>
        </w:rPr>
        <w:t xml:space="preserve"> в данном случае возможно. В соответствии с действующим законодательством собственнику принадлежат права пользования и распоряжения недвижимым имуществом, то есть заключение любых не противоречащих закону сделок. Отсутствие зарегистрированных прав на земельный участок не является препятствием для государственной регистрации перехода права общей долевой собственности на жилой дом.    </w:t>
      </w:r>
    </w:p>
    <w:p w:rsidR="00DC7128" w:rsidRDefault="00480566" w:rsidP="00480566">
      <w:pPr>
        <w:tabs>
          <w:tab w:val="left" w:pos="7410"/>
        </w:tabs>
        <w:rPr>
          <w:rStyle w:val="a3"/>
          <w:rFonts w:ascii="Times New Roman" w:hAnsi="Times New Roman" w:cs="Times New Roman"/>
          <w:b w:val="0"/>
          <w:sz w:val="30"/>
          <w:szCs w:val="30"/>
        </w:rPr>
      </w:pPr>
      <w:r w:rsidRPr="00480566">
        <w:rPr>
          <w:rStyle w:val="a3"/>
          <w:rFonts w:ascii="Times New Roman" w:hAnsi="Times New Roman" w:cs="Times New Roman"/>
          <w:sz w:val="30"/>
          <w:szCs w:val="30"/>
        </w:rPr>
        <w:t xml:space="preserve"> Вопрос:</w:t>
      </w:r>
      <w:r w:rsidRPr="00480566">
        <w:rPr>
          <w:rStyle w:val="a3"/>
          <w:rFonts w:ascii="Times New Roman" w:hAnsi="Times New Roman" w:cs="Times New Roman"/>
          <w:b w:val="0"/>
          <w:sz w:val="30"/>
          <w:szCs w:val="30"/>
        </w:rPr>
        <w:t xml:space="preserve"> Мы с сестрой подавали документы на регистрацию договора купли-продажи квартиры, которая находится в долевой собственности, по ½ доли</w:t>
      </w:r>
      <w:proofErr w:type="gramStart"/>
      <w:r w:rsidRPr="00480566">
        <w:rPr>
          <w:rStyle w:val="a3"/>
          <w:rFonts w:ascii="Times New Roman" w:hAnsi="Times New Roman" w:cs="Times New Roman"/>
          <w:b w:val="0"/>
          <w:sz w:val="30"/>
          <w:szCs w:val="30"/>
        </w:rPr>
        <w:t>.</w:t>
      </w:r>
      <w:proofErr w:type="gramEnd"/>
      <w:r w:rsidRPr="00480566">
        <w:rPr>
          <w:rStyle w:val="a3"/>
          <w:rFonts w:ascii="Times New Roman" w:hAnsi="Times New Roman" w:cs="Times New Roman"/>
          <w:b w:val="0"/>
          <w:sz w:val="30"/>
          <w:szCs w:val="30"/>
        </w:rPr>
        <w:t xml:space="preserve">  </w:t>
      </w:r>
      <w:r w:rsidR="00DC7128">
        <w:rPr>
          <w:rStyle w:val="a3"/>
          <w:rFonts w:ascii="Times New Roman" w:hAnsi="Times New Roman" w:cs="Times New Roman"/>
          <w:b w:val="0"/>
          <w:sz w:val="30"/>
          <w:szCs w:val="30"/>
        </w:rPr>
        <w:t>С</w:t>
      </w:r>
      <w:r w:rsidRPr="00480566">
        <w:rPr>
          <w:rStyle w:val="a3"/>
          <w:rFonts w:ascii="Times New Roman" w:hAnsi="Times New Roman" w:cs="Times New Roman"/>
          <w:b w:val="0"/>
          <w:sz w:val="30"/>
          <w:szCs w:val="30"/>
        </w:rPr>
        <w:t>колько экземпляров договора купли-продажи получу я и моя сестра, необходимо ли составление расписки о получении денежных сре</w:t>
      </w:r>
      <w:proofErr w:type="gramStart"/>
      <w:r w:rsidRPr="00480566">
        <w:rPr>
          <w:rStyle w:val="a3"/>
          <w:rFonts w:ascii="Times New Roman" w:hAnsi="Times New Roman" w:cs="Times New Roman"/>
          <w:b w:val="0"/>
          <w:sz w:val="30"/>
          <w:szCs w:val="30"/>
        </w:rPr>
        <w:t>дств с пр</w:t>
      </w:r>
      <w:proofErr w:type="gramEnd"/>
      <w:r w:rsidRPr="00480566">
        <w:rPr>
          <w:rStyle w:val="a3"/>
          <w:rFonts w:ascii="Times New Roman" w:hAnsi="Times New Roman" w:cs="Times New Roman"/>
          <w:b w:val="0"/>
          <w:sz w:val="30"/>
          <w:szCs w:val="30"/>
        </w:rPr>
        <w:t>одажи квартиры</w:t>
      </w:r>
      <w:r w:rsidR="00DC7128">
        <w:rPr>
          <w:rStyle w:val="a3"/>
          <w:rFonts w:ascii="Times New Roman" w:hAnsi="Times New Roman" w:cs="Times New Roman"/>
          <w:b w:val="0"/>
          <w:sz w:val="30"/>
          <w:szCs w:val="30"/>
        </w:rPr>
        <w:t>?</w:t>
      </w:r>
    </w:p>
    <w:p w:rsidR="00480566" w:rsidRPr="00480566" w:rsidRDefault="00480566" w:rsidP="00480566">
      <w:pPr>
        <w:tabs>
          <w:tab w:val="left" w:pos="7410"/>
        </w:tabs>
        <w:rPr>
          <w:rStyle w:val="a3"/>
          <w:rFonts w:ascii="Times New Roman" w:hAnsi="Times New Roman" w:cs="Times New Roman"/>
          <w:b w:val="0"/>
          <w:sz w:val="30"/>
          <w:szCs w:val="30"/>
        </w:rPr>
      </w:pPr>
      <w:r>
        <w:rPr>
          <w:rStyle w:val="a3"/>
          <w:rFonts w:ascii="Times New Roman" w:hAnsi="Times New Roman" w:cs="Times New Roman"/>
          <w:b w:val="0"/>
          <w:sz w:val="30"/>
          <w:szCs w:val="30"/>
        </w:rPr>
        <w:t xml:space="preserve">   </w:t>
      </w:r>
      <w:r w:rsidRPr="00480566">
        <w:rPr>
          <w:rStyle w:val="a3"/>
          <w:rFonts w:ascii="Times New Roman" w:hAnsi="Times New Roman" w:cs="Times New Roman"/>
          <w:sz w:val="30"/>
          <w:szCs w:val="30"/>
        </w:rPr>
        <w:t xml:space="preserve">Ответ: </w:t>
      </w:r>
      <w:r w:rsidRPr="00480566">
        <w:rPr>
          <w:rStyle w:val="a3"/>
          <w:rFonts w:ascii="Times New Roman" w:hAnsi="Times New Roman" w:cs="Times New Roman"/>
          <w:b w:val="0"/>
          <w:sz w:val="30"/>
          <w:szCs w:val="30"/>
        </w:rPr>
        <w:t xml:space="preserve">Законом предусмотрена свобода формы договора, то есть порядок расчета и количество экземпляров договора могут быть определены сторонами по их усмотрению, однако необходимо учитывать, что один экземпляр договора купли-продажи остается в архивном деле Управления </w:t>
      </w:r>
      <w:proofErr w:type="spellStart"/>
      <w:r w:rsidRPr="00480566">
        <w:rPr>
          <w:rStyle w:val="a3"/>
          <w:rFonts w:ascii="Times New Roman" w:hAnsi="Times New Roman" w:cs="Times New Roman"/>
          <w:b w:val="0"/>
          <w:sz w:val="30"/>
          <w:szCs w:val="30"/>
        </w:rPr>
        <w:t>Росреестра</w:t>
      </w:r>
      <w:proofErr w:type="spellEnd"/>
      <w:r w:rsidRPr="00480566">
        <w:rPr>
          <w:rStyle w:val="a3"/>
          <w:rFonts w:ascii="Times New Roman" w:hAnsi="Times New Roman" w:cs="Times New Roman"/>
          <w:b w:val="0"/>
          <w:sz w:val="30"/>
          <w:szCs w:val="30"/>
        </w:rPr>
        <w:t>. Также сообщаем, что Управление не наделено полномочиями по оказанию юридической помощи в сопровождении сделок и соответственно в вопросе о необходимости составления расписок в получении денег.</w:t>
      </w:r>
      <w:r>
        <w:rPr>
          <w:rStyle w:val="a3"/>
          <w:rFonts w:ascii="Times New Roman" w:hAnsi="Times New Roman" w:cs="Times New Roman"/>
          <w:b w:val="0"/>
          <w:sz w:val="30"/>
          <w:szCs w:val="30"/>
        </w:rPr>
        <w:t xml:space="preserve">   </w:t>
      </w:r>
      <w:r w:rsidRPr="00480566">
        <w:rPr>
          <w:rStyle w:val="a3"/>
          <w:rFonts w:ascii="Times New Roman" w:hAnsi="Times New Roman" w:cs="Times New Roman"/>
          <w:sz w:val="30"/>
          <w:szCs w:val="30"/>
        </w:rPr>
        <w:t>Вопрос:</w:t>
      </w:r>
      <w:r w:rsidRPr="00480566">
        <w:rPr>
          <w:rStyle w:val="a3"/>
          <w:rFonts w:ascii="Times New Roman" w:hAnsi="Times New Roman" w:cs="Times New Roman"/>
          <w:b w:val="0"/>
          <w:sz w:val="30"/>
          <w:szCs w:val="30"/>
        </w:rPr>
        <w:t xml:space="preserve"> Семья продает квартиру, которую приобретают с использованием кредитных средств и одновременно приобретают другую квартиру за </w:t>
      </w:r>
      <w:r w:rsidRPr="00480566">
        <w:rPr>
          <w:rStyle w:val="a3"/>
          <w:rFonts w:ascii="Times New Roman" w:hAnsi="Times New Roman" w:cs="Times New Roman"/>
          <w:b w:val="0"/>
          <w:sz w:val="30"/>
          <w:szCs w:val="30"/>
        </w:rPr>
        <w:lastRenderedPageBreak/>
        <w:t xml:space="preserve">наличный расчет. Каков порядок подачи документов и также порядок расчета? </w:t>
      </w:r>
    </w:p>
    <w:p w:rsidR="00480566" w:rsidRPr="00480566" w:rsidRDefault="00480566" w:rsidP="00480566">
      <w:pPr>
        <w:tabs>
          <w:tab w:val="left" w:pos="7410"/>
        </w:tabs>
        <w:rPr>
          <w:rStyle w:val="a3"/>
          <w:rFonts w:ascii="Times New Roman" w:hAnsi="Times New Roman" w:cs="Times New Roman"/>
          <w:b w:val="0"/>
          <w:sz w:val="30"/>
          <w:szCs w:val="30"/>
        </w:rPr>
      </w:pPr>
      <w:r>
        <w:rPr>
          <w:rStyle w:val="a3"/>
          <w:rFonts w:ascii="Times New Roman" w:hAnsi="Times New Roman" w:cs="Times New Roman"/>
          <w:b w:val="0"/>
          <w:sz w:val="30"/>
          <w:szCs w:val="30"/>
        </w:rPr>
        <w:t xml:space="preserve">  </w:t>
      </w:r>
      <w:r w:rsidRPr="00480566">
        <w:rPr>
          <w:rStyle w:val="a3"/>
          <w:rFonts w:ascii="Times New Roman" w:hAnsi="Times New Roman" w:cs="Times New Roman"/>
          <w:b w:val="0"/>
          <w:sz w:val="30"/>
          <w:szCs w:val="30"/>
        </w:rPr>
        <w:t xml:space="preserve"> </w:t>
      </w:r>
      <w:r w:rsidRPr="00480566">
        <w:rPr>
          <w:rStyle w:val="a3"/>
          <w:rFonts w:ascii="Times New Roman" w:hAnsi="Times New Roman" w:cs="Times New Roman"/>
          <w:sz w:val="30"/>
          <w:szCs w:val="30"/>
        </w:rPr>
        <w:t>Ответ:</w:t>
      </w:r>
      <w:r w:rsidRPr="00480566">
        <w:rPr>
          <w:rStyle w:val="a3"/>
          <w:rFonts w:ascii="Times New Roman" w:hAnsi="Times New Roman" w:cs="Times New Roman"/>
          <w:b w:val="0"/>
          <w:sz w:val="30"/>
          <w:szCs w:val="30"/>
        </w:rPr>
        <w:t xml:space="preserve"> Порядок расчета, а также порядок подачи документов определяется сторонами сделки самостоятельно, исходя из личных пожеланий и обстоятельств, на что может повлиять условия получения денежных средств, а также порядок расчета при встречном приобретении недвижимого имущества.  Однако обращаем внимание, что порядок расчета должен быть указан в договоре купли-продажи.</w:t>
      </w:r>
    </w:p>
    <w:p w:rsidR="00480566" w:rsidRDefault="00480566" w:rsidP="00480566">
      <w:pPr>
        <w:tabs>
          <w:tab w:val="left" w:pos="7410"/>
        </w:tabs>
        <w:rPr>
          <w:rStyle w:val="a3"/>
          <w:rFonts w:ascii="Times New Roman" w:hAnsi="Times New Roman" w:cs="Times New Roman"/>
          <w:b w:val="0"/>
          <w:sz w:val="30"/>
          <w:szCs w:val="30"/>
        </w:rPr>
      </w:pPr>
      <w:r w:rsidRPr="00480566">
        <w:rPr>
          <w:rStyle w:val="a3"/>
          <w:rFonts w:ascii="Times New Roman" w:hAnsi="Times New Roman" w:cs="Times New Roman"/>
          <w:sz w:val="30"/>
          <w:szCs w:val="30"/>
        </w:rPr>
        <w:t xml:space="preserve">   Вопрос:</w:t>
      </w:r>
      <w:r w:rsidRPr="00480566">
        <w:rPr>
          <w:rStyle w:val="a3"/>
          <w:rFonts w:ascii="Times New Roman" w:hAnsi="Times New Roman" w:cs="Times New Roman"/>
          <w:b w:val="0"/>
          <w:sz w:val="30"/>
          <w:szCs w:val="30"/>
        </w:rPr>
        <w:t xml:space="preserve"> Хотим купить жилой дом и земельный участок. Куда необходимо обратиться</w:t>
      </w:r>
      <w:r>
        <w:rPr>
          <w:rStyle w:val="a3"/>
          <w:rFonts w:ascii="Times New Roman" w:hAnsi="Times New Roman" w:cs="Times New Roman"/>
          <w:b w:val="0"/>
          <w:sz w:val="30"/>
          <w:szCs w:val="30"/>
        </w:rPr>
        <w:t>,</w:t>
      </w:r>
      <w:r w:rsidRPr="00480566">
        <w:rPr>
          <w:rStyle w:val="a3"/>
          <w:rFonts w:ascii="Times New Roman" w:hAnsi="Times New Roman" w:cs="Times New Roman"/>
          <w:b w:val="0"/>
          <w:sz w:val="30"/>
          <w:szCs w:val="30"/>
        </w:rPr>
        <w:t xml:space="preserve"> чтобы исключить возможность дальнейшего сноса жилого дома и изъятия земельного участка в связи с включением их в генплан города Казани?          </w:t>
      </w:r>
    </w:p>
    <w:p w:rsidR="00480566" w:rsidRPr="00480566" w:rsidRDefault="00480566" w:rsidP="00480566">
      <w:pPr>
        <w:tabs>
          <w:tab w:val="left" w:pos="7410"/>
        </w:tabs>
        <w:rPr>
          <w:rStyle w:val="a3"/>
          <w:rFonts w:ascii="Times New Roman" w:hAnsi="Times New Roman" w:cs="Times New Roman"/>
          <w:b w:val="0"/>
          <w:sz w:val="30"/>
          <w:szCs w:val="30"/>
        </w:rPr>
      </w:pPr>
      <w:r w:rsidRPr="00480566">
        <w:rPr>
          <w:rStyle w:val="a3"/>
          <w:rFonts w:ascii="Times New Roman" w:hAnsi="Times New Roman" w:cs="Times New Roman"/>
          <w:sz w:val="30"/>
          <w:szCs w:val="30"/>
        </w:rPr>
        <w:t>Ответ:</w:t>
      </w:r>
      <w:r w:rsidRPr="00480566">
        <w:rPr>
          <w:rStyle w:val="a3"/>
          <w:rFonts w:ascii="Times New Roman" w:hAnsi="Times New Roman" w:cs="Times New Roman"/>
          <w:b w:val="0"/>
          <w:sz w:val="30"/>
          <w:szCs w:val="30"/>
        </w:rPr>
        <w:t xml:space="preserve"> рекомендовано обратиться в Исполнительный комитет г</w:t>
      </w:r>
      <w:proofErr w:type="gramStart"/>
      <w:r w:rsidRPr="00480566">
        <w:rPr>
          <w:rStyle w:val="a3"/>
          <w:rFonts w:ascii="Times New Roman" w:hAnsi="Times New Roman" w:cs="Times New Roman"/>
          <w:b w:val="0"/>
          <w:sz w:val="30"/>
          <w:szCs w:val="30"/>
        </w:rPr>
        <w:t>.К</w:t>
      </w:r>
      <w:proofErr w:type="gramEnd"/>
      <w:r w:rsidRPr="00480566">
        <w:rPr>
          <w:rStyle w:val="a3"/>
          <w:rFonts w:ascii="Times New Roman" w:hAnsi="Times New Roman" w:cs="Times New Roman"/>
          <w:b w:val="0"/>
          <w:sz w:val="30"/>
          <w:szCs w:val="30"/>
        </w:rPr>
        <w:t xml:space="preserve">азани, Управление архитектуры и градостроительства г.Казани для получения данной информации. Кроме того, рекомендовано также </w:t>
      </w:r>
      <w:proofErr w:type="gramStart"/>
      <w:r w:rsidRPr="00480566">
        <w:rPr>
          <w:rStyle w:val="a3"/>
          <w:rFonts w:ascii="Times New Roman" w:hAnsi="Times New Roman" w:cs="Times New Roman"/>
          <w:b w:val="0"/>
          <w:sz w:val="30"/>
          <w:szCs w:val="30"/>
        </w:rPr>
        <w:t>заказать</w:t>
      </w:r>
      <w:proofErr w:type="gramEnd"/>
      <w:r w:rsidRPr="00480566">
        <w:rPr>
          <w:rStyle w:val="a3"/>
          <w:rFonts w:ascii="Times New Roman" w:hAnsi="Times New Roman" w:cs="Times New Roman"/>
          <w:b w:val="0"/>
          <w:sz w:val="30"/>
          <w:szCs w:val="30"/>
        </w:rPr>
        <w:t xml:space="preserve"> расширенную Выписку из Единого государственного реестра недвижимости для получения информации о наличии, либо отсутствии охранных зон инженерных коммуникаций, наличие которых должно быть указано в договоре купли-продажи.</w:t>
      </w:r>
    </w:p>
    <w:p w:rsidR="00480566" w:rsidRPr="00480566" w:rsidRDefault="00480566" w:rsidP="00480566">
      <w:pPr>
        <w:tabs>
          <w:tab w:val="left" w:pos="7410"/>
        </w:tabs>
        <w:rPr>
          <w:rStyle w:val="a3"/>
          <w:rFonts w:ascii="Times New Roman" w:hAnsi="Times New Roman" w:cs="Times New Roman"/>
          <w:b w:val="0"/>
          <w:sz w:val="30"/>
          <w:szCs w:val="30"/>
        </w:rPr>
      </w:pPr>
      <w:r>
        <w:rPr>
          <w:rStyle w:val="a3"/>
          <w:rFonts w:ascii="Times New Roman" w:hAnsi="Times New Roman" w:cs="Times New Roman"/>
          <w:b w:val="0"/>
          <w:sz w:val="30"/>
          <w:szCs w:val="30"/>
        </w:rPr>
        <w:t xml:space="preserve">  </w:t>
      </w:r>
      <w:r w:rsidRPr="00480566">
        <w:rPr>
          <w:rStyle w:val="a3"/>
          <w:rFonts w:ascii="Times New Roman" w:hAnsi="Times New Roman" w:cs="Times New Roman"/>
          <w:sz w:val="30"/>
          <w:szCs w:val="30"/>
        </w:rPr>
        <w:t>Вопрос:</w:t>
      </w:r>
      <w:r w:rsidRPr="00480566">
        <w:rPr>
          <w:rStyle w:val="a3"/>
          <w:rFonts w:ascii="Times New Roman" w:hAnsi="Times New Roman" w:cs="Times New Roman"/>
          <w:b w:val="0"/>
          <w:sz w:val="30"/>
          <w:szCs w:val="30"/>
        </w:rPr>
        <w:t xml:space="preserve"> В собственности есть земельный участок, на котором расположен садовый дом, права на дом не зарегистрированы. Будет ли это обстоятельство являться препятствием для последующего оформления либо наследства, либо дарения? </w:t>
      </w:r>
    </w:p>
    <w:p w:rsidR="00480566" w:rsidRPr="00480566" w:rsidRDefault="00480566" w:rsidP="00480566">
      <w:pPr>
        <w:tabs>
          <w:tab w:val="left" w:pos="7410"/>
        </w:tabs>
        <w:rPr>
          <w:rStyle w:val="a3"/>
          <w:rFonts w:ascii="Times New Roman" w:hAnsi="Times New Roman" w:cs="Times New Roman"/>
          <w:b w:val="0"/>
          <w:sz w:val="30"/>
          <w:szCs w:val="30"/>
        </w:rPr>
      </w:pPr>
      <w:r>
        <w:rPr>
          <w:rStyle w:val="a3"/>
          <w:rFonts w:ascii="Times New Roman" w:hAnsi="Times New Roman" w:cs="Times New Roman"/>
          <w:b w:val="0"/>
          <w:sz w:val="30"/>
          <w:szCs w:val="30"/>
        </w:rPr>
        <w:t xml:space="preserve">    </w:t>
      </w:r>
      <w:r w:rsidRPr="00480566">
        <w:rPr>
          <w:rStyle w:val="a3"/>
          <w:rFonts w:ascii="Times New Roman" w:hAnsi="Times New Roman" w:cs="Times New Roman"/>
          <w:sz w:val="30"/>
          <w:szCs w:val="30"/>
        </w:rPr>
        <w:t>Ответ:</w:t>
      </w:r>
      <w:r w:rsidRPr="00480566">
        <w:rPr>
          <w:rStyle w:val="a3"/>
          <w:rFonts w:ascii="Times New Roman" w:hAnsi="Times New Roman" w:cs="Times New Roman"/>
          <w:b w:val="0"/>
          <w:sz w:val="30"/>
          <w:szCs w:val="30"/>
        </w:rPr>
        <w:t xml:space="preserve"> Препятствием для государственной регистрации перехода права собственности на зарегистрированный земельный участок это являться не будет.</w:t>
      </w:r>
      <w:r>
        <w:rPr>
          <w:rStyle w:val="a3"/>
          <w:rFonts w:ascii="Times New Roman" w:hAnsi="Times New Roman" w:cs="Times New Roman"/>
          <w:b w:val="0"/>
          <w:sz w:val="30"/>
          <w:szCs w:val="30"/>
        </w:rPr>
        <w:t xml:space="preserve"> </w:t>
      </w:r>
      <w:r w:rsidRPr="00480566">
        <w:rPr>
          <w:rStyle w:val="a3"/>
          <w:rFonts w:ascii="Times New Roman" w:hAnsi="Times New Roman" w:cs="Times New Roman"/>
          <w:b w:val="0"/>
          <w:sz w:val="30"/>
          <w:szCs w:val="30"/>
        </w:rPr>
        <w:t>Однако рекомендуем Вам зарегистрировать право собственности на садовый дом, расположенный на данном земельном участке в соответствии с действующим законодательством.</w:t>
      </w:r>
    </w:p>
    <w:p w:rsidR="00480566" w:rsidRPr="00480566" w:rsidRDefault="00480566" w:rsidP="00480566">
      <w:pPr>
        <w:tabs>
          <w:tab w:val="left" w:pos="7410"/>
        </w:tabs>
        <w:rPr>
          <w:rStyle w:val="a3"/>
          <w:rFonts w:ascii="Times New Roman" w:hAnsi="Times New Roman" w:cs="Times New Roman"/>
          <w:b w:val="0"/>
          <w:sz w:val="30"/>
          <w:szCs w:val="30"/>
        </w:rPr>
      </w:pPr>
      <w:r w:rsidRPr="00480566">
        <w:rPr>
          <w:rStyle w:val="a3"/>
          <w:rFonts w:ascii="Times New Roman" w:hAnsi="Times New Roman" w:cs="Times New Roman"/>
          <w:b w:val="0"/>
          <w:sz w:val="30"/>
          <w:szCs w:val="30"/>
        </w:rPr>
        <w:t xml:space="preserve">    </w:t>
      </w:r>
      <w:r w:rsidRPr="00480566">
        <w:rPr>
          <w:rStyle w:val="a3"/>
          <w:rFonts w:ascii="Times New Roman" w:hAnsi="Times New Roman" w:cs="Times New Roman"/>
          <w:sz w:val="30"/>
          <w:szCs w:val="30"/>
        </w:rPr>
        <w:t>Вопрос:</w:t>
      </w:r>
      <w:r w:rsidRPr="00480566">
        <w:rPr>
          <w:rStyle w:val="a3"/>
          <w:rFonts w:ascii="Times New Roman" w:hAnsi="Times New Roman" w:cs="Times New Roman"/>
          <w:b w:val="0"/>
          <w:sz w:val="30"/>
          <w:szCs w:val="30"/>
        </w:rPr>
        <w:t xml:space="preserve"> На руках имеется свидетельство на право собственности на землю, бессрочного (постоянного) пользования землей</w:t>
      </w:r>
      <w:proofErr w:type="gramStart"/>
      <w:r w:rsidRPr="00480566">
        <w:rPr>
          <w:rStyle w:val="a3"/>
          <w:rFonts w:ascii="Times New Roman" w:hAnsi="Times New Roman" w:cs="Times New Roman"/>
          <w:b w:val="0"/>
          <w:sz w:val="30"/>
          <w:szCs w:val="30"/>
        </w:rPr>
        <w:t>.</w:t>
      </w:r>
      <w:proofErr w:type="gramEnd"/>
      <w:r w:rsidRPr="00480566">
        <w:rPr>
          <w:rStyle w:val="a3"/>
          <w:rFonts w:ascii="Times New Roman" w:hAnsi="Times New Roman" w:cs="Times New Roman"/>
          <w:b w:val="0"/>
          <w:sz w:val="30"/>
          <w:szCs w:val="30"/>
        </w:rPr>
        <w:t xml:space="preserve"> </w:t>
      </w:r>
      <w:r>
        <w:rPr>
          <w:rStyle w:val="a3"/>
          <w:rFonts w:ascii="Times New Roman" w:hAnsi="Times New Roman" w:cs="Times New Roman"/>
          <w:b w:val="0"/>
          <w:sz w:val="30"/>
          <w:szCs w:val="30"/>
        </w:rPr>
        <w:t>Д</w:t>
      </w:r>
      <w:r w:rsidRPr="00480566">
        <w:rPr>
          <w:rStyle w:val="a3"/>
          <w:rFonts w:ascii="Times New Roman" w:hAnsi="Times New Roman" w:cs="Times New Roman"/>
          <w:b w:val="0"/>
          <w:sz w:val="30"/>
          <w:szCs w:val="30"/>
        </w:rPr>
        <w:t xml:space="preserve">остаточно ли этого документа для государственной регистрации права собственности? </w:t>
      </w:r>
    </w:p>
    <w:p w:rsidR="00480566" w:rsidRPr="00480566" w:rsidRDefault="00480566" w:rsidP="00480566">
      <w:pPr>
        <w:tabs>
          <w:tab w:val="left" w:pos="7410"/>
        </w:tabs>
        <w:rPr>
          <w:rStyle w:val="a3"/>
          <w:rFonts w:ascii="Times New Roman" w:hAnsi="Times New Roman" w:cs="Times New Roman"/>
          <w:b w:val="0"/>
          <w:sz w:val="30"/>
          <w:szCs w:val="30"/>
        </w:rPr>
      </w:pPr>
      <w:r w:rsidRPr="00480566">
        <w:rPr>
          <w:rStyle w:val="a3"/>
          <w:rFonts w:ascii="Times New Roman" w:hAnsi="Times New Roman" w:cs="Times New Roman"/>
          <w:sz w:val="30"/>
          <w:szCs w:val="30"/>
        </w:rPr>
        <w:t xml:space="preserve">    Ответ:</w:t>
      </w:r>
      <w:r w:rsidRPr="00480566">
        <w:rPr>
          <w:rStyle w:val="a3"/>
          <w:rFonts w:ascii="Times New Roman" w:hAnsi="Times New Roman" w:cs="Times New Roman"/>
          <w:b w:val="0"/>
          <w:sz w:val="30"/>
          <w:szCs w:val="30"/>
        </w:rPr>
        <w:t xml:space="preserve"> Государственная регистрация права собственности включает в себя несколько этапов, одним из которых является проведение правовой экспертизы, при проведении которой государственным регистратором </w:t>
      </w:r>
      <w:proofErr w:type="gramStart"/>
      <w:r w:rsidRPr="00480566">
        <w:rPr>
          <w:rStyle w:val="a3"/>
          <w:rFonts w:ascii="Times New Roman" w:hAnsi="Times New Roman" w:cs="Times New Roman"/>
          <w:b w:val="0"/>
          <w:sz w:val="30"/>
          <w:szCs w:val="30"/>
        </w:rPr>
        <w:t>прав</w:t>
      </w:r>
      <w:proofErr w:type="gramEnd"/>
      <w:r w:rsidRPr="00480566">
        <w:rPr>
          <w:rStyle w:val="a3"/>
          <w:rFonts w:ascii="Times New Roman" w:hAnsi="Times New Roman" w:cs="Times New Roman"/>
          <w:b w:val="0"/>
          <w:sz w:val="30"/>
          <w:szCs w:val="30"/>
        </w:rPr>
        <w:t xml:space="preserve"> возможно направление межведомственных запросов для получения информации необходимой для проведения государственной регистрации права собственности. Необходимо также отметить, что окончательное решение о проведении государственной регистрации принимается государственным регистратором исключительно после проведения правовой экспертизы.   </w:t>
      </w:r>
    </w:p>
    <w:p w:rsidR="00480566" w:rsidRDefault="00480566" w:rsidP="00480566">
      <w:pPr>
        <w:tabs>
          <w:tab w:val="left" w:pos="7410"/>
        </w:tabs>
        <w:rPr>
          <w:rStyle w:val="a3"/>
          <w:rFonts w:ascii="Times New Roman" w:hAnsi="Times New Roman" w:cs="Times New Roman"/>
          <w:b w:val="0"/>
          <w:sz w:val="30"/>
          <w:szCs w:val="30"/>
        </w:rPr>
      </w:pPr>
      <w:r w:rsidRPr="00480566">
        <w:rPr>
          <w:rStyle w:val="a3"/>
          <w:rFonts w:ascii="Times New Roman" w:hAnsi="Times New Roman" w:cs="Times New Roman"/>
          <w:sz w:val="30"/>
          <w:szCs w:val="30"/>
        </w:rPr>
        <w:lastRenderedPageBreak/>
        <w:t xml:space="preserve">    Вопрос:</w:t>
      </w:r>
      <w:r w:rsidRPr="00480566">
        <w:rPr>
          <w:rStyle w:val="a3"/>
          <w:rFonts w:ascii="Times New Roman" w:hAnsi="Times New Roman" w:cs="Times New Roman"/>
          <w:b w:val="0"/>
          <w:sz w:val="30"/>
          <w:szCs w:val="30"/>
        </w:rPr>
        <w:t xml:space="preserve"> Собственник недвижимого имущества умер, открыто наследственное дело. Однако</w:t>
      </w:r>
      <w:proofErr w:type="gramStart"/>
      <w:r w:rsidRPr="00480566">
        <w:rPr>
          <w:rStyle w:val="a3"/>
          <w:rFonts w:ascii="Times New Roman" w:hAnsi="Times New Roman" w:cs="Times New Roman"/>
          <w:b w:val="0"/>
          <w:sz w:val="30"/>
          <w:szCs w:val="30"/>
        </w:rPr>
        <w:t>,</w:t>
      </w:r>
      <w:proofErr w:type="gramEnd"/>
      <w:r w:rsidRPr="00480566">
        <w:rPr>
          <w:rStyle w:val="a3"/>
          <w:rFonts w:ascii="Times New Roman" w:hAnsi="Times New Roman" w:cs="Times New Roman"/>
          <w:b w:val="0"/>
          <w:sz w:val="30"/>
          <w:szCs w:val="30"/>
        </w:rPr>
        <w:t xml:space="preserve"> документы от нотариуса не получены в связи с тем, что не прошел период установленный действующим законодательством. Возможно ли, что до получения документов от нотариуса с </w:t>
      </w:r>
      <w:proofErr w:type="gramStart"/>
      <w:r w:rsidRPr="00480566">
        <w:rPr>
          <w:rStyle w:val="a3"/>
          <w:rFonts w:ascii="Times New Roman" w:hAnsi="Times New Roman" w:cs="Times New Roman"/>
          <w:b w:val="0"/>
          <w:sz w:val="30"/>
          <w:szCs w:val="30"/>
        </w:rPr>
        <w:t>данным</w:t>
      </w:r>
      <w:proofErr w:type="gramEnd"/>
      <w:r w:rsidRPr="00480566">
        <w:rPr>
          <w:rStyle w:val="a3"/>
          <w:rFonts w:ascii="Times New Roman" w:hAnsi="Times New Roman" w:cs="Times New Roman"/>
          <w:b w:val="0"/>
          <w:sz w:val="30"/>
          <w:szCs w:val="30"/>
        </w:rPr>
        <w:t xml:space="preserve"> объектом недвижимого имущества может быть произведена </w:t>
      </w:r>
      <w:proofErr w:type="gramStart"/>
      <w:r w:rsidRPr="00480566">
        <w:rPr>
          <w:rStyle w:val="a3"/>
          <w:rFonts w:ascii="Times New Roman" w:hAnsi="Times New Roman" w:cs="Times New Roman"/>
          <w:b w:val="0"/>
          <w:sz w:val="30"/>
          <w:szCs w:val="30"/>
        </w:rPr>
        <w:t>какая</w:t>
      </w:r>
      <w:proofErr w:type="gramEnd"/>
      <w:r w:rsidRPr="00480566">
        <w:rPr>
          <w:rStyle w:val="a3"/>
          <w:rFonts w:ascii="Times New Roman" w:hAnsi="Times New Roman" w:cs="Times New Roman"/>
          <w:b w:val="0"/>
          <w:sz w:val="30"/>
          <w:szCs w:val="30"/>
        </w:rPr>
        <w:t xml:space="preserve"> либо сделка по отчуждению?  </w:t>
      </w:r>
    </w:p>
    <w:p w:rsidR="00480566" w:rsidRPr="00480566" w:rsidRDefault="00480566" w:rsidP="00480566">
      <w:pPr>
        <w:tabs>
          <w:tab w:val="left" w:pos="7410"/>
        </w:tabs>
        <w:rPr>
          <w:rStyle w:val="a3"/>
          <w:rFonts w:ascii="Times New Roman" w:hAnsi="Times New Roman" w:cs="Times New Roman"/>
          <w:b w:val="0"/>
          <w:sz w:val="30"/>
          <w:szCs w:val="30"/>
        </w:rPr>
      </w:pPr>
      <w:r w:rsidRPr="00480566">
        <w:rPr>
          <w:rStyle w:val="a3"/>
          <w:rFonts w:ascii="Times New Roman" w:hAnsi="Times New Roman" w:cs="Times New Roman"/>
          <w:sz w:val="30"/>
          <w:szCs w:val="30"/>
        </w:rPr>
        <w:t>Ответ:</w:t>
      </w:r>
      <w:r w:rsidRPr="00480566">
        <w:rPr>
          <w:rStyle w:val="a3"/>
          <w:rFonts w:ascii="Times New Roman" w:hAnsi="Times New Roman" w:cs="Times New Roman"/>
          <w:b w:val="0"/>
          <w:sz w:val="30"/>
          <w:szCs w:val="30"/>
        </w:rPr>
        <w:t xml:space="preserve"> Нет</w:t>
      </w:r>
      <w:r>
        <w:rPr>
          <w:rStyle w:val="a3"/>
          <w:rFonts w:ascii="Times New Roman" w:hAnsi="Times New Roman" w:cs="Times New Roman"/>
          <w:b w:val="0"/>
          <w:sz w:val="30"/>
          <w:szCs w:val="30"/>
        </w:rPr>
        <w:t>,</w:t>
      </w:r>
      <w:r w:rsidRPr="00480566">
        <w:rPr>
          <w:rStyle w:val="a3"/>
          <w:rFonts w:ascii="Times New Roman" w:hAnsi="Times New Roman" w:cs="Times New Roman"/>
          <w:b w:val="0"/>
          <w:sz w:val="30"/>
          <w:szCs w:val="30"/>
        </w:rPr>
        <w:t xml:space="preserve"> не возможно. Право распоряжения принадлежит только собственнику недвижимого имущества.</w:t>
      </w:r>
    </w:p>
    <w:p w:rsidR="00480566" w:rsidRPr="00480566" w:rsidRDefault="00480566" w:rsidP="00480566">
      <w:pPr>
        <w:tabs>
          <w:tab w:val="left" w:pos="7410"/>
        </w:tabs>
        <w:rPr>
          <w:rStyle w:val="a3"/>
          <w:rFonts w:ascii="Times New Roman" w:hAnsi="Times New Roman" w:cs="Times New Roman"/>
          <w:b w:val="0"/>
          <w:sz w:val="30"/>
          <w:szCs w:val="30"/>
        </w:rPr>
      </w:pPr>
      <w:r w:rsidRPr="00480566">
        <w:rPr>
          <w:rStyle w:val="a3"/>
          <w:rFonts w:ascii="Times New Roman" w:hAnsi="Times New Roman" w:cs="Times New Roman"/>
          <w:b w:val="0"/>
          <w:sz w:val="30"/>
          <w:szCs w:val="30"/>
        </w:rPr>
        <w:t xml:space="preserve"> </w:t>
      </w:r>
      <w:r w:rsidRPr="00480566">
        <w:rPr>
          <w:rStyle w:val="a3"/>
          <w:rFonts w:ascii="Times New Roman" w:hAnsi="Times New Roman" w:cs="Times New Roman"/>
          <w:sz w:val="30"/>
          <w:szCs w:val="30"/>
        </w:rPr>
        <w:t>Вопрос:</w:t>
      </w:r>
      <w:r w:rsidRPr="00480566">
        <w:rPr>
          <w:rStyle w:val="a3"/>
          <w:rFonts w:ascii="Times New Roman" w:hAnsi="Times New Roman" w:cs="Times New Roman"/>
          <w:b w:val="0"/>
          <w:sz w:val="30"/>
          <w:szCs w:val="30"/>
        </w:rPr>
        <w:t xml:space="preserve"> Супругами на праве общей совместной собственности была приобретена квартира с использованием кредитных средств, в дальнейшем для погашения кредита были использованы средства материнского (семейного) капитала. </w:t>
      </w:r>
      <w:proofErr w:type="gramStart"/>
      <w:r w:rsidRPr="00480566">
        <w:rPr>
          <w:rStyle w:val="a3"/>
          <w:rFonts w:ascii="Times New Roman" w:hAnsi="Times New Roman" w:cs="Times New Roman"/>
          <w:b w:val="0"/>
          <w:sz w:val="30"/>
          <w:szCs w:val="30"/>
        </w:rPr>
        <w:t>Возможно</w:t>
      </w:r>
      <w:proofErr w:type="gramEnd"/>
      <w:r w:rsidRPr="00480566">
        <w:rPr>
          <w:rStyle w:val="a3"/>
          <w:rFonts w:ascii="Times New Roman" w:hAnsi="Times New Roman" w:cs="Times New Roman"/>
          <w:b w:val="0"/>
          <w:sz w:val="30"/>
          <w:szCs w:val="30"/>
        </w:rPr>
        <w:t xml:space="preserve"> ли не выделять долю одному из ребенку, а также подлежит ли обязательному нотариальному удостоверению соглашение об определении долей? </w:t>
      </w:r>
    </w:p>
    <w:p w:rsidR="00480566" w:rsidRPr="00480566" w:rsidRDefault="00480566" w:rsidP="00480566">
      <w:pPr>
        <w:tabs>
          <w:tab w:val="left" w:pos="7410"/>
        </w:tabs>
        <w:rPr>
          <w:rStyle w:val="a3"/>
          <w:rFonts w:ascii="Times New Roman" w:hAnsi="Times New Roman" w:cs="Times New Roman"/>
          <w:b w:val="0"/>
          <w:sz w:val="30"/>
          <w:szCs w:val="30"/>
        </w:rPr>
      </w:pPr>
      <w:r>
        <w:rPr>
          <w:rStyle w:val="a3"/>
          <w:rFonts w:ascii="Times New Roman" w:hAnsi="Times New Roman" w:cs="Times New Roman"/>
          <w:b w:val="0"/>
          <w:sz w:val="30"/>
          <w:szCs w:val="30"/>
        </w:rPr>
        <w:t xml:space="preserve">  </w:t>
      </w:r>
      <w:r w:rsidRPr="00480566">
        <w:rPr>
          <w:rStyle w:val="a3"/>
          <w:rFonts w:ascii="Times New Roman" w:hAnsi="Times New Roman" w:cs="Times New Roman"/>
          <w:sz w:val="30"/>
          <w:szCs w:val="30"/>
        </w:rPr>
        <w:t>Ответ:</w:t>
      </w:r>
      <w:r w:rsidRPr="00480566">
        <w:rPr>
          <w:rStyle w:val="a3"/>
          <w:rFonts w:ascii="Times New Roman" w:hAnsi="Times New Roman" w:cs="Times New Roman"/>
          <w:b w:val="0"/>
          <w:sz w:val="30"/>
          <w:szCs w:val="30"/>
        </w:rPr>
        <w:t xml:space="preserve"> В соответствии с 256 ФЗ недвижимое имущество, приобретенное с использованием средств материнского (семейного) капитала </w:t>
      </w:r>
      <w:r w:rsidRPr="00480566">
        <w:rPr>
          <w:rStyle w:val="a3"/>
          <w:rFonts w:ascii="Times New Roman" w:hAnsi="Times New Roman"/>
          <w:b w:val="0"/>
          <w:sz w:val="30"/>
          <w:szCs w:val="30"/>
        </w:rPr>
        <w:t xml:space="preserve">оформляется в общую собственность родителей, детей (в том числе первого, второго, третьего ребенка и последующих детей) с определением размера долей по соглашению. В связи с этим, обязательным является выделение конкретной доли за каждым членом семьи. Также необходимо отметить, что данное соглашение нарушает режим совместной собственности супругов, предусмотренный действующим законодательством, в связи с чем, будет подлежать обязательному нотариальному удостоверению. </w:t>
      </w:r>
    </w:p>
    <w:p w:rsidR="00480566" w:rsidRPr="00480566" w:rsidRDefault="00480566" w:rsidP="00480566">
      <w:pPr>
        <w:pStyle w:val="a4"/>
        <w:shd w:val="clear" w:color="auto" w:fill="FFFFFF"/>
        <w:spacing w:line="224" w:lineRule="atLeast"/>
        <w:jc w:val="both"/>
        <w:rPr>
          <w:rStyle w:val="a3"/>
          <w:rFonts w:eastAsiaTheme="minorHAnsi"/>
          <w:b w:val="0"/>
          <w:sz w:val="30"/>
          <w:szCs w:val="30"/>
          <w:lang w:eastAsia="en-US"/>
        </w:rPr>
      </w:pPr>
      <w:r w:rsidRPr="00480566">
        <w:rPr>
          <w:rStyle w:val="a3"/>
          <w:rFonts w:eastAsiaTheme="minorHAnsi"/>
          <w:b w:val="0"/>
          <w:sz w:val="30"/>
          <w:szCs w:val="30"/>
          <w:lang w:eastAsia="en-US"/>
        </w:rPr>
        <w:t xml:space="preserve">      </w:t>
      </w:r>
      <w:r w:rsidRPr="00480566">
        <w:rPr>
          <w:rStyle w:val="a3"/>
          <w:rFonts w:eastAsiaTheme="minorHAnsi"/>
          <w:sz w:val="30"/>
          <w:szCs w:val="30"/>
          <w:lang w:eastAsia="en-US"/>
        </w:rPr>
        <w:t>Вопрос:</w:t>
      </w:r>
      <w:r w:rsidRPr="00480566">
        <w:rPr>
          <w:rStyle w:val="a3"/>
          <w:rFonts w:eastAsiaTheme="minorHAnsi"/>
          <w:b w:val="0"/>
          <w:sz w:val="30"/>
          <w:szCs w:val="30"/>
          <w:lang w:eastAsia="en-US"/>
        </w:rPr>
        <w:t xml:space="preserve"> Хотим продать квартиру, собственниками которой являюсь я и мой сын, признанный недееспособным. Необходимо ли обращаться к нотариусу или возможно составление договора в простой письменной форме?  </w:t>
      </w:r>
    </w:p>
    <w:p w:rsidR="00480566" w:rsidRPr="00480566" w:rsidRDefault="00480566" w:rsidP="00480566">
      <w:pPr>
        <w:pStyle w:val="a4"/>
        <w:shd w:val="clear" w:color="auto" w:fill="FFFFFF"/>
        <w:spacing w:line="224" w:lineRule="atLeast"/>
        <w:jc w:val="both"/>
        <w:rPr>
          <w:rStyle w:val="a3"/>
          <w:rFonts w:eastAsiaTheme="minorHAnsi"/>
          <w:b w:val="0"/>
          <w:sz w:val="30"/>
          <w:szCs w:val="30"/>
          <w:lang w:eastAsia="en-US"/>
        </w:rPr>
      </w:pPr>
      <w:r w:rsidRPr="00480566">
        <w:rPr>
          <w:rStyle w:val="a3"/>
          <w:rFonts w:eastAsiaTheme="minorHAnsi"/>
          <w:b w:val="0"/>
          <w:sz w:val="30"/>
          <w:szCs w:val="30"/>
          <w:lang w:eastAsia="en-US"/>
        </w:rPr>
        <w:t xml:space="preserve">     </w:t>
      </w:r>
      <w:r w:rsidRPr="00480566">
        <w:rPr>
          <w:rStyle w:val="a3"/>
          <w:rFonts w:eastAsiaTheme="minorHAnsi"/>
          <w:sz w:val="30"/>
          <w:szCs w:val="30"/>
          <w:lang w:eastAsia="en-US"/>
        </w:rPr>
        <w:t>Ответ:</w:t>
      </w:r>
      <w:r w:rsidRPr="00480566">
        <w:rPr>
          <w:rStyle w:val="a3"/>
          <w:rFonts w:eastAsiaTheme="minorHAnsi"/>
          <w:b w:val="0"/>
          <w:sz w:val="30"/>
          <w:szCs w:val="30"/>
          <w:lang w:eastAsia="en-US"/>
        </w:rPr>
        <w:t xml:space="preserve"> В соответствии со статьей 54 ФЗ №218 сделки по отчуждению </w:t>
      </w:r>
      <w:proofErr w:type="gramStart"/>
      <w:r w:rsidRPr="00480566">
        <w:rPr>
          <w:rStyle w:val="a3"/>
          <w:rFonts w:eastAsiaTheme="minorHAnsi"/>
          <w:b w:val="0"/>
          <w:sz w:val="30"/>
          <w:szCs w:val="30"/>
          <w:lang w:eastAsia="en-US"/>
        </w:rPr>
        <w:t>недвижимого имущества, принадлежащего ограниченно дееспособному гражданину подлежат</w:t>
      </w:r>
      <w:proofErr w:type="gramEnd"/>
      <w:r w:rsidRPr="00480566">
        <w:rPr>
          <w:rStyle w:val="a3"/>
          <w:rFonts w:eastAsiaTheme="minorHAnsi"/>
          <w:b w:val="0"/>
          <w:sz w:val="30"/>
          <w:szCs w:val="30"/>
          <w:lang w:eastAsia="en-US"/>
        </w:rPr>
        <w:t xml:space="preserve"> обязательному нотариальному удостоверению.</w:t>
      </w:r>
    </w:p>
    <w:p w:rsidR="00480566" w:rsidRPr="00480566" w:rsidRDefault="00480566" w:rsidP="00480566">
      <w:pPr>
        <w:pStyle w:val="a4"/>
        <w:shd w:val="clear" w:color="auto" w:fill="FFFFFF"/>
        <w:spacing w:line="224" w:lineRule="atLeast"/>
        <w:jc w:val="both"/>
        <w:rPr>
          <w:rStyle w:val="a3"/>
          <w:rFonts w:eastAsiaTheme="minorHAnsi"/>
          <w:b w:val="0"/>
          <w:sz w:val="30"/>
          <w:szCs w:val="30"/>
          <w:lang w:eastAsia="en-US"/>
        </w:rPr>
      </w:pPr>
      <w:r w:rsidRPr="00480566">
        <w:rPr>
          <w:rStyle w:val="a3"/>
          <w:rFonts w:eastAsiaTheme="minorHAnsi"/>
          <w:b w:val="0"/>
          <w:sz w:val="30"/>
          <w:szCs w:val="30"/>
          <w:lang w:eastAsia="en-US"/>
        </w:rPr>
        <w:t xml:space="preserve">      </w:t>
      </w:r>
      <w:r w:rsidRPr="00480566">
        <w:rPr>
          <w:rStyle w:val="a3"/>
          <w:rFonts w:eastAsiaTheme="minorHAnsi"/>
          <w:sz w:val="30"/>
          <w:szCs w:val="30"/>
          <w:lang w:eastAsia="en-US"/>
        </w:rPr>
        <w:t>Вопрос:</w:t>
      </w:r>
      <w:r w:rsidRPr="00480566">
        <w:rPr>
          <w:rStyle w:val="a3"/>
          <w:rFonts w:eastAsiaTheme="minorHAnsi"/>
          <w:b w:val="0"/>
          <w:sz w:val="30"/>
          <w:szCs w:val="30"/>
          <w:lang w:eastAsia="en-US"/>
        </w:rPr>
        <w:t xml:space="preserve"> Мне принадлежит доля в объекте недвижимого имущества. При отчуждении необходимо ли обязательное нотариальное удостоверение? </w:t>
      </w:r>
    </w:p>
    <w:p w:rsidR="00480566" w:rsidRPr="00480566" w:rsidRDefault="00480566" w:rsidP="00480566">
      <w:pPr>
        <w:pStyle w:val="a4"/>
        <w:shd w:val="clear" w:color="auto" w:fill="FFFFFF"/>
        <w:spacing w:line="224" w:lineRule="atLeast"/>
        <w:jc w:val="both"/>
        <w:rPr>
          <w:rStyle w:val="a3"/>
          <w:rFonts w:eastAsiaTheme="minorHAnsi"/>
          <w:b w:val="0"/>
          <w:sz w:val="30"/>
          <w:szCs w:val="30"/>
          <w:lang w:eastAsia="en-US"/>
        </w:rPr>
      </w:pPr>
      <w:r>
        <w:rPr>
          <w:rStyle w:val="a3"/>
          <w:rFonts w:eastAsiaTheme="minorHAnsi"/>
          <w:b w:val="0"/>
          <w:sz w:val="30"/>
          <w:szCs w:val="30"/>
          <w:lang w:eastAsia="en-US"/>
        </w:rPr>
        <w:t xml:space="preserve">      </w:t>
      </w:r>
      <w:r w:rsidRPr="00480566">
        <w:rPr>
          <w:rStyle w:val="a3"/>
          <w:rFonts w:eastAsiaTheme="minorHAnsi"/>
          <w:sz w:val="30"/>
          <w:szCs w:val="30"/>
          <w:lang w:eastAsia="en-US"/>
        </w:rPr>
        <w:t>Ответ:</w:t>
      </w:r>
      <w:r w:rsidRPr="00480566">
        <w:rPr>
          <w:rStyle w:val="a3"/>
          <w:rFonts w:eastAsiaTheme="minorHAnsi"/>
          <w:b w:val="0"/>
          <w:sz w:val="30"/>
          <w:szCs w:val="30"/>
          <w:lang w:eastAsia="en-US"/>
        </w:rPr>
        <w:t xml:space="preserve"> В соответствии со статьей 42 ФЗ №218 сделки по отчуждению доли в праве общей долевой собственности подлежат обязательному нотариальному удостоверению.</w:t>
      </w:r>
    </w:p>
    <w:p w:rsidR="00480566" w:rsidRPr="00480566" w:rsidRDefault="00480566" w:rsidP="00480566">
      <w:pPr>
        <w:pStyle w:val="a4"/>
        <w:shd w:val="clear" w:color="auto" w:fill="FFFFFF"/>
        <w:spacing w:line="224" w:lineRule="atLeast"/>
        <w:jc w:val="both"/>
        <w:rPr>
          <w:rStyle w:val="a3"/>
          <w:rFonts w:eastAsiaTheme="minorHAnsi"/>
          <w:b w:val="0"/>
          <w:sz w:val="30"/>
          <w:szCs w:val="30"/>
          <w:lang w:eastAsia="en-US"/>
        </w:rPr>
      </w:pPr>
      <w:r w:rsidRPr="00480566">
        <w:rPr>
          <w:rStyle w:val="a3"/>
          <w:rFonts w:eastAsiaTheme="minorHAnsi"/>
          <w:sz w:val="30"/>
          <w:szCs w:val="30"/>
          <w:lang w:eastAsia="en-US"/>
        </w:rPr>
        <w:t xml:space="preserve">      Вопрос:</w:t>
      </w:r>
      <w:r w:rsidRPr="00480566">
        <w:rPr>
          <w:rStyle w:val="a3"/>
          <w:rFonts w:eastAsiaTheme="minorHAnsi"/>
          <w:b w:val="0"/>
          <w:sz w:val="30"/>
          <w:szCs w:val="30"/>
          <w:lang w:eastAsia="en-US"/>
        </w:rPr>
        <w:t xml:space="preserve"> Мужу принадлежит ¾ доли в квартире, ¼ доля принадлежит сыну. Может ли продать муж свою долю, если сын отказывается от продажи. </w:t>
      </w:r>
    </w:p>
    <w:p w:rsidR="00480566" w:rsidRPr="00480566" w:rsidRDefault="00480566" w:rsidP="00480566">
      <w:pPr>
        <w:pStyle w:val="a4"/>
        <w:shd w:val="clear" w:color="auto" w:fill="FFFFFF"/>
        <w:spacing w:line="224" w:lineRule="atLeast"/>
        <w:jc w:val="both"/>
        <w:rPr>
          <w:rStyle w:val="a3"/>
          <w:rFonts w:eastAsiaTheme="minorHAnsi"/>
          <w:b w:val="0"/>
          <w:sz w:val="30"/>
          <w:szCs w:val="30"/>
          <w:lang w:eastAsia="en-US"/>
        </w:rPr>
      </w:pPr>
      <w:r w:rsidRPr="00480566">
        <w:rPr>
          <w:rStyle w:val="a3"/>
          <w:rFonts w:eastAsiaTheme="minorHAnsi"/>
          <w:sz w:val="30"/>
          <w:szCs w:val="30"/>
          <w:lang w:eastAsia="en-US"/>
        </w:rPr>
        <w:lastRenderedPageBreak/>
        <w:t xml:space="preserve">      Ответ:</w:t>
      </w:r>
      <w:r w:rsidRPr="00480566">
        <w:rPr>
          <w:rStyle w:val="a3"/>
          <w:rFonts w:eastAsiaTheme="minorHAnsi"/>
          <w:b w:val="0"/>
          <w:sz w:val="30"/>
          <w:szCs w:val="30"/>
          <w:lang w:eastAsia="en-US"/>
        </w:rPr>
        <w:t xml:space="preserve"> Да может. Однако необходимо учитывать, что в данном случае право преимущественной покупки будет возникать у Вашего сына, так как он является сособственником данной квартиры. Также Вы можете продать долю в квартире постороннему лицу, не являющемуся сособственником. Для этого необходимо приложить документы, подтверждающие, что продавец доли известил в письменной форме сособственника о намерении продать свою долю с указанием цены и всех условий сделки. Либо может быть приложен также отказ от права преимущественной покупки.</w:t>
      </w:r>
    </w:p>
    <w:p w:rsidR="00480566" w:rsidRPr="00480566" w:rsidRDefault="00480566" w:rsidP="00480566">
      <w:pPr>
        <w:pStyle w:val="a4"/>
        <w:shd w:val="clear" w:color="auto" w:fill="FFFFFF"/>
        <w:spacing w:line="224" w:lineRule="atLeast"/>
        <w:jc w:val="both"/>
        <w:rPr>
          <w:rStyle w:val="a3"/>
          <w:rFonts w:eastAsiaTheme="minorHAnsi"/>
          <w:b w:val="0"/>
          <w:sz w:val="30"/>
          <w:szCs w:val="30"/>
          <w:lang w:eastAsia="en-US"/>
        </w:rPr>
      </w:pPr>
      <w:r w:rsidRPr="00480566">
        <w:rPr>
          <w:rStyle w:val="a3"/>
          <w:rFonts w:eastAsiaTheme="minorHAnsi"/>
          <w:sz w:val="30"/>
          <w:szCs w:val="30"/>
          <w:lang w:eastAsia="en-US"/>
        </w:rPr>
        <w:t xml:space="preserve">       Вопрос:</w:t>
      </w:r>
      <w:r w:rsidRPr="00480566">
        <w:rPr>
          <w:rStyle w:val="a3"/>
          <w:rFonts w:eastAsiaTheme="minorHAnsi"/>
          <w:b w:val="0"/>
          <w:sz w:val="30"/>
          <w:szCs w:val="30"/>
          <w:lang w:eastAsia="en-US"/>
        </w:rPr>
        <w:t xml:space="preserve"> Квартира была приватизирована на одного человека, остальные проживающие и прописанные в данной квартире от приватизации отказались. </w:t>
      </w:r>
      <w:proofErr w:type="gramStart"/>
      <w:r>
        <w:rPr>
          <w:rStyle w:val="a3"/>
          <w:rFonts w:eastAsiaTheme="minorHAnsi"/>
          <w:b w:val="0"/>
          <w:sz w:val="30"/>
          <w:szCs w:val="30"/>
          <w:lang w:eastAsia="en-US"/>
        </w:rPr>
        <w:t>Возможно</w:t>
      </w:r>
      <w:proofErr w:type="gramEnd"/>
      <w:r>
        <w:rPr>
          <w:rStyle w:val="a3"/>
          <w:rFonts w:eastAsiaTheme="minorHAnsi"/>
          <w:b w:val="0"/>
          <w:sz w:val="30"/>
          <w:szCs w:val="30"/>
          <w:lang w:eastAsia="en-US"/>
        </w:rPr>
        <w:t xml:space="preserve"> </w:t>
      </w:r>
      <w:r w:rsidRPr="00480566">
        <w:rPr>
          <w:rStyle w:val="a3"/>
          <w:rFonts w:eastAsiaTheme="minorHAnsi"/>
          <w:b w:val="0"/>
          <w:sz w:val="30"/>
          <w:szCs w:val="30"/>
          <w:lang w:eastAsia="en-US"/>
        </w:rPr>
        <w:t xml:space="preserve">ли в настоящее время ликвидировать зарегистрированное право собственности и заново провести приватизацию? </w:t>
      </w:r>
    </w:p>
    <w:p w:rsidR="00480566" w:rsidRPr="00480566" w:rsidRDefault="00480566" w:rsidP="00480566">
      <w:pPr>
        <w:pStyle w:val="a4"/>
        <w:shd w:val="clear" w:color="auto" w:fill="FFFFFF"/>
        <w:spacing w:line="224" w:lineRule="atLeast"/>
        <w:jc w:val="both"/>
        <w:rPr>
          <w:rStyle w:val="a3"/>
          <w:rFonts w:eastAsiaTheme="minorHAnsi"/>
          <w:b w:val="0"/>
          <w:sz w:val="30"/>
          <w:szCs w:val="30"/>
          <w:lang w:eastAsia="en-US"/>
        </w:rPr>
      </w:pPr>
      <w:r>
        <w:rPr>
          <w:rStyle w:val="a3"/>
          <w:rFonts w:eastAsiaTheme="minorHAnsi"/>
          <w:sz w:val="30"/>
          <w:szCs w:val="30"/>
          <w:lang w:eastAsia="en-US"/>
        </w:rPr>
        <w:t xml:space="preserve">       </w:t>
      </w:r>
      <w:r w:rsidRPr="00480566">
        <w:rPr>
          <w:rStyle w:val="a3"/>
          <w:rFonts w:eastAsiaTheme="minorHAnsi"/>
          <w:sz w:val="30"/>
          <w:szCs w:val="30"/>
          <w:lang w:eastAsia="en-US"/>
        </w:rPr>
        <w:t>Ответ:</w:t>
      </w:r>
      <w:r w:rsidRPr="00480566">
        <w:rPr>
          <w:rStyle w:val="a3"/>
          <w:rFonts w:eastAsiaTheme="minorHAnsi"/>
          <w:b w:val="0"/>
          <w:sz w:val="30"/>
          <w:szCs w:val="30"/>
          <w:lang w:eastAsia="en-US"/>
        </w:rPr>
        <w:t xml:space="preserve"> В соответствии с действующим законодательством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право может быть оспорено только в судебном порядке. В </w:t>
      </w:r>
      <w:proofErr w:type="gramStart"/>
      <w:r w:rsidRPr="00480566">
        <w:rPr>
          <w:rStyle w:val="a3"/>
          <w:rFonts w:eastAsiaTheme="minorHAnsi"/>
          <w:b w:val="0"/>
          <w:sz w:val="30"/>
          <w:szCs w:val="30"/>
          <w:lang w:eastAsia="en-US"/>
        </w:rPr>
        <w:t>связи</w:t>
      </w:r>
      <w:proofErr w:type="gramEnd"/>
      <w:r w:rsidRPr="00480566">
        <w:rPr>
          <w:rStyle w:val="a3"/>
          <w:rFonts w:eastAsiaTheme="minorHAnsi"/>
          <w:b w:val="0"/>
          <w:sz w:val="30"/>
          <w:szCs w:val="30"/>
          <w:lang w:eastAsia="en-US"/>
        </w:rPr>
        <w:t xml:space="preserve"> с чем было рекомендовано обратиться в суд. </w:t>
      </w:r>
    </w:p>
    <w:p w:rsidR="00480566" w:rsidRPr="00480566" w:rsidRDefault="00480566" w:rsidP="00480566">
      <w:pPr>
        <w:tabs>
          <w:tab w:val="left" w:pos="7410"/>
        </w:tabs>
        <w:rPr>
          <w:rStyle w:val="a3"/>
          <w:rFonts w:ascii="Times New Roman" w:hAnsi="Times New Roman" w:cs="Times New Roman"/>
          <w:b w:val="0"/>
          <w:sz w:val="30"/>
          <w:szCs w:val="30"/>
        </w:rPr>
      </w:pPr>
    </w:p>
    <w:p w:rsidR="00480566" w:rsidRDefault="00480566" w:rsidP="00480566">
      <w:pPr>
        <w:tabs>
          <w:tab w:val="left" w:pos="8775"/>
        </w:tabs>
      </w:pPr>
    </w:p>
    <w:p w:rsidR="004D312E" w:rsidRPr="00F47148" w:rsidRDefault="004D312E" w:rsidP="00D174C8">
      <w:pPr>
        <w:rPr>
          <w:rStyle w:val="a3"/>
          <w:rFonts w:ascii="Times New Roman" w:hAnsi="Times New Roman" w:cs="Times New Roman"/>
          <w:b w:val="0"/>
          <w:sz w:val="30"/>
          <w:szCs w:val="30"/>
        </w:rPr>
      </w:pPr>
    </w:p>
    <w:p w:rsidR="004D312E" w:rsidRPr="00F47148" w:rsidRDefault="004D312E" w:rsidP="00D174C8">
      <w:pPr>
        <w:rPr>
          <w:rStyle w:val="a3"/>
          <w:rFonts w:ascii="Times New Roman" w:hAnsi="Times New Roman" w:cs="Times New Roman"/>
          <w:b w:val="0"/>
          <w:sz w:val="30"/>
          <w:szCs w:val="30"/>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4D312E" w:rsidRDefault="004D312E" w:rsidP="00D174C8">
      <w:pPr>
        <w:rPr>
          <w:rStyle w:val="a3"/>
          <w:rFonts w:ascii="Times New Roman" w:hAnsi="Times New Roman" w:cs="Times New Roman"/>
          <w:b w:val="0"/>
          <w:sz w:val="28"/>
          <w:szCs w:val="28"/>
        </w:rPr>
      </w:pPr>
    </w:p>
    <w:p w:rsidR="005C0E01" w:rsidRPr="005C0E01" w:rsidRDefault="005C0E01" w:rsidP="00036391">
      <w:pPr>
        <w:ind w:firstLine="0"/>
        <w:rPr>
          <w:rFonts w:ascii="Times New Roman" w:hAnsi="Times New Roman" w:cs="Times New Roman"/>
          <w:bCs/>
          <w:sz w:val="28"/>
          <w:szCs w:val="28"/>
        </w:rPr>
      </w:pPr>
    </w:p>
    <w:sectPr w:rsidR="005C0E01" w:rsidRPr="005C0E01" w:rsidSect="005422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052B3"/>
    <w:rsid w:val="000322C3"/>
    <w:rsid w:val="00036391"/>
    <w:rsid w:val="0020667C"/>
    <w:rsid w:val="00480566"/>
    <w:rsid w:val="004D312E"/>
    <w:rsid w:val="005272A7"/>
    <w:rsid w:val="00542209"/>
    <w:rsid w:val="005C0E01"/>
    <w:rsid w:val="00666344"/>
    <w:rsid w:val="007723B3"/>
    <w:rsid w:val="008052B3"/>
    <w:rsid w:val="0094698F"/>
    <w:rsid w:val="0095199B"/>
    <w:rsid w:val="00991ECC"/>
    <w:rsid w:val="009E7371"/>
    <w:rsid w:val="00B9780E"/>
    <w:rsid w:val="00D174C8"/>
    <w:rsid w:val="00DC7128"/>
    <w:rsid w:val="00DD3D21"/>
    <w:rsid w:val="00F471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2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52B3"/>
    <w:rPr>
      <w:b/>
      <w:bCs/>
    </w:rPr>
  </w:style>
  <w:style w:type="paragraph" w:styleId="a4">
    <w:name w:val="Normal (Web)"/>
    <w:basedOn w:val="a"/>
    <w:uiPriority w:val="99"/>
    <w:unhideWhenUsed/>
    <w:rsid w:val="00480566"/>
    <w:pPr>
      <w:spacing w:after="96"/>
      <w:ind w:firstLine="0"/>
      <w:jc w:val="left"/>
    </w:pPr>
    <w:rPr>
      <w:rFonts w:ascii="Times New Roman" w:eastAsia="Times New Roman" w:hAnsi="Times New Roman" w:cs="Times New Roman"/>
      <w:sz w:val="24"/>
      <w:szCs w:val="24"/>
      <w:lang w:eastAsia="ru-RU"/>
    </w:rPr>
  </w:style>
  <w:style w:type="character" w:customStyle="1" w:styleId="a5">
    <w:name w:val="Цветовое выделение для Текст"/>
    <w:rsid w:val="0048056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1215</Words>
  <Characters>6928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Gallyamova</cp:lastModifiedBy>
  <cp:revision>2</cp:revision>
  <cp:lastPrinted>2019-10-08T13:16:00Z</cp:lastPrinted>
  <dcterms:created xsi:type="dcterms:W3CDTF">2019-10-09T08:07:00Z</dcterms:created>
  <dcterms:modified xsi:type="dcterms:W3CDTF">2019-10-09T08:07:00Z</dcterms:modified>
</cp:coreProperties>
</file>