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5E3B88" w:rsidP="000E7C30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5E3B88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247650</wp:posOffset>
            </wp:positionV>
            <wp:extent cx="3838575" cy="695325"/>
            <wp:effectExtent l="19050" t="0" r="0" b="0"/>
            <wp:wrapTight wrapText="bothSides">
              <wp:wrapPolygon edited="0">
                <wp:start x="858" y="592"/>
                <wp:lineTo x="322" y="1775"/>
                <wp:lineTo x="-107" y="5918"/>
                <wp:lineTo x="-107" y="20121"/>
                <wp:lineTo x="429" y="20121"/>
                <wp:lineTo x="536" y="20121"/>
                <wp:lineTo x="750" y="19529"/>
                <wp:lineTo x="20689" y="13611"/>
                <wp:lineTo x="21010" y="10060"/>
                <wp:lineTo x="18331" y="10060"/>
                <wp:lineTo x="20796" y="7101"/>
                <wp:lineTo x="20367" y="2959"/>
                <wp:lineTo x="1608" y="592"/>
                <wp:lineTo x="858" y="592"/>
              </wp:wrapPolygon>
            </wp:wrapTight>
            <wp:docPr id="2" name="Рисунок 1" descr="\\192.168.100.183\обмен\ПАЛАТА ПО РТ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183\обмен\ПАЛАТА ПО РТ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5A1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5E3B88" w:rsidRDefault="005E3B88" w:rsidP="001E6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jc w:val="right"/>
        <w:rPr>
          <w:rFonts w:ascii="Segoe UI" w:eastAsiaTheme="minorHAnsi" w:hAnsi="Segoe UI" w:cs="Segoe UI"/>
          <w:b/>
          <w:noProof/>
          <w:sz w:val="32"/>
          <w:szCs w:val="32"/>
          <w:lang w:eastAsia="sk-SK"/>
        </w:rPr>
      </w:pPr>
    </w:p>
    <w:p w:rsidR="006445A1" w:rsidRPr="001E6D3B" w:rsidRDefault="006445A1" w:rsidP="001E6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jc w:val="right"/>
        <w:rPr>
          <w:rFonts w:ascii="Segoe UI" w:eastAsiaTheme="minorHAnsi" w:hAnsi="Segoe UI" w:cs="Segoe UI"/>
          <w:b/>
          <w:noProof/>
          <w:sz w:val="32"/>
          <w:szCs w:val="32"/>
          <w:lang w:eastAsia="sk-SK"/>
        </w:rPr>
      </w:pPr>
      <w:r w:rsidRPr="001E6D3B">
        <w:rPr>
          <w:rFonts w:ascii="Segoe UI" w:eastAsiaTheme="minorHAnsi" w:hAnsi="Segoe UI" w:cs="Segoe UI"/>
          <w:b/>
          <w:noProof/>
          <w:sz w:val="32"/>
          <w:szCs w:val="32"/>
          <w:lang w:eastAsia="sk-SK"/>
        </w:rPr>
        <w:t>Пресс-релиз</w:t>
      </w:r>
    </w:p>
    <w:p w:rsidR="000726B4" w:rsidRDefault="000726B4" w:rsidP="000726B4">
      <w:pPr>
        <w:jc w:val="center"/>
        <w:rPr>
          <w:rFonts w:ascii="Segoe UI" w:hAnsi="Segoe UI" w:cs="Segoe UI"/>
          <w:sz w:val="32"/>
          <w:szCs w:val="32"/>
        </w:rPr>
      </w:pPr>
    </w:p>
    <w:p w:rsidR="00E77F8C" w:rsidRPr="00E77F8C" w:rsidRDefault="00E77F8C" w:rsidP="00E77F8C">
      <w:pPr>
        <w:spacing w:line="360" w:lineRule="auto"/>
        <w:ind w:firstLine="709"/>
        <w:jc w:val="center"/>
        <w:rPr>
          <w:rFonts w:ascii="Segoe UI" w:hAnsi="Segoe UI" w:cs="Segoe UI"/>
          <w:sz w:val="32"/>
          <w:szCs w:val="32"/>
        </w:rPr>
      </w:pPr>
      <w:proofErr w:type="spellStart"/>
      <w:r>
        <w:rPr>
          <w:rFonts w:ascii="Segoe UI" w:hAnsi="Segoe UI" w:cs="Segoe UI"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sz w:val="32"/>
          <w:szCs w:val="32"/>
        </w:rPr>
        <w:t xml:space="preserve"> Татарстана и Кадастровая палата: в</w:t>
      </w:r>
      <w:r w:rsidRPr="00E77F8C">
        <w:rPr>
          <w:rFonts w:ascii="Segoe UI" w:hAnsi="Segoe UI" w:cs="Segoe UI"/>
          <w:sz w:val="32"/>
          <w:szCs w:val="32"/>
        </w:rPr>
        <w:t xml:space="preserve"> России изменился порядок использования электронной подписи при проведении сделок</w:t>
      </w:r>
      <w:r>
        <w:rPr>
          <w:rFonts w:ascii="Segoe UI" w:hAnsi="Segoe UI" w:cs="Segoe UI"/>
          <w:sz w:val="32"/>
          <w:szCs w:val="32"/>
        </w:rPr>
        <w:t xml:space="preserve"> </w:t>
      </w:r>
      <w:r w:rsidRPr="00E77F8C">
        <w:rPr>
          <w:rFonts w:ascii="Segoe UI" w:hAnsi="Segoe UI" w:cs="Segoe UI"/>
          <w:sz w:val="32"/>
          <w:szCs w:val="32"/>
        </w:rPr>
        <w:t>с недвижимостью</w:t>
      </w:r>
    </w:p>
    <w:p w:rsidR="00E77F8C" w:rsidRPr="00E77F8C" w:rsidRDefault="00E77F8C" w:rsidP="00E77F8C">
      <w:pPr>
        <w:spacing w:after="0"/>
        <w:jc w:val="both"/>
        <w:rPr>
          <w:rFonts w:ascii="Segoe UI" w:hAnsi="Segoe UI" w:cs="Segoe UI"/>
          <w:i/>
          <w:sz w:val="24"/>
          <w:szCs w:val="24"/>
        </w:rPr>
      </w:pPr>
      <w:r w:rsidRPr="00E77F8C">
        <w:rPr>
          <w:rFonts w:ascii="Segoe UI" w:hAnsi="Segoe UI" w:cs="Segoe UI"/>
          <w:i/>
          <w:sz w:val="24"/>
          <w:szCs w:val="24"/>
        </w:rPr>
        <w:t>Подать документы на регистрацию перехода права собственности дистанционно, без разрешения собственника, стало невозможно.</w:t>
      </w:r>
    </w:p>
    <w:p w:rsidR="00E77F8C" w:rsidRPr="00E77F8C" w:rsidRDefault="00E77F8C" w:rsidP="00E77F8C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E77F8C" w:rsidRDefault="00E77F8C" w:rsidP="00E77F8C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 w:rsidRPr="00E77F8C">
        <w:rPr>
          <w:rFonts w:ascii="Segoe UI" w:hAnsi="Segoe UI" w:cs="Segoe UI"/>
          <w:b/>
          <w:sz w:val="24"/>
          <w:szCs w:val="24"/>
        </w:rPr>
        <w:t>С завтрашнего дня вступает в силу закон, регулирующий порядок применения усиленной квалифицированной электронной подписи (ЭП) при проведении сделок с недвижимостью. Новые правила устанавливают возможность проведения таких сделок только с письменного согласия владельца недвижимости.</w:t>
      </w:r>
    </w:p>
    <w:p w:rsidR="00E77F8C" w:rsidRPr="00E77F8C" w:rsidRDefault="00E77F8C" w:rsidP="00E77F8C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</w:p>
    <w:p w:rsidR="00E77F8C" w:rsidRPr="00E77F8C" w:rsidRDefault="00E77F8C" w:rsidP="00E77F8C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E77F8C">
        <w:rPr>
          <w:rFonts w:ascii="Segoe UI" w:hAnsi="Segoe UI" w:cs="Segoe UI"/>
          <w:sz w:val="24"/>
          <w:szCs w:val="24"/>
        </w:rPr>
        <w:t>С 13 августа граждане получат возможность в заявительном порядке внести в Единый государственный реестр недвижимости (ЕГРН) запись о возможности регистрации перехода права собственности на принадлежащую им недвижимость на основании заявления в электронном виде, заверенного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77F8C">
        <w:rPr>
          <w:rFonts w:ascii="Segoe UI" w:hAnsi="Segoe UI" w:cs="Segoe UI"/>
          <w:sz w:val="24"/>
          <w:szCs w:val="24"/>
        </w:rPr>
        <w:t>ЭП. При отсутствии такой записи в ЕГРН провести сделку дистанционно стало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77F8C">
        <w:rPr>
          <w:rFonts w:ascii="Segoe UI" w:hAnsi="Segoe UI" w:cs="Segoe UI"/>
          <w:sz w:val="24"/>
          <w:szCs w:val="24"/>
        </w:rPr>
        <w:t>невозможно.</w:t>
      </w:r>
    </w:p>
    <w:p w:rsidR="00E77F8C" w:rsidRPr="002D0624" w:rsidRDefault="002D0624" w:rsidP="00E77F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«Е</w:t>
      </w:r>
      <w:r w:rsidR="00E77F8C" w:rsidRPr="005F60E2">
        <w:rPr>
          <w:rFonts w:ascii="Times New Roman" w:hAnsi="Times New Roman" w:cs="Times New Roman"/>
          <w:i/>
          <w:sz w:val="28"/>
          <w:szCs w:val="28"/>
        </w:rPr>
        <w:t xml:space="preserve">сли гражданин </w:t>
      </w:r>
      <w:r w:rsidR="00E77F8C">
        <w:rPr>
          <w:rFonts w:ascii="Times New Roman" w:hAnsi="Times New Roman" w:cs="Times New Roman"/>
          <w:i/>
          <w:sz w:val="28"/>
          <w:szCs w:val="28"/>
        </w:rPr>
        <w:t>пожелает совершить сдел</w:t>
      </w:r>
      <w:r w:rsidR="00E77F8C" w:rsidRPr="005F60E2">
        <w:rPr>
          <w:rFonts w:ascii="Times New Roman" w:hAnsi="Times New Roman" w:cs="Times New Roman"/>
          <w:i/>
          <w:sz w:val="28"/>
          <w:szCs w:val="28"/>
        </w:rPr>
        <w:t>к</w:t>
      </w:r>
      <w:r w:rsidR="00E77F8C">
        <w:rPr>
          <w:rFonts w:ascii="Times New Roman" w:hAnsi="Times New Roman" w:cs="Times New Roman"/>
          <w:i/>
          <w:sz w:val="28"/>
          <w:szCs w:val="28"/>
        </w:rPr>
        <w:t>у</w:t>
      </w:r>
      <w:r w:rsidR="00E77F8C" w:rsidRPr="005F60E2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E77F8C">
        <w:rPr>
          <w:rFonts w:ascii="Times New Roman" w:hAnsi="Times New Roman" w:cs="Times New Roman"/>
          <w:i/>
          <w:sz w:val="28"/>
          <w:szCs w:val="28"/>
        </w:rPr>
        <w:t xml:space="preserve">находящейся </w:t>
      </w:r>
      <w:r w:rsidR="00E77F8C" w:rsidRPr="005F60E2">
        <w:rPr>
          <w:rFonts w:ascii="Times New Roman" w:hAnsi="Times New Roman" w:cs="Times New Roman"/>
          <w:i/>
          <w:sz w:val="28"/>
          <w:szCs w:val="28"/>
        </w:rPr>
        <w:t xml:space="preserve">у него </w:t>
      </w:r>
      <w:r w:rsidR="00E77F8C">
        <w:rPr>
          <w:rFonts w:ascii="Times New Roman" w:hAnsi="Times New Roman" w:cs="Times New Roman"/>
          <w:i/>
          <w:sz w:val="28"/>
          <w:szCs w:val="28"/>
        </w:rPr>
        <w:t xml:space="preserve">в собственности </w:t>
      </w:r>
      <w:r w:rsidR="00E77F8C" w:rsidRPr="005F60E2">
        <w:rPr>
          <w:rFonts w:ascii="Times New Roman" w:hAnsi="Times New Roman" w:cs="Times New Roman"/>
          <w:i/>
          <w:sz w:val="28"/>
          <w:szCs w:val="28"/>
        </w:rPr>
        <w:t>недвижимостью в электронной форме,</w:t>
      </w:r>
      <w:r w:rsidR="00E77F8C">
        <w:rPr>
          <w:rFonts w:ascii="Times New Roman" w:hAnsi="Times New Roman" w:cs="Times New Roman"/>
          <w:i/>
          <w:sz w:val="28"/>
          <w:szCs w:val="28"/>
        </w:rPr>
        <w:t xml:space="preserve"> то ему предварительно необходимо будет </w:t>
      </w:r>
      <w:r w:rsidR="00E77F8C" w:rsidRPr="005F60E2">
        <w:rPr>
          <w:rFonts w:ascii="Times New Roman" w:hAnsi="Times New Roman" w:cs="Times New Roman"/>
          <w:i/>
          <w:sz w:val="28"/>
          <w:szCs w:val="28"/>
        </w:rPr>
        <w:t>подать в</w:t>
      </w:r>
      <w:r w:rsidR="00E77F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77F8C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="00E77F8C">
        <w:rPr>
          <w:rFonts w:ascii="Times New Roman" w:hAnsi="Times New Roman" w:cs="Times New Roman"/>
          <w:i/>
          <w:sz w:val="28"/>
          <w:szCs w:val="28"/>
        </w:rPr>
        <w:t xml:space="preserve"> Татарстана </w:t>
      </w:r>
      <w:r w:rsidR="00E77F8C" w:rsidRPr="005F60E2">
        <w:rPr>
          <w:rFonts w:ascii="Times New Roman" w:hAnsi="Times New Roman" w:cs="Times New Roman"/>
          <w:i/>
          <w:sz w:val="28"/>
          <w:szCs w:val="28"/>
        </w:rPr>
        <w:t>соответствующее заявление</w:t>
      </w:r>
      <w:r w:rsidR="00E77F8C">
        <w:rPr>
          <w:rFonts w:ascii="Times New Roman" w:hAnsi="Times New Roman" w:cs="Times New Roman"/>
          <w:i/>
          <w:sz w:val="28"/>
          <w:szCs w:val="28"/>
        </w:rPr>
        <w:t xml:space="preserve"> на бумажном носителе</w:t>
      </w:r>
      <w:r w:rsidR="00E77F8C" w:rsidRPr="005F60E2">
        <w:rPr>
          <w:rFonts w:ascii="Times New Roman" w:hAnsi="Times New Roman" w:cs="Times New Roman"/>
          <w:i/>
          <w:sz w:val="28"/>
          <w:szCs w:val="28"/>
        </w:rPr>
        <w:t xml:space="preserve">. Тогда в </w:t>
      </w:r>
      <w:r w:rsidR="00E77F8C">
        <w:rPr>
          <w:rFonts w:ascii="Times New Roman" w:hAnsi="Times New Roman" w:cs="Times New Roman"/>
          <w:i/>
          <w:sz w:val="28"/>
          <w:szCs w:val="28"/>
        </w:rPr>
        <w:t>ЕГРН</w:t>
      </w:r>
      <w:r w:rsidR="00E77F8C" w:rsidRPr="005F60E2">
        <w:rPr>
          <w:rFonts w:ascii="Times New Roman" w:hAnsi="Times New Roman" w:cs="Times New Roman"/>
          <w:i/>
          <w:sz w:val="28"/>
          <w:szCs w:val="28"/>
        </w:rPr>
        <w:t xml:space="preserve"> будет внесена специальная отметка. В противном случае</w:t>
      </w:r>
      <w:r w:rsidR="00E77F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7F8C" w:rsidRPr="005F60E2">
        <w:rPr>
          <w:rFonts w:ascii="Times New Roman" w:hAnsi="Times New Roman" w:cs="Times New Roman"/>
          <w:i/>
          <w:sz w:val="28"/>
          <w:szCs w:val="28"/>
        </w:rPr>
        <w:t>документы о регистрации перехода права собственности, например, в результате купли-продажи объекта</w:t>
      </w:r>
      <w:r w:rsidR="00E77F8C">
        <w:rPr>
          <w:rFonts w:ascii="Times New Roman" w:hAnsi="Times New Roman" w:cs="Times New Roman"/>
          <w:i/>
          <w:sz w:val="28"/>
          <w:szCs w:val="28"/>
        </w:rPr>
        <w:t xml:space="preserve"> недвижимости,</w:t>
      </w:r>
      <w:r w:rsidR="00E77F8C" w:rsidRPr="005F60E2">
        <w:rPr>
          <w:rFonts w:ascii="Times New Roman" w:hAnsi="Times New Roman" w:cs="Times New Roman"/>
          <w:i/>
          <w:sz w:val="28"/>
          <w:szCs w:val="28"/>
        </w:rPr>
        <w:t xml:space="preserve"> поданные в электронном виде и заверенные </w:t>
      </w:r>
      <w:r w:rsidR="00E77F8C">
        <w:rPr>
          <w:rFonts w:ascii="Times New Roman" w:hAnsi="Times New Roman" w:cs="Times New Roman"/>
          <w:i/>
          <w:sz w:val="28"/>
          <w:szCs w:val="28"/>
        </w:rPr>
        <w:t>ЭП</w:t>
      </w:r>
      <w:r w:rsidR="00E77F8C" w:rsidRPr="005F60E2">
        <w:rPr>
          <w:rFonts w:ascii="Times New Roman" w:hAnsi="Times New Roman" w:cs="Times New Roman"/>
          <w:i/>
          <w:sz w:val="28"/>
          <w:szCs w:val="28"/>
        </w:rPr>
        <w:t>, будут возвращены без рассмотрения»</w:t>
      </w:r>
      <w:r w:rsidR="00E77F8C" w:rsidRPr="005F60E2">
        <w:rPr>
          <w:rFonts w:ascii="Times New Roman" w:hAnsi="Times New Roman" w:cs="Times New Roman"/>
          <w:sz w:val="28"/>
          <w:szCs w:val="28"/>
        </w:rPr>
        <w:t xml:space="preserve">, </w:t>
      </w:r>
      <w:r w:rsidR="00E77F8C" w:rsidRPr="00B75FD6">
        <w:rPr>
          <w:rFonts w:ascii="Times New Roman" w:hAnsi="Times New Roman" w:cs="Times New Roman"/>
          <w:sz w:val="28"/>
          <w:szCs w:val="28"/>
        </w:rPr>
        <w:t>–</w:t>
      </w:r>
      <w:r w:rsidR="00E77F8C" w:rsidRPr="005F60E2">
        <w:rPr>
          <w:rFonts w:ascii="Times New Roman" w:hAnsi="Times New Roman" w:cs="Times New Roman"/>
          <w:sz w:val="28"/>
          <w:szCs w:val="28"/>
        </w:rPr>
        <w:t xml:space="preserve"> </w:t>
      </w:r>
      <w:r w:rsidR="00E77F8C">
        <w:rPr>
          <w:rFonts w:ascii="Times New Roman" w:hAnsi="Times New Roman" w:cs="Times New Roman"/>
          <w:sz w:val="28"/>
          <w:szCs w:val="28"/>
        </w:rPr>
        <w:t xml:space="preserve"> разъясняет </w:t>
      </w:r>
      <w:r w:rsidR="00E77F8C" w:rsidRPr="002D0624">
        <w:rPr>
          <w:rFonts w:ascii="Times New Roman" w:hAnsi="Times New Roman" w:cs="Times New Roman"/>
          <w:b/>
          <w:sz w:val="28"/>
          <w:szCs w:val="28"/>
        </w:rPr>
        <w:t xml:space="preserve">начальник отдела государственной регистрации недвижимости в электронном виде Управления </w:t>
      </w:r>
      <w:proofErr w:type="spellStart"/>
      <w:r w:rsidR="00E77F8C" w:rsidRPr="002D0624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E77F8C" w:rsidRPr="002D0624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</w:t>
      </w:r>
      <w:proofErr w:type="spellStart"/>
      <w:r w:rsidR="00E77F8C" w:rsidRPr="002D0624">
        <w:rPr>
          <w:rFonts w:ascii="Times New Roman" w:hAnsi="Times New Roman" w:cs="Times New Roman"/>
          <w:b/>
          <w:sz w:val="28"/>
          <w:szCs w:val="28"/>
        </w:rPr>
        <w:t>Ильсия</w:t>
      </w:r>
      <w:proofErr w:type="spellEnd"/>
      <w:r w:rsidR="00E77F8C" w:rsidRPr="002D0624">
        <w:rPr>
          <w:rFonts w:ascii="Times New Roman" w:hAnsi="Times New Roman" w:cs="Times New Roman"/>
          <w:b/>
          <w:sz w:val="28"/>
          <w:szCs w:val="28"/>
        </w:rPr>
        <w:t xml:space="preserve"> Казакова.</w:t>
      </w:r>
    </w:p>
    <w:p w:rsidR="00E77F8C" w:rsidRPr="002D0624" w:rsidRDefault="00E77F8C" w:rsidP="002D0624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D0624">
        <w:rPr>
          <w:rFonts w:ascii="Segoe UI" w:hAnsi="Segoe UI" w:cs="Segoe UI"/>
          <w:sz w:val="24"/>
          <w:szCs w:val="24"/>
        </w:rPr>
        <w:lastRenderedPageBreak/>
        <w:t>Заявление о возможности проведения регистрационных действий на основании электронных документов, заверенных ЭП,</w:t>
      </w:r>
      <w:r w:rsidR="002D0624">
        <w:rPr>
          <w:rFonts w:ascii="Segoe UI" w:hAnsi="Segoe UI" w:cs="Segoe UI"/>
          <w:sz w:val="24"/>
          <w:szCs w:val="24"/>
        </w:rPr>
        <w:t xml:space="preserve"> </w:t>
      </w:r>
      <w:r w:rsidRPr="002D0624">
        <w:rPr>
          <w:rFonts w:ascii="Segoe UI" w:hAnsi="Segoe UI" w:cs="Segoe UI"/>
          <w:sz w:val="24"/>
          <w:szCs w:val="24"/>
        </w:rPr>
        <w:t>можно подать как в отношении всех принадлежащих физическому лицу объектов недвижимости, так и в отношении любого из них по отдельности. После подачи гражданином</w:t>
      </w:r>
      <w:r w:rsidR="002D0624">
        <w:rPr>
          <w:rFonts w:ascii="Segoe UI" w:hAnsi="Segoe UI" w:cs="Segoe UI"/>
          <w:sz w:val="24"/>
          <w:szCs w:val="24"/>
        </w:rPr>
        <w:t xml:space="preserve"> </w:t>
      </w:r>
      <w:r w:rsidRPr="002D0624">
        <w:rPr>
          <w:rFonts w:ascii="Segoe UI" w:hAnsi="Segoe UI" w:cs="Segoe UI"/>
          <w:sz w:val="24"/>
          <w:szCs w:val="24"/>
        </w:rPr>
        <w:t>заявления</w:t>
      </w:r>
      <w:r w:rsidR="002D0624">
        <w:rPr>
          <w:rFonts w:ascii="Segoe UI" w:hAnsi="Segoe UI" w:cs="Segoe UI"/>
          <w:sz w:val="24"/>
          <w:szCs w:val="24"/>
        </w:rPr>
        <w:t xml:space="preserve"> </w:t>
      </w:r>
      <w:r w:rsidRPr="002D0624">
        <w:rPr>
          <w:rFonts w:ascii="Segoe UI" w:hAnsi="Segoe UI" w:cs="Segoe UI"/>
          <w:sz w:val="24"/>
          <w:szCs w:val="24"/>
        </w:rPr>
        <w:t xml:space="preserve">в ЕГРН вносится соответствующая запись в срок, не превышающий пяти рабочих дней. </w:t>
      </w:r>
      <w:bookmarkStart w:id="0" w:name="_GoBack"/>
      <w:bookmarkEnd w:id="0"/>
    </w:p>
    <w:p w:rsidR="00E77F8C" w:rsidRPr="002D0624" w:rsidRDefault="002D0624" w:rsidP="002D0624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2D0624">
        <w:rPr>
          <w:rFonts w:ascii="Segoe UI" w:hAnsi="Segoe UI" w:cs="Segoe UI"/>
          <w:sz w:val="24"/>
          <w:szCs w:val="24"/>
        </w:rPr>
        <w:t xml:space="preserve">Как прокомментировал </w:t>
      </w:r>
      <w:r w:rsidRPr="002D0624">
        <w:rPr>
          <w:rFonts w:ascii="Segoe UI" w:hAnsi="Segoe UI" w:cs="Segoe UI"/>
          <w:b/>
          <w:sz w:val="24"/>
          <w:szCs w:val="24"/>
        </w:rPr>
        <w:t>заместитель директора Кадастровой палаты РТ Антон Самойлов</w:t>
      </w:r>
      <w:r w:rsidRPr="002D0624">
        <w:rPr>
          <w:rFonts w:ascii="Segoe UI" w:hAnsi="Segoe UI" w:cs="Segoe UI"/>
          <w:sz w:val="24"/>
          <w:szCs w:val="24"/>
        </w:rPr>
        <w:t>, в</w:t>
      </w:r>
      <w:r w:rsidR="00E77F8C" w:rsidRPr="002D0624">
        <w:rPr>
          <w:rFonts w:ascii="Segoe UI" w:hAnsi="Segoe UI" w:cs="Segoe UI"/>
          <w:sz w:val="24"/>
          <w:szCs w:val="24"/>
        </w:rPr>
        <w:t xml:space="preserve"> то же время есть в новом законе и исключения: в случаях, если используемая при оформлении сделок с недвижимостью ЭП</w:t>
      </w:r>
      <w:r w:rsidRPr="002D0624">
        <w:rPr>
          <w:rFonts w:ascii="Segoe UI" w:hAnsi="Segoe UI" w:cs="Segoe UI"/>
          <w:sz w:val="24"/>
          <w:szCs w:val="24"/>
        </w:rPr>
        <w:t xml:space="preserve"> </w:t>
      </w:r>
      <w:r w:rsidR="00E77F8C" w:rsidRPr="002D0624">
        <w:rPr>
          <w:rFonts w:ascii="Segoe UI" w:hAnsi="Segoe UI" w:cs="Segoe UI"/>
          <w:sz w:val="24"/>
          <w:szCs w:val="24"/>
        </w:rPr>
        <w:t>выдана удостоверяющим центром (УЦ) Федеральной кадастровой палаты</w:t>
      </w:r>
      <w:r w:rsidRPr="002D0624">
        <w:rPr>
          <w:rFonts w:ascii="Segoe UI" w:hAnsi="Segoe UI" w:cs="Segoe UI"/>
          <w:sz w:val="24"/>
          <w:szCs w:val="24"/>
        </w:rPr>
        <w:t xml:space="preserve"> </w:t>
      </w:r>
      <w:r w:rsidR="00E77F8C" w:rsidRPr="002D0624">
        <w:rPr>
          <w:rFonts w:ascii="Segoe UI" w:hAnsi="Segoe UI" w:cs="Segoe UI"/>
          <w:sz w:val="24"/>
          <w:szCs w:val="24"/>
        </w:rPr>
        <w:t>и</w:t>
      </w:r>
      <w:r w:rsidR="00175D89">
        <w:rPr>
          <w:rFonts w:ascii="Segoe UI" w:hAnsi="Segoe UI" w:cs="Segoe UI"/>
          <w:sz w:val="24"/>
          <w:szCs w:val="24"/>
        </w:rPr>
        <w:t xml:space="preserve">ли </w:t>
      </w:r>
      <w:r w:rsidR="00E77F8C" w:rsidRPr="002D0624">
        <w:rPr>
          <w:rFonts w:ascii="Segoe UI" w:hAnsi="Segoe UI" w:cs="Segoe UI"/>
          <w:sz w:val="24"/>
          <w:szCs w:val="24"/>
        </w:rPr>
        <w:t xml:space="preserve">если сделка проводится с участием нотариусов или органов власти, которые взаимодействуют с </w:t>
      </w:r>
      <w:proofErr w:type="spellStart"/>
      <w:r w:rsidR="00E77F8C" w:rsidRPr="002D0624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2D0624">
        <w:rPr>
          <w:rFonts w:ascii="Segoe UI" w:hAnsi="Segoe UI" w:cs="Segoe UI"/>
          <w:sz w:val="24"/>
          <w:szCs w:val="24"/>
        </w:rPr>
        <w:t xml:space="preserve"> </w:t>
      </w:r>
      <w:r w:rsidR="00E77F8C" w:rsidRPr="002D0624">
        <w:rPr>
          <w:rFonts w:ascii="Segoe UI" w:hAnsi="Segoe UI" w:cs="Segoe UI"/>
          <w:sz w:val="24"/>
          <w:szCs w:val="24"/>
        </w:rPr>
        <w:t>в электронном виде, наличие особой отметки</w:t>
      </w:r>
      <w:r w:rsidRPr="002D0624">
        <w:rPr>
          <w:rFonts w:ascii="Segoe UI" w:hAnsi="Segoe UI" w:cs="Segoe UI"/>
          <w:sz w:val="24"/>
          <w:szCs w:val="24"/>
        </w:rPr>
        <w:t xml:space="preserve"> </w:t>
      </w:r>
      <w:r w:rsidR="00E77F8C" w:rsidRPr="002D0624">
        <w:rPr>
          <w:rFonts w:ascii="Segoe UI" w:hAnsi="Segoe UI" w:cs="Segoe UI"/>
          <w:sz w:val="24"/>
          <w:szCs w:val="24"/>
        </w:rPr>
        <w:t>в ЕГРН не является</w:t>
      </w:r>
      <w:proofErr w:type="gramEnd"/>
      <w:r w:rsidR="00E77F8C" w:rsidRPr="002D0624">
        <w:rPr>
          <w:rFonts w:ascii="Segoe UI" w:hAnsi="Segoe UI" w:cs="Segoe UI"/>
          <w:sz w:val="24"/>
          <w:szCs w:val="24"/>
        </w:rPr>
        <w:t xml:space="preserve"> обязательным. Также</w:t>
      </w:r>
      <w:r w:rsidRPr="002D0624">
        <w:rPr>
          <w:rFonts w:ascii="Segoe UI" w:hAnsi="Segoe UI" w:cs="Segoe UI"/>
          <w:sz w:val="24"/>
          <w:szCs w:val="24"/>
        </w:rPr>
        <w:t xml:space="preserve"> </w:t>
      </w:r>
      <w:r w:rsidR="00E77F8C" w:rsidRPr="002D0624">
        <w:rPr>
          <w:rFonts w:ascii="Segoe UI" w:hAnsi="Segoe UI" w:cs="Segoe UI"/>
          <w:sz w:val="24"/>
          <w:szCs w:val="24"/>
        </w:rPr>
        <w:t>действие нового закона не распространяется на цифровую ипотеку. Таким образом</w:t>
      </w:r>
      <w:r>
        <w:rPr>
          <w:rFonts w:ascii="Segoe UI" w:hAnsi="Segoe UI" w:cs="Segoe UI"/>
          <w:sz w:val="24"/>
          <w:szCs w:val="24"/>
        </w:rPr>
        <w:t>,</w:t>
      </w:r>
      <w:r w:rsidR="00E77F8C" w:rsidRPr="002D0624">
        <w:rPr>
          <w:rFonts w:ascii="Segoe UI" w:hAnsi="Segoe UI" w:cs="Segoe UI"/>
          <w:sz w:val="24"/>
          <w:szCs w:val="24"/>
        </w:rPr>
        <w:t xml:space="preserve"> сохраняется возможность электронной подачи сведений от кредитных организаций, где не требуется личное участие гражданина. С одной стороны, закон минимизирует</w:t>
      </w:r>
      <w:r w:rsidRPr="002D0624">
        <w:rPr>
          <w:rFonts w:ascii="Segoe UI" w:hAnsi="Segoe UI" w:cs="Segoe UI"/>
          <w:sz w:val="24"/>
          <w:szCs w:val="24"/>
        </w:rPr>
        <w:t xml:space="preserve"> </w:t>
      </w:r>
      <w:r w:rsidR="00E77F8C" w:rsidRPr="002D0624">
        <w:rPr>
          <w:rFonts w:ascii="Segoe UI" w:hAnsi="Segoe UI" w:cs="Segoe UI"/>
          <w:sz w:val="24"/>
          <w:szCs w:val="24"/>
        </w:rPr>
        <w:t>риски</w:t>
      </w:r>
      <w:r w:rsidRPr="002D0624">
        <w:rPr>
          <w:rFonts w:ascii="Segoe UI" w:hAnsi="Segoe UI" w:cs="Segoe UI"/>
          <w:sz w:val="24"/>
          <w:szCs w:val="24"/>
        </w:rPr>
        <w:t xml:space="preserve"> </w:t>
      </w:r>
      <w:r w:rsidR="00E77F8C" w:rsidRPr="002D0624">
        <w:rPr>
          <w:rFonts w:ascii="Segoe UI" w:hAnsi="Segoe UI" w:cs="Segoe UI"/>
          <w:sz w:val="24"/>
          <w:szCs w:val="24"/>
        </w:rPr>
        <w:t xml:space="preserve">мошенничества и защищает собственников объектов недвижимости, с другой – учитывает уже существующие механизмы </w:t>
      </w:r>
      <w:proofErr w:type="spellStart"/>
      <w:r w:rsidR="00E77F8C" w:rsidRPr="002D0624">
        <w:rPr>
          <w:rFonts w:ascii="Segoe UI" w:hAnsi="Segoe UI" w:cs="Segoe UI"/>
          <w:sz w:val="24"/>
          <w:szCs w:val="24"/>
        </w:rPr>
        <w:t>цифровизации</w:t>
      </w:r>
      <w:proofErr w:type="spellEnd"/>
      <w:r w:rsidR="00E77F8C" w:rsidRPr="002D0624">
        <w:rPr>
          <w:rFonts w:ascii="Segoe UI" w:hAnsi="Segoe UI" w:cs="Segoe UI"/>
          <w:sz w:val="24"/>
          <w:szCs w:val="24"/>
        </w:rPr>
        <w:t xml:space="preserve"> рынка.</w:t>
      </w:r>
    </w:p>
    <w:p w:rsidR="00E77F8C" w:rsidRPr="002D0624" w:rsidRDefault="00E77F8C" w:rsidP="002D0624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2D0624">
        <w:rPr>
          <w:rFonts w:ascii="Segoe UI" w:hAnsi="Segoe UI" w:cs="Segoe UI"/>
          <w:sz w:val="24"/>
          <w:szCs w:val="24"/>
        </w:rPr>
        <w:t>Один из пунктов закона вступит в силу несколько позже: спустя 90 дней с момента его официального опубликования. Он регламентирует порядок погашения ранее внесенной в ЕГРН</w:t>
      </w:r>
      <w:r w:rsidR="005E3B88">
        <w:rPr>
          <w:rFonts w:ascii="Segoe UI" w:hAnsi="Segoe UI" w:cs="Segoe UI"/>
          <w:sz w:val="24"/>
          <w:szCs w:val="24"/>
        </w:rPr>
        <w:t xml:space="preserve"> </w:t>
      </w:r>
      <w:r w:rsidRPr="002D0624">
        <w:rPr>
          <w:rFonts w:ascii="Segoe UI" w:hAnsi="Segoe UI" w:cs="Segoe UI"/>
          <w:sz w:val="24"/>
          <w:szCs w:val="24"/>
        </w:rPr>
        <w:t>записи о возможности регистрации права собственности на основании электронных документов. Убрать ее можно будет также в заявительном порядке по желанию собственника или</w:t>
      </w:r>
      <w:r w:rsidR="005E3B88">
        <w:rPr>
          <w:rFonts w:ascii="Segoe UI" w:hAnsi="Segoe UI" w:cs="Segoe UI"/>
          <w:sz w:val="24"/>
          <w:szCs w:val="24"/>
        </w:rPr>
        <w:t xml:space="preserve"> </w:t>
      </w:r>
      <w:r w:rsidRPr="002D0624">
        <w:rPr>
          <w:rFonts w:ascii="Segoe UI" w:hAnsi="Segoe UI" w:cs="Segoe UI"/>
          <w:sz w:val="24"/>
          <w:szCs w:val="24"/>
        </w:rPr>
        <w:t>по решению суда.</w:t>
      </w:r>
    </w:p>
    <w:p w:rsidR="00E77F8C" w:rsidRPr="00E55D29" w:rsidRDefault="00E77F8C" w:rsidP="00E55D2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E55D29">
        <w:rPr>
          <w:rFonts w:ascii="Segoe UI" w:hAnsi="Segoe UI" w:cs="Segoe UI"/>
          <w:sz w:val="24"/>
          <w:szCs w:val="24"/>
        </w:rPr>
        <w:t>Напомним,</w:t>
      </w:r>
      <w:r w:rsidR="00E55D29">
        <w:rPr>
          <w:rFonts w:ascii="Segoe UI" w:hAnsi="Segoe UI" w:cs="Segoe UI"/>
          <w:sz w:val="24"/>
          <w:szCs w:val="24"/>
        </w:rPr>
        <w:t xml:space="preserve"> </w:t>
      </w:r>
      <w:r w:rsidRPr="00E55D29">
        <w:rPr>
          <w:rFonts w:ascii="Segoe UI" w:hAnsi="Segoe UI" w:cs="Segoe UI"/>
          <w:sz w:val="24"/>
          <w:szCs w:val="24"/>
        </w:rPr>
        <w:t xml:space="preserve">ФЗ№ 286 о внесении изменений в федеральный закон «О государственной регистрации недвижимости» подписал Президент РФ Владимир Путин 2 августа 2019 года. Закон вступит в силу спустя десять дней с момента его опубликования. Внести поправки в действующее законодательство потребовалось в связи с появлением в России нового вида мошенничества с недвижимостью: злоумышленники использовали возможность дистанционной подачи документов для регистрации перехода права собственности на объекты недвижимости с помощью поддельных ЭП, созданных на имена их владельцев. </w:t>
      </w:r>
    </w:p>
    <w:p w:rsidR="00E55D29" w:rsidRDefault="00E55D29" w:rsidP="00E55D2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E55D29" w:rsidRDefault="00E55D29" w:rsidP="00E55D2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:rsidR="00E55D29" w:rsidRPr="00E55D29" w:rsidRDefault="00E55D29" w:rsidP="00E55D29">
      <w:pPr>
        <w:spacing w:line="360" w:lineRule="auto"/>
        <w:jc w:val="both"/>
        <w:rPr>
          <w:rFonts w:ascii="Segoe UI" w:hAnsi="Segoe UI" w:cs="Segoe UI"/>
          <w:b/>
          <w:i/>
          <w:sz w:val="24"/>
          <w:szCs w:val="24"/>
        </w:rPr>
      </w:pPr>
      <w:r w:rsidRPr="00E55D29">
        <w:rPr>
          <w:rFonts w:ascii="Segoe UI" w:hAnsi="Segoe UI" w:cs="Segoe UI"/>
          <w:b/>
          <w:i/>
          <w:sz w:val="24"/>
          <w:szCs w:val="24"/>
        </w:rPr>
        <w:lastRenderedPageBreak/>
        <w:t>К сведению</w:t>
      </w:r>
    </w:p>
    <w:p w:rsidR="00175D89" w:rsidRPr="00175D89" w:rsidRDefault="0083742B" w:rsidP="00175D8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Напоминаем, п</w:t>
      </w:r>
      <w:r w:rsidR="00175D89" w:rsidRPr="00175D89">
        <w:rPr>
          <w:rFonts w:ascii="Segoe UI" w:hAnsi="Segoe UI" w:cs="Segoe UI"/>
          <w:sz w:val="24"/>
          <w:szCs w:val="24"/>
        </w:rPr>
        <w:t>риобрести электронную подпись татарстанцы могут</w:t>
      </w:r>
      <w:r>
        <w:rPr>
          <w:rFonts w:ascii="Segoe UI" w:hAnsi="Segoe UI" w:cs="Segoe UI"/>
          <w:sz w:val="24"/>
          <w:szCs w:val="24"/>
        </w:rPr>
        <w:t xml:space="preserve"> также</w:t>
      </w:r>
      <w:r w:rsidR="00175D89" w:rsidRPr="00175D89">
        <w:rPr>
          <w:rFonts w:ascii="Segoe UI" w:hAnsi="Segoe UI" w:cs="Segoe UI"/>
          <w:sz w:val="24"/>
          <w:szCs w:val="24"/>
        </w:rPr>
        <w:t xml:space="preserve"> в Кадастровой палате по Республике Татарстан, которая оказывает услугу по выдаче квалифицированных сертификатов ключа проверки электронной подписи</w:t>
      </w:r>
      <w:r w:rsidR="00175D89">
        <w:rPr>
          <w:rFonts w:ascii="Segoe UI" w:hAnsi="Segoe UI" w:cs="Segoe UI"/>
          <w:sz w:val="24"/>
          <w:szCs w:val="24"/>
        </w:rPr>
        <w:t>.</w:t>
      </w:r>
    </w:p>
    <w:p w:rsidR="00175D89" w:rsidRPr="00175D89" w:rsidRDefault="00175D89" w:rsidP="00175D89">
      <w:pPr>
        <w:spacing w:line="360" w:lineRule="auto"/>
        <w:rPr>
          <w:rFonts w:ascii="Segoe UI" w:hAnsi="Segoe UI" w:cs="Segoe UI"/>
          <w:sz w:val="24"/>
          <w:szCs w:val="24"/>
        </w:rPr>
      </w:pPr>
      <w:r w:rsidRPr="00175D89">
        <w:rPr>
          <w:rFonts w:ascii="Segoe UI" w:hAnsi="Segoe UI" w:cs="Segoe UI"/>
          <w:b/>
          <w:sz w:val="24"/>
          <w:szCs w:val="24"/>
        </w:rPr>
        <w:t>Порядок получения:</w:t>
      </w:r>
      <w:r w:rsidRPr="00175D89">
        <w:rPr>
          <w:rFonts w:ascii="Segoe UI" w:hAnsi="Segoe UI" w:cs="Segoe UI"/>
          <w:b/>
          <w:sz w:val="24"/>
          <w:szCs w:val="24"/>
        </w:rPr>
        <w:br/>
      </w:r>
      <w:r w:rsidRPr="00175D89">
        <w:rPr>
          <w:rFonts w:ascii="Segoe UI" w:hAnsi="Segoe UI" w:cs="Segoe UI"/>
          <w:sz w:val="24"/>
          <w:szCs w:val="24"/>
        </w:rPr>
        <w:t xml:space="preserve">1. Зарегистрироваться на сайте </w:t>
      </w:r>
      <w:hyperlink r:id="rId6" w:tgtFrame="_blank" w:history="1">
        <w:proofErr w:type="spellStart"/>
        <w:r w:rsidRPr="00175D89">
          <w:rPr>
            <w:rFonts w:ascii="Segoe UI" w:hAnsi="Segoe UI" w:cs="Segoe UI"/>
            <w:sz w:val="24"/>
            <w:szCs w:val="24"/>
          </w:rPr>
          <w:t>uc.kadastr.ru</w:t>
        </w:r>
        <w:proofErr w:type="spellEnd"/>
      </w:hyperlink>
      <w:r w:rsidRPr="00175D89">
        <w:rPr>
          <w:rFonts w:ascii="Segoe UI" w:hAnsi="Segoe UI" w:cs="Segoe UI"/>
          <w:sz w:val="24"/>
          <w:szCs w:val="24"/>
        </w:rPr>
        <w:t>, загрузить образы документов</w:t>
      </w:r>
      <w:r w:rsidRPr="00175D89">
        <w:rPr>
          <w:rFonts w:ascii="Segoe UI" w:hAnsi="Segoe UI" w:cs="Segoe UI"/>
          <w:sz w:val="24"/>
          <w:szCs w:val="24"/>
        </w:rPr>
        <w:br/>
        <w:t>2. Оплатить любым предложенным способом</w:t>
      </w:r>
      <w:r w:rsidRPr="00175D89">
        <w:rPr>
          <w:rFonts w:ascii="Segoe UI" w:hAnsi="Segoe UI" w:cs="Segoe UI"/>
          <w:sz w:val="24"/>
          <w:szCs w:val="24"/>
        </w:rPr>
        <w:br/>
        <w:t>3. Удостоверить личность в пункте приема Кадастровой палаты по РТ, г. Казань, ул. В. Кулагина, д.1</w:t>
      </w:r>
      <w:r w:rsidRPr="00175D89">
        <w:rPr>
          <w:rFonts w:ascii="Segoe UI" w:hAnsi="Segoe UI" w:cs="Segoe UI"/>
          <w:sz w:val="24"/>
          <w:szCs w:val="24"/>
        </w:rPr>
        <w:br/>
        <w:t>4. Получить сертификат выбранным способом</w:t>
      </w:r>
    </w:p>
    <w:p w:rsidR="00E55D29" w:rsidRDefault="00E55D29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5E3B88" w:rsidRDefault="005E3B88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83742B" w:rsidRDefault="0083742B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>Пресс-служба Росреестра Татарстана</w:t>
      </w:r>
    </w:p>
    <w:p w:rsidR="004A7F97" w:rsidRDefault="006445A1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5E3B88" w:rsidRDefault="005E3B88" w:rsidP="005E3B88">
      <w:r w:rsidRPr="009260B1">
        <w:t>Пресс-служба</w:t>
      </w:r>
      <w:r>
        <w:t xml:space="preserve"> Кадастровой палаты </w:t>
      </w:r>
    </w:p>
    <w:p w:rsidR="005E3B88" w:rsidRDefault="005E3B88">
      <w:pPr>
        <w:rPr>
          <w:rFonts w:ascii="Segoe UI" w:hAnsi="Segoe UI" w:cs="Segoe UI"/>
          <w:sz w:val="20"/>
          <w:szCs w:val="20"/>
        </w:rPr>
      </w:pPr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sectPr w:rsidR="005E3B88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436F7"/>
    <w:rsid w:val="00047C48"/>
    <w:rsid w:val="000726B4"/>
    <w:rsid w:val="000801FB"/>
    <w:rsid w:val="000D705C"/>
    <w:rsid w:val="000E56A3"/>
    <w:rsid w:val="000E7C30"/>
    <w:rsid w:val="000F791C"/>
    <w:rsid w:val="00175D89"/>
    <w:rsid w:val="001E6D3B"/>
    <w:rsid w:val="00240D7A"/>
    <w:rsid w:val="0027239E"/>
    <w:rsid w:val="002D0624"/>
    <w:rsid w:val="00383C9E"/>
    <w:rsid w:val="00384B0F"/>
    <w:rsid w:val="003E6D88"/>
    <w:rsid w:val="004A3627"/>
    <w:rsid w:val="004A7F97"/>
    <w:rsid w:val="004D09C5"/>
    <w:rsid w:val="004D1BD9"/>
    <w:rsid w:val="004F336F"/>
    <w:rsid w:val="00520760"/>
    <w:rsid w:val="0052535F"/>
    <w:rsid w:val="00547558"/>
    <w:rsid w:val="0056655E"/>
    <w:rsid w:val="00586964"/>
    <w:rsid w:val="005E3B88"/>
    <w:rsid w:val="005E565E"/>
    <w:rsid w:val="006136AC"/>
    <w:rsid w:val="0061608B"/>
    <w:rsid w:val="0061666D"/>
    <w:rsid w:val="006445A1"/>
    <w:rsid w:val="00645BB0"/>
    <w:rsid w:val="00661884"/>
    <w:rsid w:val="006C5E25"/>
    <w:rsid w:val="006F05EB"/>
    <w:rsid w:val="007468E1"/>
    <w:rsid w:val="0076512A"/>
    <w:rsid w:val="007652B6"/>
    <w:rsid w:val="007D5551"/>
    <w:rsid w:val="008024AA"/>
    <w:rsid w:val="0083742B"/>
    <w:rsid w:val="008517E7"/>
    <w:rsid w:val="008549F9"/>
    <w:rsid w:val="008772D0"/>
    <w:rsid w:val="008C25DF"/>
    <w:rsid w:val="0090185E"/>
    <w:rsid w:val="009771D5"/>
    <w:rsid w:val="009E4663"/>
    <w:rsid w:val="009F0090"/>
    <w:rsid w:val="00A52C9A"/>
    <w:rsid w:val="00A5449F"/>
    <w:rsid w:val="00AA540B"/>
    <w:rsid w:val="00AD5E78"/>
    <w:rsid w:val="00B04A17"/>
    <w:rsid w:val="00B14A9D"/>
    <w:rsid w:val="00B75B70"/>
    <w:rsid w:val="00B92F36"/>
    <w:rsid w:val="00BA1D5E"/>
    <w:rsid w:val="00BF2D30"/>
    <w:rsid w:val="00C137D8"/>
    <w:rsid w:val="00C34466"/>
    <w:rsid w:val="00C47F08"/>
    <w:rsid w:val="00C62C48"/>
    <w:rsid w:val="00C95621"/>
    <w:rsid w:val="00D22A90"/>
    <w:rsid w:val="00D43139"/>
    <w:rsid w:val="00D610EA"/>
    <w:rsid w:val="00D77995"/>
    <w:rsid w:val="00D82D10"/>
    <w:rsid w:val="00DA79AC"/>
    <w:rsid w:val="00E16E41"/>
    <w:rsid w:val="00E20335"/>
    <w:rsid w:val="00E33D7B"/>
    <w:rsid w:val="00E55D29"/>
    <w:rsid w:val="00E61F19"/>
    <w:rsid w:val="00E75176"/>
    <w:rsid w:val="00E76D25"/>
    <w:rsid w:val="00E77006"/>
    <w:rsid w:val="00E77F8C"/>
    <w:rsid w:val="00E9475C"/>
    <w:rsid w:val="00E958DF"/>
    <w:rsid w:val="00EB50CE"/>
    <w:rsid w:val="00EC0A11"/>
    <w:rsid w:val="00EC0F34"/>
    <w:rsid w:val="00F34E90"/>
    <w:rsid w:val="00F44478"/>
    <w:rsid w:val="00F50FAB"/>
    <w:rsid w:val="00F66C21"/>
    <w:rsid w:val="00F72E13"/>
    <w:rsid w:val="00F83015"/>
    <w:rsid w:val="00F9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0E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C30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47F08"/>
    <w:rPr>
      <w:i/>
      <w:iCs/>
    </w:rPr>
  </w:style>
  <w:style w:type="character" w:styleId="aa">
    <w:name w:val="Hyperlink"/>
    <w:basedOn w:val="a0"/>
    <w:uiPriority w:val="99"/>
    <w:unhideWhenUsed/>
    <w:rsid w:val="00E77F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uc.kadastr.ru&amp;post=-155727789_280&amp;cc_key=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</cp:revision>
  <cp:lastPrinted>2019-08-02T12:15:00Z</cp:lastPrinted>
  <dcterms:created xsi:type="dcterms:W3CDTF">2019-08-12T10:02:00Z</dcterms:created>
  <dcterms:modified xsi:type="dcterms:W3CDTF">2019-08-12T12:52:00Z</dcterms:modified>
</cp:coreProperties>
</file>