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46E" w:rsidRDefault="007B4EFA" w:rsidP="00A42F5A">
      <w:pPr>
        <w:pStyle w:val="af2"/>
      </w:pPr>
      <w:r w:rsidRPr="00906DA9">
        <w:t>Памятка для предпринимателей по программе «</w:t>
      </w:r>
      <w:r>
        <w:t>Развитие лизинга оборудования</w:t>
      </w:r>
      <w:r w:rsidR="00997665">
        <w:t>:</w:t>
      </w:r>
      <w:r w:rsidRPr="00906DA9">
        <w:t xml:space="preserve"> </w:t>
      </w:r>
      <w:r w:rsidR="00997665">
        <w:t>субсидирование</w:t>
      </w:r>
      <w:r w:rsidRPr="00906DA9">
        <w:t xml:space="preserve"> затрат субъектов предпринимательства</w:t>
      </w:r>
      <w:r w:rsidR="00997665">
        <w:t xml:space="preserve"> на уплату первого взноса (аванса) по договору лизинга оборудования (ЛИЗИНГ-ГРАНТ</w:t>
      </w:r>
      <w:r w:rsidR="00C8546E">
        <w:rPr>
          <w:rStyle w:val="af"/>
          <w:rFonts w:ascii="Times New Roman" w:hAnsi="Times New Roman" w:cs="Times New Roman"/>
          <w:sz w:val="24"/>
          <w:szCs w:val="24"/>
        </w:rPr>
        <w:footnoteReference w:id="1"/>
      </w:r>
      <w:r w:rsidR="00997665">
        <w:t>)</w:t>
      </w:r>
      <w:r w:rsidRPr="00906DA9">
        <w:t>».</w:t>
      </w:r>
    </w:p>
    <w:p w:rsidR="00A42F5A" w:rsidRPr="00A42F5A" w:rsidRDefault="00A42F5A" w:rsidP="00A42F5A">
      <w:pPr>
        <w:spacing w:before="100" w:beforeAutospacing="1" w:after="100" w:afterAutospacing="1"/>
        <w:rPr>
          <w:rStyle w:val="af1"/>
        </w:rPr>
      </w:pPr>
      <w:r w:rsidRPr="00A42F5A">
        <w:rPr>
          <w:rStyle w:val="af1"/>
        </w:rPr>
        <w:t xml:space="preserve">Для заявителей, действующих </w:t>
      </w:r>
      <w:r w:rsidR="00C17E94">
        <w:rPr>
          <w:rStyle w:val="af1"/>
        </w:rPr>
        <w:t>менее</w:t>
      </w:r>
      <w:r w:rsidRPr="00A42F5A">
        <w:rPr>
          <w:rStyle w:val="af1"/>
        </w:rPr>
        <w:t xml:space="preserve"> 1 года на момент подачи заявления и претендующих на сумму до </w:t>
      </w:r>
      <w:r w:rsidR="00C17E94">
        <w:rPr>
          <w:rStyle w:val="af1"/>
        </w:rPr>
        <w:t>1</w:t>
      </w:r>
      <w:r w:rsidRPr="00A42F5A">
        <w:rPr>
          <w:rStyle w:val="af1"/>
        </w:rPr>
        <w:t xml:space="preserve"> млн. руб.</w:t>
      </w:r>
    </w:p>
    <w:p w:rsidR="00D64AC0" w:rsidRPr="00A42F5A" w:rsidRDefault="00D64AC0" w:rsidP="00A42F5A">
      <w:pPr>
        <w:pStyle w:val="af0"/>
        <w:ind w:left="20" w:right="20" w:firstLine="700"/>
        <w:jc w:val="both"/>
        <w:rPr>
          <w:rStyle w:val="af4"/>
        </w:rPr>
      </w:pPr>
      <w:r w:rsidRPr="00A42F5A">
        <w:rPr>
          <w:rStyle w:val="af4"/>
        </w:rPr>
        <w:t xml:space="preserve">Субсидии предоставляются субъектам предпринимательства, заключившим договоры лизинга и осуществляющим деятельность по следующим группам и подгруппам видов экономической деятельности (в соответствии с Общероссийским классификатором видов экономической деятельности </w:t>
      </w:r>
      <w:proofErr w:type="gramStart"/>
      <w:r w:rsidRPr="00A42F5A">
        <w:rPr>
          <w:rStyle w:val="af4"/>
        </w:rPr>
        <w:t>ОК</w:t>
      </w:r>
      <w:proofErr w:type="gramEnd"/>
      <w:r w:rsidRPr="00A42F5A">
        <w:rPr>
          <w:rStyle w:val="af4"/>
        </w:rPr>
        <w:t xml:space="preserve"> 029-2001, утвержденным постановлением Государственного комитета Российской Федерации по стандартизации и метрологии от 06.11.2001 № 454-ст):</w:t>
      </w:r>
    </w:p>
    <w:tbl>
      <w:tblPr>
        <w:tblW w:w="0" w:type="auto"/>
        <w:tblInd w:w="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5"/>
        <w:gridCol w:w="8581"/>
      </w:tblGrid>
      <w:tr w:rsidR="00D64AC0" w:rsidRPr="00D64AC0" w:rsidTr="00E742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AC0" w:rsidRPr="00D64AC0" w:rsidRDefault="00D64AC0" w:rsidP="00E742C0">
            <w:pPr>
              <w:spacing w:after="0" w:line="0" w:lineRule="atLeast"/>
              <w:ind w:lef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r w:rsidR="00976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8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AC0" w:rsidRPr="00D64AC0" w:rsidRDefault="00D64AC0" w:rsidP="00E742C0">
            <w:pPr>
              <w:spacing w:after="0" w:line="0" w:lineRule="atLeast"/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Растениеводство;</w:t>
            </w:r>
          </w:p>
        </w:tc>
      </w:tr>
      <w:tr w:rsidR="00D64AC0" w:rsidRPr="00D64AC0" w:rsidTr="00E742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AC0" w:rsidRPr="00D64AC0" w:rsidRDefault="00D64AC0" w:rsidP="00E742C0">
            <w:pPr>
              <w:spacing w:after="0" w:line="0" w:lineRule="atLeast"/>
              <w:ind w:lef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01.2</w:t>
            </w:r>
          </w:p>
        </w:tc>
        <w:tc>
          <w:tcPr>
            <w:tcW w:w="8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AC0" w:rsidRPr="00D64AC0" w:rsidRDefault="00D64AC0" w:rsidP="00E742C0">
            <w:pPr>
              <w:spacing w:after="0" w:line="0" w:lineRule="atLeast"/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Животноводство;</w:t>
            </w:r>
          </w:p>
        </w:tc>
      </w:tr>
      <w:tr w:rsidR="00D64AC0" w:rsidRPr="00D64AC0" w:rsidTr="00E742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AC0" w:rsidRPr="00D64AC0" w:rsidRDefault="00D64AC0" w:rsidP="00E742C0">
            <w:pPr>
              <w:spacing w:after="0" w:line="0" w:lineRule="atLeast"/>
              <w:ind w:lef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01.3</w:t>
            </w:r>
          </w:p>
        </w:tc>
        <w:tc>
          <w:tcPr>
            <w:tcW w:w="8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AC0" w:rsidRPr="00D64AC0" w:rsidRDefault="00D64AC0" w:rsidP="00E742C0">
            <w:pPr>
              <w:spacing w:after="0" w:line="0" w:lineRule="atLeast"/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Растениеводство в сочетан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с животноводством (смешанное сель</w:t>
            </w:r>
            <w:r w:rsidRPr="00D6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ское хозяйство);</w:t>
            </w:r>
          </w:p>
        </w:tc>
      </w:tr>
      <w:tr w:rsidR="00D64AC0" w:rsidRPr="00D64AC0" w:rsidTr="00E742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AC0" w:rsidRPr="00D64AC0" w:rsidRDefault="00D64AC0" w:rsidP="00E742C0">
            <w:pPr>
              <w:spacing w:after="0" w:line="0" w:lineRule="atLeast"/>
              <w:ind w:lef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02.01</w:t>
            </w:r>
          </w:p>
        </w:tc>
        <w:tc>
          <w:tcPr>
            <w:tcW w:w="8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AC0" w:rsidRPr="00D64AC0" w:rsidRDefault="00D64AC0" w:rsidP="00E742C0">
            <w:pPr>
              <w:spacing w:after="0" w:line="0" w:lineRule="atLeast"/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Лесоводство и лесозаготовки;</w:t>
            </w:r>
          </w:p>
        </w:tc>
      </w:tr>
      <w:tr w:rsidR="00D64AC0" w:rsidRPr="00D64AC0" w:rsidTr="00E742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AC0" w:rsidRPr="00D64AC0" w:rsidRDefault="00D64AC0" w:rsidP="00E742C0">
            <w:pPr>
              <w:spacing w:after="0" w:line="0" w:lineRule="atLeast"/>
              <w:ind w:lef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05.02.1</w:t>
            </w:r>
          </w:p>
        </w:tc>
        <w:tc>
          <w:tcPr>
            <w:tcW w:w="8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AC0" w:rsidRPr="00D64AC0" w:rsidRDefault="00D64AC0" w:rsidP="00E742C0">
            <w:pPr>
              <w:spacing w:after="0" w:line="0" w:lineRule="atLeast"/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Воспроизводство рыбы и водных биоресурсов;</w:t>
            </w:r>
          </w:p>
        </w:tc>
      </w:tr>
      <w:tr w:rsidR="00D64AC0" w:rsidRPr="00D64AC0" w:rsidTr="00E742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AC0" w:rsidRPr="00D64AC0" w:rsidRDefault="00D64AC0" w:rsidP="00E742C0">
            <w:pPr>
              <w:spacing w:after="0" w:line="0" w:lineRule="atLeast"/>
              <w:ind w:lef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AC0" w:rsidRPr="00D64AC0" w:rsidRDefault="00D64AC0" w:rsidP="00E742C0">
            <w:pPr>
              <w:spacing w:after="0" w:line="0" w:lineRule="atLeast"/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Производство пищевых продуктов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включая напитки (за исключени</w:t>
            </w:r>
            <w:r w:rsidRPr="00D6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 кодов 15.91 - 15.97);</w:t>
            </w:r>
          </w:p>
        </w:tc>
      </w:tr>
      <w:tr w:rsidR="00D64AC0" w:rsidRPr="00D64AC0" w:rsidTr="00E742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AC0" w:rsidRPr="00D64AC0" w:rsidRDefault="00D64AC0" w:rsidP="00E742C0">
            <w:pPr>
              <w:spacing w:after="0" w:line="0" w:lineRule="atLeast"/>
              <w:ind w:lef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AC0" w:rsidRPr="00D64AC0" w:rsidRDefault="00D64AC0" w:rsidP="00E742C0">
            <w:pPr>
              <w:spacing w:after="0" w:line="0" w:lineRule="atLeast"/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Текстильное производство;</w:t>
            </w:r>
          </w:p>
        </w:tc>
      </w:tr>
      <w:tr w:rsidR="00D64AC0" w:rsidRPr="00D64AC0" w:rsidTr="00E742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AC0" w:rsidRPr="00D64AC0" w:rsidRDefault="00D64AC0" w:rsidP="00E742C0">
            <w:pPr>
              <w:spacing w:after="0" w:line="0" w:lineRule="atLeast"/>
              <w:ind w:lef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AC0" w:rsidRPr="00D64AC0" w:rsidRDefault="00D64AC0" w:rsidP="00E742C0">
            <w:pPr>
              <w:spacing w:after="0" w:line="0" w:lineRule="atLeast"/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Производство одежды; выделка и крашение меха;</w:t>
            </w:r>
          </w:p>
        </w:tc>
      </w:tr>
      <w:tr w:rsidR="00D64AC0" w:rsidRPr="00D64AC0" w:rsidTr="00E742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AC0" w:rsidRPr="00D64AC0" w:rsidRDefault="00D64AC0" w:rsidP="00E742C0">
            <w:pPr>
              <w:spacing w:after="0" w:line="0" w:lineRule="atLeast"/>
              <w:ind w:lef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AC0" w:rsidRPr="00D64AC0" w:rsidRDefault="00D64AC0" w:rsidP="00E742C0">
            <w:pPr>
              <w:spacing w:after="0" w:line="0" w:lineRule="atLeast"/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Производство кожи, изделий из кожи и производство обуви;</w:t>
            </w:r>
          </w:p>
        </w:tc>
      </w:tr>
      <w:tr w:rsidR="00D64AC0" w:rsidRPr="00D64AC0" w:rsidTr="00E742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AC0" w:rsidRPr="00D64AC0" w:rsidRDefault="00D64AC0" w:rsidP="00E742C0">
            <w:pPr>
              <w:spacing w:after="0" w:line="0" w:lineRule="atLeast"/>
              <w:ind w:lef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AC0" w:rsidRPr="00D64AC0" w:rsidRDefault="00D64AC0" w:rsidP="00E742C0">
            <w:pPr>
              <w:spacing w:after="0" w:line="0" w:lineRule="atLeast"/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Обработка древесины и производство изделий из дерева и пробки,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6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кроме мебели;</w:t>
            </w:r>
          </w:p>
        </w:tc>
      </w:tr>
      <w:tr w:rsidR="00D64AC0" w:rsidRPr="00D64AC0" w:rsidTr="00E742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AC0" w:rsidRPr="00D64AC0" w:rsidRDefault="00D64AC0" w:rsidP="00E742C0">
            <w:pPr>
              <w:spacing w:after="0" w:line="0" w:lineRule="atLeast"/>
              <w:ind w:lef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AC0" w:rsidRPr="00D64AC0" w:rsidRDefault="00D64AC0" w:rsidP="00E742C0">
            <w:pPr>
              <w:spacing w:after="0" w:line="0" w:lineRule="atLeast"/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Производство целлюлозы, древесно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массы, бумаги, картона и изде</w:t>
            </w:r>
            <w:r w:rsidRPr="00D6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лий из них;</w:t>
            </w:r>
          </w:p>
        </w:tc>
      </w:tr>
      <w:tr w:rsidR="00D64AC0" w:rsidRPr="00D64AC0" w:rsidTr="00E742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AC0" w:rsidRPr="00D64AC0" w:rsidRDefault="00D64AC0" w:rsidP="00E742C0">
            <w:pPr>
              <w:spacing w:after="0" w:line="0" w:lineRule="atLeast"/>
              <w:ind w:lef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</w:t>
            </w:r>
          </w:p>
        </w:tc>
        <w:tc>
          <w:tcPr>
            <w:tcW w:w="8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AC0" w:rsidRPr="00D64AC0" w:rsidRDefault="00D64AC0" w:rsidP="00E742C0">
            <w:pPr>
              <w:spacing w:after="0" w:line="0" w:lineRule="atLeast"/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Издательская деятельность;</w:t>
            </w:r>
          </w:p>
        </w:tc>
      </w:tr>
      <w:tr w:rsidR="00D64AC0" w:rsidRPr="00D64AC0" w:rsidTr="00E742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AC0" w:rsidRPr="00D64AC0" w:rsidRDefault="00D64AC0" w:rsidP="00E742C0">
            <w:pPr>
              <w:spacing w:after="0" w:line="0" w:lineRule="atLeast"/>
              <w:ind w:lef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AC0" w:rsidRPr="00D64AC0" w:rsidRDefault="00D64AC0" w:rsidP="00E742C0">
            <w:pPr>
              <w:spacing w:after="0" w:line="0" w:lineRule="atLeast"/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Химическое производство;</w:t>
            </w:r>
          </w:p>
        </w:tc>
      </w:tr>
      <w:tr w:rsidR="00D64AC0" w:rsidRPr="00D64AC0" w:rsidTr="00E742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AC0" w:rsidRPr="00D64AC0" w:rsidRDefault="00D64AC0" w:rsidP="00E742C0">
            <w:pPr>
              <w:spacing w:after="0" w:line="0" w:lineRule="atLeast"/>
              <w:ind w:lef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4AC0" w:rsidRPr="00D64AC0" w:rsidRDefault="00D64AC0" w:rsidP="00E742C0">
            <w:pPr>
              <w:spacing w:after="0" w:line="0" w:lineRule="atLeast"/>
              <w:ind w:lef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Производство резиновых и пластмассовых изделий;</w:t>
            </w:r>
          </w:p>
        </w:tc>
      </w:tr>
      <w:tr w:rsidR="00976CE4" w:rsidRPr="00D64AC0" w:rsidTr="00976CE4">
        <w:trPr>
          <w:trHeight w:val="37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54C4" w:rsidRPr="00D64AC0" w:rsidRDefault="00FD54C4" w:rsidP="00FD54C4">
            <w:pPr>
              <w:spacing w:after="0" w:line="0" w:lineRule="atLeast"/>
              <w:ind w:lef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76CE4" w:rsidRPr="00D64AC0" w:rsidRDefault="00976CE4" w:rsidP="00E742C0">
            <w:pPr>
              <w:spacing w:after="0" w:line="0" w:lineRule="atLeast"/>
              <w:ind w:left="1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Производство прочих неметаллических минеральных продуктов;</w:t>
            </w:r>
          </w:p>
        </w:tc>
      </w:tr>
      <w:tr w:rsidR="00976CE4" w:rsidRPr="00D64AC0" w:rsidTr="00FD54C4">
        <w:trPr>
          <w:trHeight w:val="39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76CE4" w:rsidRPr="00D64AC0" w:rsidRDefault="00FD54C4" w:rsidP="00E742C0">
            <w:pPr>
              <w:spacing w:after="0" w:line="0" w:lineRule="atLeast"/>
              <w:ind w:lef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76CE4" w:rsidRPr="00D64AC0" w:rsidRDefault="00FD54C4" w:rsidP="00FD54C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976CE4" w:rsidRPr="00976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Металлургическое производство;</w:t>
            </w:r>
          </w:p>
        </w:tc>
      </w:tr>
      <w:tr w:rsidR="00FD54C4" w:rsidRPr="00D64AC0" w:rsidTr="00976CE4">
        <w:trPr>
          <w:trHeight w:val="3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54C4" w:rsidRPr="00D64AC0" w:rsidRDefault="00FD54C4" w:rsidP="00E742C0">
            <w:pPr>
              <w:spacing w:after="0" w:line="0" w:lineRule="atLeast"/>
              <w:ind w:lef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54C4" w:rsidRPr="00976CE4" w:rsidRDefault="00FD54C4" w:rsidP="00FD54C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976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Производство готовых металлических изделий;</w:t>
            </w:r>
          </w:p>
        </w:tc>
      </w:tr>
      <w:tr w:rsidR="00976CE4" w:rsidRPr="00D64AC0" w:rsidTr="00976CE4">
        <w:trPr>
          <w:trHeight w:val="3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76CE4" w:rsidRPr="00D64AC0" w:rsidRDefault="00FD54C4" w:rsidP="00E742C0">
            <w:pPr>
              <w:spacing w:after="0" w:line="0" w:lineRule="atLeast"/>
              <w:ind w:lef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76CE4" w:rsidRPr="00D64AC0" w:rsidRDefault="00FD54C4" w:rsidP="00FD54C4">
            <w:pPr>
              <w:spacing w:after="0" w:line="240" w:lineRule="auto"/>
              <w:ind w:left="7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Производство машин и оборудования;</w:t>
            </w:r>
          </w:p>
        </w:tc>
      </w:tr>
      <w:tr w:rsidR="00FD54C4" w:rsidRPr="00D64AC0" w:rsidTr="00976CE4">
        <w:trPr>
          <w:trHeight w:val="3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54C4" w:rsidRPr="00D64AC0" w:rsidRDefault="00FD54C4" w:rsidP="00E742C0">
            <w:pPr>
              <w:spacing w:after="0" w:line="0" w:lineRule="atLeast"/>
              <w:ind w:lef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54C4" w:rsidRPr="00976CE4" w:rsidRDefault="00FD54C4" w:rsidP="00FD54C4">
            <w:pPr>
              <w:spacing w:after="0" w:line="240" w:lineRule="auto"/>
              <w:ind w:left="7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Производство офисного оборудования и вычислительной техники;</w:t>
            </w:r>
          </w:p>
        </w:tc>
      </w:tr>
      <w:tr w:rsidR="00FD54C4" w:rsidRPr="00D64AC0" w:rsidTr="00976CE4">
        <w:trPr>
          <w:trHeight w:val="3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54C4" w:rsidRPr="00D64AC0" w:rsidRDefault="00FD54C4" w:rsidP="00E742C0">
            <w:pPr>
              <w:spacing w:after="0" w:line="0" w:lineRule="atLeast"/>
              <w:ind w:lef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54C4" w:rsidRPr="00976CE4" w:rsidRDefault="00FD54C4" w:rsidP="00FD54C4">
            <w:pPr>
              <w:spacing w:after="0" w:line="240" w:lineRule="auto"/>
              <w:ind w:left="7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Производство электрических машин и электрооборудования;</w:t>
            </w:r>
          </w:p>
        </w:tc>
      </w:tr>
      <w:tr w:rsidR="00FD54C4" w:rsidRPr="00D64AC0" w:rsidTr="00976CE4">
        <w:trPr>
          <w:trHeight w:val="3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54C4" w:rsidRPr="00D64AC0" w:rsidRDefault="00FD54C4" w:rsidP="00E742C0">
            <w:pPr>
              <w:spacing w:after="0" w:line="0" w:lineRule="atLeast"/>
              <w:ind w:lef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8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54C4" w:rsidRPr="00976CE4" w:rsidRDefault="00FD54C4" w:rsidP="00FD54C4">
            <w:pPr>
              <w:spacing w:after="0" w:line="240" w:lineRule="auto"/>
              <w:ind w:left="7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Производство аппаратуры для радио, телевидения и связи;</w:t>
            </w:r>
          </w:p>
        </w:tc>
      </w:tr>
      <w:tr w:rsidR="00FD54C4" w:rsidRPr="00D64AC0" w:rsidTr="00976CE4">
        <w:trPr>
          <w:trHeight w:val="3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54C4" w:rsidRPr="00D64AC0" w:rsidRDefault="00FD54C4" w:rsidP="00E742C0">
            <w:pPr>
              <w:spacing w:after="0" w:line="0" w:lineRule="atLeast"/>
              <w:ind w:lef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54C4" w:rsidRPr="00976CE4" w:rsidRDefault="00FD54C4" w:rsidP="00FD54C4">
            <w:pPr>
              <w:spacing w:after="0" w:line="240" w:lineRule="auto"/>
              <w:ind w:left="76" w:right="2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Производство изделий медицинской техники, средств измерений, </w:t>
            </w:r>
            <w:proofErr w:type="gramStart"/>
            <w:r w:rsidRPr="00976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 </w:t>
            </w:r>
            <w:proofErr w:type="spellStart"/>
            <w:r w:rsidRPr="00976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тических</w:t>
            </w:r>
            <w:proofErr w:type="spellEnd"/>
            <w:proofErr w:type="gramEnd"/>
            <w:r w:rsidRPr="00976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приборов и аппаратуры, часов;</w:t>
            </w:r>
          </w:p>
          <w:p w:rsidR="00FD54C4" w:rsidRPr="00976CE4" w:rsidRDefault="00FD54C4" w:rsidP="00FD54C4">
            <w:pPr>
              <w:spacing w:after="0" w:line="240" w:lineRule="auto"/>
              <w:ind w:left="7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54C4" w:rsidRPr="00D64AC0" w:rsidTr="00976CE4">
        <w:trPr>
          <w:trHeight w:val="3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54C4" w:rsidRPr="00D64AC0" w:rsidRDefault="00FD54C4" w:rsidP="00E742C0">
            <w:pPr>
              <w:spacing w:after="0" w:line="0" w:lineRule="atLeast"/>
              <w:ind w:lef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75938" w:rsidRPr="00875938" w:rsidRDefault="00FD54C4" w:rsidP="00FD54C4">
            <w:pPr>
              <w:spacing w:after="0" w:line="240" w:lineRule="auto"/>
              <w:ind w:left="76" w:right="2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76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Производство автомобилей, приц</w:t>
            </w:r>
            <w:r w:rsidR="00875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епов и полуприцепов (за исключе</w:t>
            </w:r>
            <w:r w:rsidRPr="00976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нием </w:t>
            </w:r>
            <w:proofErr w:type="gramEnd"/>
          </w:p>
          <w:p w:rsidR="00FD54C4" w:rsidRPr="00976CE4" w:rsidRDefault="00FD54C4" w:rsidP="00FD54C4">
            <w:pPr>
              <w:spacing w:after="0" w:line="240" w:lineRule="auto"/>
              <w:ind w:left="76" w:right="2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кода 34.10.2);</w:t>
            </w:r>
          </w:p>
        </w:tc>
      </w:tr>
      <w:tr w:rsidR="00FD54C4" w:rsidRPr="00D64AC0" w:rsidTr="00976CE4">
        <w:trPr>
          <w:trHeight w:val="3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54C4" w:rsidRPr="00D64AC0" w:rsidRDefault="00FD54C4" w:rsidP="00E742C0">
            <w:pPr>
              <w:spacing w:after="0" w:line="0" w:lineRule="atLeast"/>
              <w:ind w:lef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8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54C4" w:rsidRPr="00976CE4" w:rsidRDefault="00FD54C4" w:rsidP="00875938">
            <w:pPr>
              <w:spacing w:after="0" w:line="240" w:lineRule="auto"/>
              <w:ind w:left="7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Производство судов, летательных и космических аппаратов и </w:t>
            </w:r>
            <w:proofErr w:type="spellStart"/>
            <w:r w:rsidRPr="00976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прочихтранспортных</w:t>
            </w:r>
            <w:proofErr w:type="spellEnd"/>
            <w:r w:rsidRPr="00976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средств (за исключением кода 35.41);</w:t>
            </w:r>
          </w:p>
        </w:tc>
      </w:tr>
      <w:tr w:rsidR="00FD54C4" w:rsidRPr="00D64AC0" w:rsidTr="00976CE4">
        <w:trPr>
          <w:trHeight w:val="3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54C4" w:rsidRDefault="00FD54C4" w:rsidP="00E742C0">
            <w:pPr>
              <w:spacing w:after="0" w:line="0" w:lineRule="atLeast"/>
              <w:ind w:lef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54C4" w:rsidRPr="00976CE4" w:rsidRDefault="00FD54C4" w:rsidP="00FD54C4">
            <w:pPr>
              <w:spacing w:after="0" w:line="240" w:lineRule="auto"/>
              <w:ind w:left="7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Производство мебели и прочей продукции, не включенной в другие группировки;</w:t>
            </w:r>
          </w:p>
        </w:tc>
      </w:tr>
      <w:tr w:rsidR="00FD54C4" w:rsidRPr="00D64AC0" w:rsidTr="00976CE4">
        <w:trPr>
          <w:trHeight w:val="3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54C4" w:rsidRDefault="00FD54C4" w:rsidP="00E742C0">
            <w:pPr>
              <w:spacing w:after="0" w:line="0" w:lineRule="atLeast"/>
              <w:ind w:lef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8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54C4" w:rsidRPr="00976CE4" w:rsidRDefault="00FD54C4" w:rsidP="00FD54C4">
            <w:pPr>
              <w:spacing w:after="0" w:line="240" w:lineRule="auto"/>
              <w:ind w:left="7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Обработка вторичного сырья;</w:t>
            </w:r>
          </w:p>
        </w:tc>
      </w:tr>
      <w:tr w:rsidR="00FD54C4" w:rsidRPr="00D64AC0" w:rsidTr="00976CE4">
        <w:trPr>
          <w:trHeight w:val="3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54C4" w:rsidRDefault="00FD54C4" w:rsidP="00E742C0">
            <w:pPr>
              <w:spacing w:after="0" w:line="0" w:lineRule="atLeast"/>
              <w:ind w:lef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60.21.1</w:t>
            </w:r>
          </w:p>
        </w:tc>
        <w:tc>
          <w:tcPr>
            <w:tcW w:w="8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54C4" w:rsidRPr="00976CE4" w:rsidRDefault="00FD54C4" w:rsidP="00FD54C4">
            <w:pPr>
              <w:spacing w:after="0" w:line="240" w:lineRule="auto"/>
              <w:ind w:left="76" w:right="2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Деятельность автомобильного (автобусного) пассажирского транс порта, подчиняющегося расписанию (в случае, если </w:t>
            </w:r>
            <w:proofErr w:type="gramStart"/>
            <w:r w:rsidRPr="00976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автотранспорт </w:t>
            </w:r>
            <w:proofErr w:type="spellStart"/>
            <w:r w:rsidRPr="00976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</w:t>
            </w:r>
            <w:proofErr w:type="spellEnd"/>
            <w:proofErr w:type="gramEnd"/>
            <w:r w:rsidRPr="00976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средства работают на природном газе (метане);</w:t>
            </w:r>
          </w:p>
        </w:tc>
      </w:tr>
      <w:tr w:rsidR="00FD54C4" w:rsidRPr="00D64AC0" w:rsidTr="00976CE4">
        <w:trPr>
          <w:trHeight w:val="3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54C4" w:rsidRDefault="00FD54C4" w:rsidP="00E742C0">
            <w:pPr>
              <w:spacing w:after="0" w:line="0" w:lineRule="atLeast"/>
              <w:ind w:lef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60.24</w:t>
            </w:r>
          </w:p>
        </w:tc>
        <w:tc>
          <w:tcPr>
            <w:tcW w:w="8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54C4" w:rsidRPr="00976CE4" w:rsidRDefault="00FD54C4" w:rsidP="00FD54C4">
            <w:pPr>
              <w:spacing w:after="0" w:line="240" w:lineRule="auto"/>
              <w:ind w:left="7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76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 автомобильного грузового транспорта (в случае, если</w:t>
            </w:r>
            <w:proofErr w:type="gramEnd"/>
          </w:p>
          <w:p w:rsidR="00FD54C4" w:rsidRPr="00976CE4" w:rsidRDefault="00FD54C4" w:rsidP="00FD54C4">
            <w:pPr>
              <w:spacing w:after="0" w:line="240" w:lineRule="auto"/>
              <w:ind w:left="7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автотранспортные средства работают на природном газе (метане);</w:t>
            </w:r>
          </w:p>
        </w:tc>
      </w:tr>
      <w:tr w:rsidR="00FD54C4" w:rsidRPr="00D64AC0" w:rsidTr="00976CE4">
        <w:trPr>
          <w:trHeight w:val="3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54C4" w:rsidRPr="00976CE4" w:rsidRDefault="00FD54C4" w:rsidP="00E742C0">
            <w:pPr>
              <w:spacing w:after="0" w:line="0" w:lineRule="atLeast"/>
              <w:ind w:lef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8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D54C4" w:rsidRPr="00976CE4" w:rsidRDefault="00FD54C4" w:rsidP="00FD54C4">
            <w:pPr>
              <w:spacing w:after="0" w:line="240" w:lineRule="auto"/>
              <w:ind w:left="7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76C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Удаление сточных вод, отходов и аналогичная деятельность (в слу</w:t>
            </w:r>
            <w:r w:rsidRPr="00976CE4">
              <w:rPr>
                <w:color w:val="000000"/>
              </w:rPr>
              <w:t>чае, если приобретаются автотра</w:t>
            </w:r>
            <w:r>
              <w:rPr>
                <w:color w:val="000000"/>
              </w:rPr>
              <w:t>нспортные средства и специализи</w:t>
            </w:r>
            <w:r w:rsidRPr="00976CE4">
              <w:rPr>
                <w:color w:val="000000"/>
              </w:rPr>
              <w:t>рованная техника, работающие на природном газе (метане).</w:t>
            </w:r>
            <w:proofErr w:type="gramEnd"/>
          </w:p>
        </w:tc>
      </w:tr>
    </w:tbl>
    <w:p w:rsidR="00976CE4" w:rsidRPr="00976CE4" w:rsidRDefault="00976CE4" w:rsidP="00976CE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6CE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A42F5A" w:rsidRPr="00A42F5A" w:rsidRDefault="00A42F5A" w:rsidP="00F464A0">
      <w:pPr>
        <w:pStyle w:val="af0"/>
        <w:ind w:left="20" w:right="20" w:firstLine="700"/>
        <w:jc w:val="both"/>
        <w:rPr>
          <w:rStyle w:val="af4"/>
        </w:rPr>
      </w:pPr>
      <w:r w:rsidRPr="00A42F5A">
        <w:rPr>
          <w:rStyle w:val="af4"/>
        </w:rPr>
        <w:t>Субсидии предоставляются на уплат</w:t>
      </w:r>
      <w:r w:rsidR="00A2147D">
        <w:rPr>
          <w:rStyle w:val="af4"/>
        </w:rPr>
        <w:t>у</w:t>
      </w:r>
      <w:r w:rsidRPr="00A42F5A">
        <w:rPr>
          <w:rStyle w:val="af4"/>
        </w:rPr>
        <w:t xml:space="preserve"> авансового платежа в размере </w:t>
      </w:r>
      <w:r w:rsidR="00C17E94">
        <w:rPr>
          <w:rStyle w:val="af4"/>
        </w:rPr>
        <w:t>45</w:t>
      </w:r>
      <w:r w:rsidRPr="00A42F5A">
        <w:rPr>
          <w:rStyle w:val="af4"/>
        </w:rPr>
        <w:t xml:space="preserve"> процентов от суммы договора лизинга, но не более </w:t>
      </w:r>
      <w:r w:rsidR="00C17E94">
        <w:rPr>
          <w:rStyle w:val="af4"/>
        </w:rPr>
        <w:t>1</w:t>
      </w:r>
      <w:r w:rsidRPr="00A42F5A">
        <w:rPr>
          <w:rStyle w:val="af4"/>
        </w:rPr>
        <w:t xml:space="preserve"> ООО </w:t>
      </w:r>
      <w:proofErr w:type="spellStart"/>
      <w:proofErr w:type="gramStart"/>
      <w:r w:rsidRPr="00A42F5A">
        <w:rPr>
          <w:rStyle w:val="af4"/>
        </w:rPr>
        <w:t>ООО</w:t>
      </w:r>
      <w:proofErr w:type="spellEnd"/>
      <w:proofErr w:type="gramEnd"/>
      <w:r w:rsidRPr="00A42F5A">
        <w:rPr>
          <w:rStyle w:val="af4"/>
        </w:rPr>
        <w:t xml:space="preserve"> (</w:t>
      </w:r>
      <w:r w:rsidR="00A2147D">
        <w:rPr>
          <w:rStyle w:val="af4"/>
        </w:rPr>
        <w:t>один</w:t>
      </w:r>
      <w:r w:rsidRPr="00A42F5A">
        <w:rPr>
          <w:rStyle w:val="af4"/>
        </w:rPr>
        <w:t xml:space="preserve"> миллион) рублей.</w:t>
      </w:r>
    </w:p>
    <w:p w:rsidR="00FD54C4" w:rsidRPr="00A42F5A" w:rsidRDefault="00FD54C4" w:rsidP="00A42F5A">
      <w:pPr>
        <w:pStyle w:val="af0"/>
        <w:ind w:right="20" w:firstLine="708"/>
        <w:jc w:val="both"/>
        <w:textAlignment w:val="baseline"/>
        <w:rPr>
          <w:color w:val="404040" w:themeColor="text1" w:themeTint="BF"/>
        </w:rPr>
      </w:pPr>
      <w:proofErr w:type="gramStart"/>
      <w:r w:rsidRPr="00A42F5A">
        <w:rPr>
          <w:color w:val="404040" w:themeColor="text1" w:themeTint="BF"/>
        </w:rPr>
        <w:t>Предметом договора лизинга могут быть устр</w:t>
      </w:r>
      <w:r w:rsidR="008E7B51" w:rsidRPr="00A42F5A">
        <w:rPr>
          <w:color w:val="404040" w:themeColor="text1" w:themeTint="BF"/>
        </w:rPr>
        <w:t>ойства, механизмы, транс</w:t>
      </w:r>
      <w:r w:rsidRPr="00A42F5A">
        <w:rPr>
          <w:color w:val="404040" w:themeColor="text1" w:themeTint="BF"/>
        </w:rPr>
        <w:t>портные средства (за исключением легковых авто</w:t>
      </w:r>
      <w:r w:rsidR="008E7B51" w:rsidRPr="00A42F5A">
        <w:rPr>
          <w:color w:val="404040" w:themeColor="text1" w:themeTint="BF"/>
        </w:rPr>
        <w:t>мобилей), станки, приборы, аппа</w:t>
      </w:r>
      <w:r w:rsidRPr="00A42F5A">
        <w:rPr>
          <w:color w:val="404040" w:themeColor="text1" w:themeTint="BF"/>
        </w:rPr>
        <w:t>раты, агрегаты, установки, машины, средства и технологии (далее - оборудование), относящиеся ко второй и выше амортизационным группам Классификации основных средств, включаемых в амортизационные гр</w:t>
      </w:r>
      <w:r w:rsidR="008E7B51" w:rsidRPr="00A42F5A">
        <w:rPr>
          <w:color w:val="404040" w:themeColor="text1" w:themeTint="BF"/>
        </w:rPr>
        <w:t>уппы, утвержденной постановлени</w:t>
      </w:r>
      <w:r w:rsidRPr="00A42F5A">
        <w:rPr>
          <w:color w:val="404040" w:themeColor="text1" w:themeTint="BF"/>
        </w:rPr>
        <w:t>ем Правительства Российской Федерации от 1 января 2002 г. № 1 «О классификации основных средств, включаемых в амортизационные группы».</w:t>
      </w:r>
      <w:proofErr w:type="gramEnd"/>
    </w:p>
    <w:p w:rsidR="00FD54C4" w:rsidRPr="00A42F5A" w:rsidRDefault="00FD54C4" w:rsidP="00A42F5A">
      <w:pPr>
        <w:pStyle w:val="af0"/>
        <w:jc w:val="right"/>
        <w:rPr>
          <w:rStyle w:val="af5"/>
        </w:rPr>
      </w:pPr>
      <w:r w:rsidRPr="00A42F5A">
        <w:rPr>
          <w:rStyle w:val="af5"/>
        </w:rPr>
        <w:t>Предметом договора лизинга не может быть:</w:t>
      </w:r>
    </w:p>
    <w:p w:rsidR="00FD54C4" w:rsidRPr="00A42F5A" w:rsidRDefault="00FD54C4" w:rsidP="00E83454">
      <w:pPr>
        <w:pStyle w:val="af0"/>
        <w:numPr>
          <w:ilvl w:val="0"/>
          <w:numId w:val="16"/>
        </w:numPr>
        <w:ind w:right="20"/>
        <w:jc w:val="both"/>
        <w:rPr>
          <w:color w:val="0070C0"/>
        </w:rPr>
      </w:pPr>
      <w:r w:rsidRPr="00A42F5A">
        <w:rPr>
          <w:color w:val="0070C0"/>
        </w:rPr>
        <w:t>оборудование, предназначенное для осущес</w:t>
      </w:r>
      <w:r w:rsidR="0041350D" w:rsidRPr="00A42F5A">
        <w:rPr>
          <w:color w:val="0070C0"/>
        </w:rPr>
        <w:t>твления оптовой и розничной тор</w:t>
      </w:r>
      <w:r w:rsidRPr="00A42F5A">
        <w:rPr>
          <w:color w:val="0070C0"/>
        </w:rPr>
        <w:t>говой деятельности;</w:t>
      </w:r>
    </w:p>
    <w:p w:rsidR="00E83454" w:rsidRPr="00A42F5A" w:rsidRDefault="00E83454" w:rsidP="00E83454">
      <w:pPr>
        <w:pStyle w:val="af0"/>
        <w:numPr>
          <w:ilvl w:val="0"/>
          <w:numId w:val="16"/>
        </w:numPr>
        <w:ind w:right="20"/>
        <w:jc w:val="both"/>
        <w:rPr>
          <w:color w:val="0070C0"/>
        </w:rPr>
      </w:pPr>
      <w:r w:rsidRPr="00A42F5A">
        <w:rPr>
          <w:color w:val="0070C0"/>
        </w:rPr>
        <w:t>ранее эксплуатируемое оборудование;</w:t>
      </w:r>
    </w:p>
    <w:p w:rsidR="00E83454" w:rsidRPr="00976CE4" w:rsidRDefault="00E83454" w:rsidP="00F464A0">
      <w:pPr>
        <w:pStyle w:val="af0"/>
        <w:ind w:right="20"/>
        <w:jc w:val="both"/>
        <w:rPr>
          <w:color w:val="000000"/>
        </w:rPr>
      </w:pPr>
    </w:p>
    <w:p w:rsidR="008D283E" w:rsidRPr="00A42F5A" w:rsidRDefault="008D283E" w:rsidP="00A42F5A">
      <w:pPr>
        <w:pStyle w:val="af0"/>
        <w:ind w:right="20"/>
        <w:jc w:val="right"/>
        <w:textAlignment w:val="baseline"/>
        <w:rPr>
          <w:rStyle w:val="af5"/>
        </w:rPr>
      </w:pPr>
      <w:r w:rsidRPr="00A42F5A">
        <w:rPr>
          <w:rStyle w:val="af5"/>
        </w:rPr>
        <w:t>Субъект предпринимательства вправе претендовать на получение субсидии при одновременном выполнении следующих условий:</w:t>
      </w:r>
    </w:p>
    <w:p w:rsidR="008D283E" w:rsidRPr="00A42F5A" w:rsidRDefault="008D283E" w:rsidP="008D283E">
      <w:pPr>
        <w:pStyle w:val="af0"/>
        <w:numPr>
          <w:ilvl w:val="0"/>
          <w:numId w:val="10"/>
        </w:numPr>
        <w:jc w:val="both"/>
        <w:textAlignment w:val="baseline"/>
        <w:rPr>
          <w:rFonts w:eastAsiaTheme="minorHAnsi"/>
          <w:color w:val="404040" w:themeColor="text1" w:themeTint="BF"/>
          <w:lang w:eastAsia="en-US"/>
        </w:rPr>
      </w:pPr>
      <w:r w:rsidRPr="00A42F5A">
        <w:rPr>
          <w:rFonts w:eastAsiaTheme="minorHAnsi"/>
          <w:color w:val="404040" w:themeColor="text1" w:themeTint="BF"/>
          <w:lang w:eastAsia="en-US"/>
        </w:rPr>
        <w:t>Соответствие требованиям, установленным:</w:t>
      </w:r>
    </w:p>
    <w:p w:rsidR="008D283E" w:rsidRPr="00A42F5A" w:rsidRDefault="008D283E" w:rsidP="008D283E">
      <w:pPr>
        <w:pStyle w:val="af0"/>
        <w:ind w:left="20" w:right="20" w:firstLine="700"/>
        <w:jc w:val="both"/>
        <w:rPr>
          <w:rFonts w:eastAsiaTheme="minorHAnsi"/>
          <w:color w:val="404040" w:themeColor="text1" w:themeTint="BF"/>
          <w:lang w:eastAsia="en-US"/>
        </w:rPr>
      </w:pPr>
      <w:r w:rsidRPr="00A42F5A">
        <w:rPr>
          <w:rFonts w:eastAsiaTheme="minorHAnsi"/>
          <w:color w:val="404040" w:themeColor="text1" w:themeTint="BF"/>
          <w:lang w:eastAsia="en-US"/>
        </w:rPr>
        <w:t>Федеральным законом от 24 июля 2007 года № 209-ФЗ «О развитии малого и среднего предпринимательства в Российской Федерации»;</w:t>
      </w:r>
    </w:p>
    <w:p w:rsidR="008D283E" w:rsidRPr="00A42F5A" w:rsidRDefault="008D283E" w:rsidP="008D283E">
      <w:pPr>
        <w:pStyle w:val="af0"/>
        <w:ind w:left="20" w:right="20" w:firstLine="700"/>
        <w:jc w:val="both"/>
        <w:rPr>
          <w:rFonts w:eastAsiaTheme="minorHAnsi"/>
          <w:color w:val="404040" w:themeColor="text1" w:themeTint="BF"/>
          <w:lang w:eastAsia="en-US"/>
        </w:rPr>
      </w:pPr>
      <w:r w:rsidRPr="00A42F5A">
        <w:rPr>
          <w:rFonts w:eastAsiaTheme="minorHAnsi"/>
          <w:color w:val="404040" w:themeColor="text1" w:themeTint="BF"/>
          <w:lang w:eastAsia="en-US"/>
        </w:rPr>
        <w:lastRenderedPageBreak/>
        <w:t>постановлением Правительства Российской Федерации от 9 февраля 2013 г. №101 «О предельных значениях выручки от реализации товаров (работ, услуг) для каждой категории субъектов малого и среднего предпринимательства».</w:t>
      </w:r>
    </w:p>
    <w:p w:rsidR="008D283E" w:rsidRPr="00A42F5A" w:rsidRDefault="008D283E" w:rsidP="008D283E">
      <w:pPr>
        <w:pStyle w:val="af0"/>
        <w:numPr>
          <w:ilvl w:val="0"/>
          <w:numId w:val="10"/>
        </w:numPr>
        <w:ind w:right="20"/>
        <w:jc w:val="both"/>
        <w:rPr>
          <w:rFonts w:eastAsiaTheme="minorHAnsi"/>
          <w:color w:val="404040" w:themeColor="text1" w:themeTint="BF"/>
          <w:lang w:eastAsia="en-US"/>
        </w:rPr>
      </w:pPr>
      <w:r w:rsidRPr="00A42F5A">
        <w:rPr>
          <w:rFonts w:eastAsiaTheme="minorHAnsi"/>
          <w:color w:val="404040" w:themeColor="text1" w:themeTint="BF"/>
          <w:lang w:eastAsia="en-US"/>
        </w:rPr>
        <w:t>Регистрация и осуществление деятельности на территории Республики Татарстан.</w:t>
      </w:r>
    </w:p>
    <w:p w:rsidR="0041350D" w:rsidRPr="0041350D" w:rsidRDefault="008D283E" w:rsidP="008D283E">
      <w:pPr>
        <w:pStyle w:val="af0"/>
        <w:numPr>
          <w:ilvl w:val="0"/>
          <w:numId w:val="10"/>
        </w:numPr>
        <w:ind w:right="20"/>
        <w:jc w:val="both"/>
        <w:rPr>
          <w:rFonts w:eastAsiaTheme="minorHAnsi"/>
          <w:lang w:eastAsia="en-US"/>
        </w:rPr>
      </w:pPr>
      <w:r w:rsidRPr="00A42F5A">
        <w:rPr>
          <w:rFonts w:eastAsiaTheme="minorHAnsi"/>
          <w:color w:val="404040" w:themeColor="text1" w:themeTint="BF"/>
          <w:lang w:eastAsia="en-US"/>
        </w:rPr>
        <w:t>Отсутствие у субъекта предпринимательства неис</w:t>
      </w:r>
      <w:r w:rsidR="00D64AC0" w:rsidRPr="00A42F5A">
        <w:rPr>
          <w:rFonts w:eastAsiaTheme="minorHAnsi"/>
          <w:color w:val="404040" w:themeColor="text1" w:themeTint="BF"/>
          <w:lang w:eastAsia="en-US"/>
        </w:rPr>
        <w:t>полненной обязанно</w:t>
      </w:r>
      <w:r w:rsidRPr="00A42F5A">
        <w:rPr>
          <w:rFonts w:eastAsiaTheme="minorHAnsi"/>
          <w:color w:val="404040" w:themeColor="text1" w:themeTint="BF"/>
          <w:lang w:eastAsia="en-US"/>
        </w:rPr>
        <w:t>сти по уплате налогов, сборов и иных обязательных платежей, подлежащих уплате в бюджеты бюджетной системы Российской Феде</w:t>
      </w:r>
      <w:r w:rsidR="00D64AC0" w:rsidRPr="00A42F5A">
        <w:rPr>
          <w:rFonts w:eastAsiaTheme="minorHAnsi"/>
          <w:color w:val="404040" w:themeColor="text1" w:themeTint="BF"/>
          <w:lang w:eastAsia="en-US"/>
        </w:rPr>
        <w:t>рации в соответствии с законода</w:t>
      </w:r>
      <w:r w:rsidRPr="00A42F5A">
        <w:rPr>
          <w:rFonts w:eastAsiaTheme="minorHAnsi"/>
          <w:color w:val="404040" w:themeColor="text1" w:themeTint="BF"/>
          <w:lang w:eastAsia="en-US"/>
        </w:rPr>
        <w:t>тельством Российской Федерации и законодательством Республики Татарстан.</w:t>
      </w:r>
    </w:p>
    <w:p w:rsidR="00C8546E" w:rsidRPr="00A42F5A" w:rsidRDefault="00C8546E" w:rsidP="00A42F5A">
      <w:pPr>
        <w:spacing w:before="100" w:beforeAutospacing="1" w:after="100" w:afterAutospacing="1"/>
        <w:jc w:val="right"/>
        <w:rPr>
          <w:rStyle w:val="af5"/>
        </w:rPr>
      </w:pPr>
      <w:r w:rsidRPr="00A42F5A">
        <w:rPr>
          <w:rStyle w:val="af5"/>
          <w:rFonts w:ascii="Times New Roman" w:eastAsia="Times New Roman" w:hAnsi="Times New Roman" w:cs="Times New Roman"/>
          <w:sz w:val="24"/>
          <w:szCs w:val="24"/>
        </w:rPr>
        <w:t>Конкурсная заявка включает в себя следующий перечень документов</w:t>
      </w:r>
      <w:r w:rsidRPr="00A42F5A">
        <w:rPr>
          <w:rStyle w:val="af5"/>
        </w:rPr>
        <w:t xml:space="preserve"> </w:t>
      </w:r>
    </w:p>
    <w:p w:rsidR="009470B8" w:rsidRPr="00A42F5A" w:rsidRDefault="009470B8" w:rsidP="008D283E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17E94">
        <w:rPr>
          <w:rFonts w:ascii="Times New Roman" w:hAnsi="Times New Roman" w:cs="Times New Roman"/>
          <w:color w:val="0070C0"/>
          <w:sz w:val="24"/>
          <w:szCs w:val="24"/>
        </w:rPr>
        <w:t xml:space="preserve">1) </w:t>
      </w:r>
      <w:r w:rsidRPr="00A42F5A">
        <w:rPr>
          <w:rFonts w:ascii="Times New Roman" w:hAnsi="Times New Roman" w:cs="Times New Roman"/>
          <w:color w:val="0070C0"/>
          <w:sz w:val="24"/>
          <w:szCs w:val="24"/>
        </w:rPr>
        <w:t>заявление на предоставление субсидии соответствующе заверенное (подпись уполномоченного лица и печать - для юридических лиц; собственноручная подпись и печать при наличии - для ИП);</w:t>
      </w:r>
    </w:p>
    <w:p w:rsidR="009470B8" w:rsidRPr="00A42F5A" w:rsidRDefault="009470B8" w:rsidP="008D283E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A42F5A">
        <w:rPr>
          <w:rFonts w:ascii="Times New Roman" w:hAnsi="Times New Roman" w:cs="Times New Roman"/>
          <w:color w:val="0070C0"/>
          <w:sz w:val="24"/>
          <w:szCs w:val="24"/>
        </w:rPr>
        <w:t>2) бухгалтерская (бухгалтерский баланс и отчет о прибылях и убытках) и налоговая отчетность заявителя (юридического лица или ИП) на последнюю отчетную дату (кроме субъектов, зарегистрированных в текущем отчетном периоде);</w:t>
      </w:r>
    </w:p>
    <w:p w:rsidR="009470B8" w:rsidRPr="00A42F5A" w:rsidRDefault="009470B8" w:rsidP="008D283E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A42F5A">
        <w:rPr>
          <w:rFonts w:ascii="Times New Roman" w:hAnsi="Times New Roman" w:cs="Times New Roman"/>
          <w:color w:val="0070C0"/>
          <w:sz w:val="24"/>
          <w:szCs w:val="24"/>
        </w:rPr>
        <w:t>3) штатное расписание заявителя на момент подачи конкурсной з</w:t>
      </w:r>
      <w:r w:rsidR="00C8546E" w:rsidRPr="00A42F5A">
        <w:rPr>
          <w:rFonts w:ascii="Times New Roman" w:hAnsi="Times New Roman" w:cs="Times New Roman"/>
          <w:color w:val="0070C0"/>
          <w:sz w:val="24"/>
          <w:szCs w:val="24"/>
        </w:rPr>
        <w:t>аявки соответствующе заверенное</w:t>
      </w:r>
      <w:r w:rsidRPr="00A42F5A">
        <w:rPr>
          <w:rFonts w:ascii="Times New Roman" w:hAnsi="Times New Roman" w:cs="Times New Roman"/>
          <w:color w:val="0070C0"/>
          <w:sz w:val="24"/>
          <w:szCs w:val="24"/>
        </w:rPr>
        <w:t xml:space="preserve"> или другой документ, содержащий информацию о численности работников субъекта предпринимательства на момент подачи конкурсной заявки, также соответствующе заверенный;</w:t>
      </w:r>
    </w:p>
    <w:p w:rsidR="00C17E94" w:rsidRPr="00C17E94" w:rsidRDefault="00C17E94" w:rsidP="00C17E94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17E94">
        <w:rPr>
          <w:rFonts w:ascii="Times New Roman" w:hAnsi="Times New Roman" w:cs="Times New Roman"/>
          <w:color w:val="0070C0"/>
          <w:sz w:val="24"/>
          <w:szCs w:val="24"/>
        </w:rPr>
        <w:t>4) гарантийное письмо, подписанное лизингодателем, о заключении договора лизинга при условии предоставления субсидии с указанием основных параметров договора лизинга</w:t>
      </w:r>
    </w:p>
    <w:p w:rsidR="00C17E94" w:rsidRPr="00C17E94" w:rsidRDefault="00C17E94" w:rsidP="00C17E94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17E94">
        <w:rPr>
          <w:rFonts w:ascii="Times New Roman" w:hAnsi="Times New Roman" w:cs="Times New Roman"/>
          <w:color w:val="0070C0"/>
          <w:sz w:val="24"/>
          <w:szCs w:val="24"/>
        </w:rPr>
        <w:t>5) копии документов, касающихся реализации бизнес-проекта</w:t>
      </w:r>
    </w:p>
    <w:p w:rsidR="00C17E94" w:rsidRPr="00C17E94" w:rsidRDefault="00C17E94" w:rsidP="00C17E94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17E94">
        <w:rPr>
          <w:rFonts w:ascii="Times New Roman" w:hAnsi="Times New Roman" w:cs="Times New Roman"/>
          <w:color w:val="0070C0"/>
          <w:sz w:val="24"/>
          <w:szCs w:val="24"/>
        </w:rPr>
        <w:t>6) паспорт бизнес-проекта</w:t>
      </w:r>
    </w:p>
    <w:p w:rsidR="007B4EFA" w:rsidRPr="00A42F5A" w:rsidRDefault="007B4EFA" w:rsidP="00A42F5A">
      <w:pPr>
        <w:spacing w:before="100" w:beforeAutospacing="1" w:after="100" w:afterAutospacing="1"/>
        <w:jc w:val="right"/>
        <w:rPr>
          <w:rStyle w:val="af5"/>
        </w:rPr>
      </w:pPr>
      <w:r w:rsidRPr="00A42F5A">
        <w:rPr>
          <w:rStyle w:val="af5"/>
          <w:rFonts w:ascii="Times New Roman" w:eastAsia="Times New Roman" w:hAnsi="Times New Roman" w:cs="Times New Roman"/>
          <w:sz w:val="24"/>
          <w:szCs w:val="24"/>
        </w:rPr>
        <w:t xml:space="preserve">Заявитель также </w:t>
      </w:r>
      <w:r w:rsidR="008E7B51" w:rsidRPr="00A42F5A">
        <w:rPr>
          <w:rStyle w:val="af5"/>
          <w:rFonts w:ascii="Times New Roman" w:eastAsia="Times New Roman" w:hAnsi="Times New Roman" w:cs="Times New Roman"/>
          <w:sz w:val="24"/>
          <w:szCs w:val="24"/>
        </w:rPr>
        <w:t>должен</w:t>
      </w:r>
      <w:r w:rsidRPr="00A42F5A">
        <w:rPr>
          <w:rStyle w:val="af5"/>
          <w:rFonts w:ascii="Times New Roman" w:eastAsia="Times New Roman" w:hAnsi="Times New Roman" w:cs="Times New Roman"/>
          <w:sz w:val="24"/>
          <w:szCs w:val="24"/>
        </w:rPr>
        <w:t xml:space="preserve"> предоставить следующие надлежаще заверенные документы:</w:t>
      </w:r>
    </w:p>
    <w:p w:rsidR="007B4EFA" w:rsidRPr="00A42F5A" w:rsidRDefault="007B4EFA" w:rsidP="008D283E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A42F5A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1) </w:t>
      </w:r>
      <w:r w:rsidR="00C8546E" w:rsidRPr="00A42F5A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ОГРН</w:t>
      </w:r>
    </w:p>
    <w:p w:rsidR="007B4EFA" w:rsidRPr="00A42F5A" w:rsidRDefault="007B4EFA" w:rsidP="008D283E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A42F5A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2) </w:t>
      </w:r>
      <w:r w:rsidR="00C8546E" w:rsidRPr="00A42F5A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ИНН</w:t>
      </w:r>
    </w:p>
    <w:p w:rsidR="007B4EFA" w:rsidRPr="00A42F5A" w:rsidRDefault="007B4EFA" w:rsidP="008D283E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A42F5A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3) </w:t>
      </w:r>
      <w:r w:rsidR="00682D29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С</w:t>
      </w:r>
      <w:r w:rsidRPr="00A42F5A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правк</w:t>
      </w:r>
      <w:r w:rsidR="00682D29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а</w:t>
      </w:r>
      <w:r w:rsidRPr="00A42F5A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налогового органа, подтверждающ</w:t>
      </w:r>
      <w:r w:rsidR="00682D29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ая</w:t>
      </w:r>
      <w:r w:rsidRPr="00A42F5A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отсутствие у субъекта предпринимательства задолженности в виде неуплаченных налогов, сборов и иных обязательных платежей, заверенная в установленном порядке по состоянию на конец месяца, предшествующего месяцу подачи заявки</w:t>
      </w:r>
      <w:r w:rsidR="00FD2BE6" w:rsidRPr="00A42F5A">
        <w:rPr>
          <w:rStyle w:val="af"/>
          <w:rFonts w:ascii="Times New Roman" w:hAnsi="Times New Roman" w:cs="Times New Roman"/>
          <w:color w:val="404040" w:themeColor="text1" w:themeTint="BF"/>
          <w:sz w:val="24"/>
          <w:szCs w:val="24"/>
        </w:rPr>
        <w:footnoteReference w:id="2"/>
      </w:r>
      <w:r w:rsidRPr="00A42F5A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;</w:t>
      </w:r>
    </w:p>
    <w:p w:rsidR="007B4EFA" w:rsidRPr="00A42F5A" w:rsidRDefault="007B4EFA" w:rsidP="008D283E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A42F5A">
        <w:rPr>
          <w:rFonts w:ascii="Times New Roman" w:hAnsi="Times New Roman" w:cs="Times New Roman"/>
          <w:color w:val="404040" w:themeColor="text1" w:themeTint="BF"/>
          <w:sz w:val="24"/>
          <w:szCs w:val="24"/>
        </w:rPr>
        <w:lastRenderedPageBreak/>
        <w:t>4) копия устава (для юридических лиц);</w:t>
      </w:r>
    </w:p>
    <w:p w:rsidR="007B4EFA" w:rsidRPr="007B4EFA" w:rsidRDefault="007B4EFA" w:rsidP="008D283E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A42F5A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5) копия выписки из Единого государственного реестра юридических лиц (индивидуальных предпринимателей) по состоянию на конец месяца, предшествующего месяцу подачи заявки.</w:t>
      </w:r>
    </w:p>
    <w:p w:rsidR="009470B8" w:rsidRPr="00A42F5A" w:rsidRDefault="009470B8" w:rsidP="00A42F5A">
      <w:pPr>
        <w:spacing w:before="100" w:beforeAutospacing="1" w:after="100" w:afterAutospacing="1"/>
        <w:jc w:val="right"/>
        <w:rPr>
          <w:rStyle w:val="af5"/>
          <w:rFonts w:ascii="Times New Roman" w:eastAsia="Times New Roman" w:hAnsi="Times New Roman" w:cs="Times New Roman"/>
          <w:sz w:val="24"/>
        </w:rPr>
      </w:pPr>
      <w:r w:rsidRPr="00A42F5A">
        <w:rPr>
          <w:rStyle w:val="af5"/>
          <w:rFonts w:ascii="Times New Roman" w:eastAsia="Times New Roman" w:hAnsi="Times New Roman" w:cs="Times New Roman"/>
          <w:sz w:val="24"/>
        </w:rPr>
        <w:t>Формальные требования к конкурсной заявке:</w:t>
      </w:r>
    </w:p>
    <w:p w:rsidR="009470B8" w:rsidRPr="00A42F5A" w:rsidRDefault="009470B8" w:rsidP="008D283E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682D29">
        <w:rPr>
          <w:rFonts w:ascii="Times New Roman" w:hAnsi="Times New Roman" w:cs="Times New Roman"/>
          <w:color w:val="0070C0"/>
          <w:sz w:val="24"/>
          <w:szCs w:val="24"/>
        </w:rPr>
        <w:t>1) документы</w:t>
      </w:r>
      <w:r w:rsidRPr="00A42F5A">
        <w:rPr>
          <w:rFonts w:ascii="Times New Roman" w:hAnsi="Times New Roman" w:cs="Times New Roman"/>
          <w:color w:val="0070C0"/>
          <w:sz w:val="24"/>
          <w:szCs w:val="24"/>
        </w:rPr>
        <w:t xml:space="preserve"> должны быть четко напечатаны и заполнены по всем пунктам (ВНИМАНИЕ: в случае отсутствия каких-либо данных ставится прочерк, иначе конкурсная заявка будет отклонена по формальным причинам!);</w:t>
      </w:r>
    </w:p>
    <w:p w:rsidR="009470B8" w:rsidRPr="00A42F5A" w:rsidRDefault="009470B8" w:rsidP="008D283E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A42F5A">
        <w:rPr>
          <w:rFonts w:ascii="Times New Roman" w:hAnsi="Times New Roman" w:cs="Times New Roman"/>
          <w:color w:val="0070C0"/>
          <w:sz w:val="24"/>
          <w:szCs w:val="24"/>
        </w:rPr>
        <w:t>2) подчистки и исправления не допускаются (за исключением исправлений заверенных печатью и подписью уполномоченного лица – для юридических лиц; собственноручно заверенных подписью – для ИП);</w:t>
      </w:r>
    </w:p>
    <w:p w:rsidR="009470B8" w:rsidRPr="00A42F5A" w:rsidRDefault="009470B8" w:rsidP="008D283E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A42F5A">
        <w:rPr>
          <w:rFonts w:ascii="Times New Roman" w:hAnsi="Times New Roman" w:cs="Times New Roman"/>
          <w:color w:val="0070C0"/>
          <w:sz w:val="24"/>
          <w:szCs w:val="24"/>
        </w:rPr>
        <w:t>3) все листы конкурсной заявки должны быть пронумерованы (рекомендуется соблюдать порядок, представленный в перечне документов);</w:t>
      </w:r>
    </w:p>
    <w:p w:rsidR="009470B8" w:rsidRPr="00A42F5A" w:rsidRDefault="009470B8" w:rsidP="008D283E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A42F5A">
        <w:rPr>
          <w:rFonts w:ascii="Times New Roman" w:hAnsi="Times New Roman" w:cs="Times New Roman"/>
          <w:color w:val="0070C0"/>
          <w:sz w:val="24"/>
          <w:szCs w:val="24"/>
        </w:rPr>
        <w:t>4) все копии документов должны быть скреплены печатями и заверены подписями в случае юридических лиц и собственноручно заверены подписью в случае ИП (печать ИП ставится при ее наличии);</w:t>
      </w:r>
    </w:p>
    <w:p w:rsidR="009470B8" w:rsidRPr="00A42F5A" w:rsidRDefault="009470B8" w:rsidP="008D283E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A42F5A">
        <w:rPr>
          <w:rFonts w:ascii="Times New Roman" w:hAnsi="Times New Roman" w:cs="Times New Roman"/>
          <w:color w:val="0070C0"/>
          <w:sz w:val="24"/>
          <w:szCs w:val="24"/>
        </w:rPr>
        <w:t>5) конкурсная заявка должна быть прошита при помощи ниток и заверена (подпись уполномоченного лица и печать - для юридических лиц; собственноручная подпись и печать при наличии - для ИП) на обороте с указанием общего количества листов;</w:t>
      </w:r>
    </w:p>
    <w:p w:rsidR="009470B8" w:rsidRDefault="009470B8" w:rsidP="008D283E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A42F5A">
        <w:rPr>
          <w:rFonts w:ascii="Times New Roman" w:hAnsi="Times New Roman" w:cs="Times New Roman"/>
          <w:color w:val="0070C0"/>
          <w:sz w:val="24"/>
          <w:szCs w:val="24"/>
        </w:rPr>
        <w:t>6) конкурсная заявка предоставляется в бумажном виде (рекомендуется также приложить к ней и электронный вариант с полным пакетом отсканированных документов).</w:t>
      </w:r>
    </w:p>
    <w:p w:rsidR="006805F4" w:rsidRPr="007434C0" w:rsidRDefault="006805F4" w:rsidP="006805F4">
      <w:pPr>
        <w:rPr>
          <w:rStyle w:val="af6"/>
        </w:rPr>
      </w:pPr>
      <w:r w:rsidRPr="007434C0">
        <w:rPr>
          <w:rStyle w:val="af6"/>
        </w:rPr>
        <w:t xml:space="preserve">В случае ненадлежащего оформления конкурсной заявки, нехватки каких-либо документов или несоответствия представленной информации, конкурсная заявка </w:t>
      </w:r>
      <w:r>
        <w:rPr>
          <w:rStyle w:val="af6"/>
        </w:rPr>
        <w:t xml:space="preserve">не </w:t>
      </w:r>
      <w:r w:rsidRPr="007434C0">
        <w:rPr>
          <w:rStyle w:val="af6"/>
        </w:rPr>
        <w:t xml:space="preserve">будет </w:t>
      </w:r>
      <w:r>
        <w:rPr>
          <w:rStyle w:val="af6"/>
        </w:rPr>
        <w:t>допущена к рассмотрению</w:t>
      </w:r>
      <w:r w:rsidRPr="007434C0">
        <w:rPr>
          <w:rStyle w:val="af6"/>
        </w:rPr>
        <w:t xml:space="preserve"> Конкурсной комисс</w:t>
      </w:r>
      <w:r>
        <w:rPr>
          <w:rStyle w:val="af6"/>
        </w:rPr>
        <w:t>ией</w:t>
      </w:r>
      <w:r w:rsidRPr="007434C0">
        <w:rPr>
          <w:rStyle w:val="af6"/>
        </w:rPr>
        <w:t>.</w:t>
      </w:r>
    </w:p>
    <w:p w:rsidR="00D64AC0" w:rsidRPr="00D64AC0" w:rsidRDefault="00D64AC0" w:rsidP="00D64AC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D64AC0" w:rsidRPr="00D64AC0" w:rsidSect="005C0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4CD" w:rsidRDefault="00D304CD" w:rsidP="008F0C29">
      <w:pPr>
        <w:spacing w:after="0" w:line="240" w:lineRule="auto"/>
      </w:pPr>
      <w:r>
        <w:separator/>
      </w:r>
    </w:p>
  </w:endnote>
  <w:endnote w:type="continuationSeparator" w:id="0">
    <w:p w:rsidR="00D304CD" w:rsidRDefault="00D304CD" w:rsidP="008F0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4CD" w:rsidRDefault="00D304CD" w:rsidP="008F0C29">
      <w:pPr>
        <w:spacing w:after="0" w:line="240" w:lineRule="auto"/>
      </w:pPr>
      <w:r>
        <w:separator/>
      </w:r>
    </w:p>
  </w:footnote>
  <w:footnote w:type="continuationSeparator" w:id="0">
    <w:p w:rsidR="00D304CD" w:rsidRDefault="00D304CD" w:rsidP="008F0C29">
      <w:pPr>
        <w:spacing w:after="0" w:line="240" w:lineRule="auto"/>
      </w:pPr>
      <w:r>
        <w:continuationSeparator/>
      </w:r>
    </w:p>
  </w:footnote>
  <w:footnote w:id="1">
    <w:p w:rsidR="00C8546E" w:rsidRPr="00C8546E" w:rsidRDefault="00C8546E" w:rsidP="00C8546E">
      <w:pPr>
        <w:spacing w:after="0" w:line="240" w:lineRule="auto"/>
        <w:ind w:right="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Style w:val="af"/>
        </w:rPr>
        <w:footnoteRef/>
      </w:r>
      <w:r>
        <w:t xml:space="preserve"> </w:t>
      </w:r>
      <w:r w:rsidRPr="00C8546E">
        <w:rPr>
          <w:rFonts w:ascii="Times New Roman" w:hAnsi="Times New Roman" w:cs="Times New Roman"/>
          <w:sz w:val="18"/>
          <w:szCs w:val="18"/>
        </w:rPr>
        <w:t>Данная программа рассчитана на субъекты малого и среднего предпринимательства, отвечающим соответствующим критериям согласно Федеральному закону №209-ФЗ «О развитии малого и среднего предпринимательства от 24.07.2007 г</w:t>
      </w:r>
      <w:r w:rsidRPr="00C8546E">
        <w:rPr>
          <w:rStyle w:val="af"/>
          <w:rFonts w:ascii="Times New Roman" w:hAnsi="Times New Roman" w:cs="Times New Roman"/>
          <w:sz w:val="18"/>
          <w:szCs w:val="18"/>
        </w:rPr>
        <w:footnoteRef/>
      </w:r>
      <w:r w:rsidRPr="00C8546E">
        <w:rPr>
          <w:rFonts w:ascii="Times New Roman" w:hAnsi="Times New Roman" w:cs="Times New Roman"/>
          <w:sz w:val="18"/>
          <w:szCs w:val="18"/>
        </w:rPr>
        <w:t>. и Постановлению Правительства РФ №101 «</w:t>
      </w:r>
      <w:r w:rsidRPr="00C8546E">
        <w:rPr>
          <w:rStyle w:val="apple-converted-space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О </w:t>
      </w:r>
      <w:r w:rsidRPr="00C8546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предельных значениях</w:t>
      </w:r>
      <w:r w:rsidRPr="00C8546E">
        <w:rPr>
          <w:rStyle w:val="apple-converted-space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 </w:t>
      </w:r>
      <w:r w:rsidRPr="00C8546E">
        <w:rPr>
          <w:rFonts w:ascii="Times New Roman" w:hAnsi="Times New Roman" w:cs="Times New Roman"/>
          <w:bCs/>
          <w:color w:val="000000"/>
          <w:sz w:val="18"/>
          <w:szCs w:val="18"/>
          <w:shd w:val="clear" w:color="auto" w:fill="FFFFFF"/>
        </w:rPr>
        <w:t>выручки</w:t>
      </w:r>
      <w:r w:rsidRPr="00C8546E">
        <w:rPr>
          <w:rStyle w:val="apple-converted-space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 </w:t>
      </w:r>
      <w:r w:rsidRPr="00C8546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различных категорий</w:t>
      </w:r>
      <w:r w:rsidRPr="00C8546E">
        <w:rPr>
          <w:rStyle w:val="apple-converted-space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 </w:t>
      </w:r>
      <w:r w:rsidRPr="00C8546E">
        <w:rPr>
          <w:rFonts w:ascii="Times New Roman" w:hAnsi="Times New Roman" w:cs="Times New Roman"/>
          <w:bCs/>
          <w:color w:val="000000"/>
          <w:sz w:val="18"/>
          <w:szCs w:val="18"/>
          <w:shd w:val="clear" w:color="auto" w:fill="FFFFFF"/>
        </w:rPr>
        <w:t>МСП</w:t>
      </w:r>
      <w:r w:rsidRPr="00C8546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» от 09.02.2013 г.</w:t>
      </w:r>
      <w:r w:rsidRPr="00C8546E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</w:p>
    <w:p w:rsidR="00C8546E" w:rsidRPr="00C8546E" w:rsidRDefault="00C8546E" w:rsidP="00C8546E">
      <w:pPr>
        <w:spacing w:after="0"/>
        <w:ind w:firstLine="360"/>
        <w:jc w:val="both"/>
        <w:rPr>
          <w:rFonts w:ascii="Times New Roman" w:hAnsi="Times New Roman" w:cs="Times New Roman"/>
          <w:sz w:val="18"/>
          <w:szCs w:val="18"/>
        </w:rPr>
      </w:pPr>
      <w:r w:rsidRPr="00C8546E">
        <w:rPr>
          <w:rFonts w:ascii="Times New Roman" w:hAnsi="Times New Roman" w:cs="Times New Roman"/>
          <w:sz w:val="18"/>
          <w:szCs w:val="18"/>
        </w:rPr>
        <w:t xml:space="preserve">Внимание! </w:t>
      </w:r>
      <w:proofErr w:type="gramStart"/>
      <w:r w:rsidRPr="00C8546E">
        <w:rPr>
          <w:rFonts w:ascii="Times New Roman" w:hAnsi="Times New Roman" w:cs="Times New Roman"/>
          <w:sz w:val="18"/>
          <w:szCs w:val="18"/>
        </w:rPr>
        <w:t>В соответствии с пунктом 4 ст.14 Федерального закона от 24 июля 2007 г. N 209-ФЗ «О развитии малого и среднего предпринимательства в Российской Федерации» финансовая поддержка субъектов малого и среднего предпринимательства не может оказываться субъектам малого и среднего предпринимательства, осуществляющим производство и реализацию подакцизных товаров, а также добычу и реализацию полезных ископаемых.</w:t>
      </w:r>
      <w:proofErr w:type="gramEnd"/>
      <w:r w:rsidRPr="00C8546E">
        <w:rPr>
          <w:rFonts w:ascii="Times New Roman" w:hAnsi="Times New Roman" w:cs="Times New Roman"/>
          <w:sz w:val="18"/>
          <w:szCs w:val="18"/>
        </w:rPr>
        <w:t xml:space="preserve"> Список подакцизных товаров см. НК РФ. </w:t>
      </w:r>
    </w:p>
    <w:p w:rsidR="00C8546E" w:rsidRDefault="00C8546E" w:rsidP="00C8546E">
      <w:pPr>
        <w:pStyle w:val="ad"/>
      </w:pPr>
    </w:p>
  </w:footnote>
  <w:footnote w:id="2">
    <w:p w:rsidR="00FD2BE6" w:rsidRPr="00E74A35" w:rsidRDefault="00FD2BE6" w:rsidP="00FD2BE6">
      <w:pPr>
        <w:spacing w:after="0"/>
        <w:ind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74A35">
        <w:rPr>
          <w:rStyle w:val="af"/>
          <w:sz w:val="18"/>
          <w:szCs w:val="18"/>
        </w:rPr>
        <w:footnoteRef/>
      </w:r>
      <w:r w:rsidRPr="00E74A35">
        <w:rPr>
          <w:sz w:val="18"/>
          <w:szCs w:val="18"/>
        </w:rPr>
        <w:t xml:space="preserve"> </w:t>
      </w:r>
      <w:r w:rsidRPr="00E74A35">
        <w:rPr>
          <w:rFonts w:ascii="Times New Roman" w:hAnsi="Times New Roman" w:cs="Times New Roman"/>
          <w:sz w:val="18"/>
          <w:szCs w:val="18"/>
        </w:rPr>
        <w:t xml:space="preserve">отсутствие необходимых документов в составе комплекта представляемых документов, наличие в таких документах недостоверных сведений, либо наличие в документах сведений, не соответствующих Порядку, является основанием для отказа по формальным признакам в предоставлении субсидии. </w:t>
      </w:r>
    </w:p>
    <w:p w:rsidR="00FD2BE6" w:rsidRPr="00E74A35" w:rsidRDefault="00FD2BE6" w:rsidP="00FD2BE6">
      <w:pPr>
        <w:spacing w:after="0"/>
        <w:ind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74A35">
        <w:rPr>
          <w:rFonts w:ascii="Times New Roman" w:hAnsi="Times New Roman" w:cs="Times New Roman"/>
          <w:sz w:val="18"/>
          <w:szCs w:val="18"/>
        </w:rPr>
        <w:t xml:space="preserve">Таким образом, в случае отсутствия в налоговой декларации (либо в извещении о вводе сведений, указанных в налоговой декларации) отметки налогового органа (либо ЭЦП ответственного сотрудника ИФНС) </w:t>
      </w:r>
      <w:r w:rsidRPr="00E74A35">
        <w:rPr>
          <w:rFonts w:ascii="Times New Roman" w:hAnsi="Times New Roman" w:cs="Times New Roman"/>
          <w:sz w:val="18"/>
          <w:szCs w:val="18"/>
          <w:u w:val="single"/>
        </w:rPr>
        <w:t>проверить достоверность</w:t>
      </w:r>
      <w:r w:rsidRPr="00E74A35">
        <w:rPr>
          <w:rFonts w:ascii="Times New Roman" w:hAnsi="Times New Roman" w:cs="Times New Roman"/>
          <w:sz w:val="18"/>
          <w:szCs w:val="18"/>
        </w:rPr>
        <w:t xml:space="preserve">  представленной налоговой декларации </w:t>
      </w:r>
      <w:r w:rsidRPr="00E74A35">
        <w:rPr>
          <w:rFonts w:ascii="Times New Roman" w:hAnsi="Times New Roman" w:cs="Times New Roman"/>
          <w:sz w:val="18"/>
          <w:szCs w:val="18"/>
          <w:u w:val="single"/>
        </w:rPr>
        <w:t>не представляется возможным</w:t>
      </w:r>
      <w:r w:rsidRPr="00E74A35">
        <w:rPr>
          <w:rFonts w:ascii="Times New Roman" w:hAnsi="Times New Roman" w:cs="Times New Roman"/>
          <w:sz w:val="18"/>
          <w:szCs w:val="18"/>
        </w:rPr>
        <w:t>.</w:t>
      </w:r>
    </w:p>
    <w:p w:rsidR="00FD2BE6" w:rsidRDefault="00FD2BE6">
      <w:pPr>
        <w:pStyle w:val="ad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50125"/>
    <w:multiLevelType w:val="hybridMultilevel"/>
    <w:tmpl w:val="3D1482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B49728C"/>
    <w:multiLevelType w:val="hybridMultilevel"/>
    <w:tmpl w:val="55ECA2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E6723"/>
    <w:multiLevelType w:val="hybridMultilevel"/>
    <w:tmpl w:val="E93A19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0447B7"/>
    <w:multiLevelType w:val="hybridMultilevel"/>
    <w:tmpl w:val="93A00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F338C6"/>
    <w:multiLevelType w:val="multilevel"/>
    <w:tmpl w:val="912A6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CC660C"/>
    <w:multiLevelType w:val="multilevel"/>
    <w:tmpl w:val="643A7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40688C"/>
    <w:multiLevelType w:val="multilevel"/>
    <w:tmpl w:val="3698B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DB7EFA"/>
    <w:multiLevelType w:val="hybridMultilevel"/>
    <w:tmpl w:val="9104D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7F208F"/>
    <w:multiLevelType w:val="hybridMultilevel"/>
    <w:tmpl w:val="1B306C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F87716"/>
    <w:multiLevelType w:val="multilevel"/>
    <w:tmpl w:val="CC625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147E78"/>
    <w:multiLevelType w:val="multilevel"/>
    <w:tmpl w:val="41E07E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4423E0"/>
    <w:multiLevelType w:val="hybridMultilevel"/>
    <w:tmpl w:val="FE442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9A3E44"/>
    <w:multiLevelType w:val="hybridMultilevel"/>
    <w:tmpl w:val="F470F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186EA8"/>
    <w:multiLevelType w:val="multilevel"/>
    <w:tmpl w:val="F6443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7932103"/>
    <w:multiLevelType w:val="hybridMultilevel"/>
    <w:tmpl w:val="2EA85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3942C5"/>
    <w:multiLevelType w:val="hybridMultilevel"/>
    <w:tmpl w:val="62385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2"/>
  </w:num>
  <w:num w:numId="4">
    <w:abstractNumId w:val="14"/>
  </w:num>
  <w:num w:numId="5">
    <w:abstractNumId w:val="11"/>
  </w:num>
  <w:num w:numId="6">
    <w:abstractNumId w:val="3"/>
  </w:num>
  <w:num w:numId="7">
    <w:abstractNumId w:val="12"/>
  </w:num>
  <w:num w:numId="8">
    <w:abstractNumId w:val="5"/>
  </w:num>
  <w:num w:numId="9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%3."/>
        <w:lvlJc w:val="left"/>
      </w:lvl>
    </w:lvlOverride>
  </w:num>
  <w:num w:numId="10">
    <w:abstractNumId w:val="7"/>
  </w:num>
  <w:num w:numId="11">
    <w:abstractNumId w:val="4"/>
  </w:num>
  <w:num w:numId="12">
    <w:abstractNumId w:val="6"/>
  </w:num>
  <w:num w:numId="13">
    <w:abstractNumId w:val="9"/>
  </w:num>
  <w:num w:numId="14">
    <w:abstractNumId w:val="0"/>
  </w:num>
  <w:num w:numId="15">
    <w:abstractNumId w:val="1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32B"/>
    <w:rsid w:val="000C2675"/>
    <w:rsid w:val="00273F8F"/>
    <w:rsid w:val="00292047"/>
    <w:rsid w:val="002B2309"/>
    <w:rsid w:val="002D45D9"/>
    <w:rsid w:val="00347A1D"/>
    <w:rsid w:val="0041350D"/>
    <w:rsid w:val="0047132B"/>
    <w:rsid w:val="00496D57"/>
    <w:rsid w:val="00590033"/>
    <w:rsid w:val="005A1BC9"/>
    <w:rsid w:val="005B00E8"/>
    <w:rsid w:val="005C0326"/>
    <w:rsid w:val="005D66B7"/>
    <w:rsid w:val="006805F4"/>
    <w:rsid w:val="00682D29"/>
    <w:rsid w:val="006D6232"/>
    <w:rsid w:val="00720AE3"/>
    <w:rsid w:val="00784C63"/>
    <w:rsid w:val="007973E9"/>
    <w:rsid w:val="007B4EFA"/>
    <w:rsid w:val="007D7ECC"/>
    <w:rsid w:val="007F1A0F"/>
    <w:rsid w:val="00875938"/>
    <w:rsid w:val="008D283E"/>
    <w:rsid w:val="008E6AE3"/>
    <w:rsid w:val="008E7B51"/>
    <w:rsid w:val="008F0C29"/>
    <w:rsid w:val="00923025"/>
    <w:rsid w:val="009470B8"/>
    <w:rsid w:val="00976CE4"/>
    <w:rsid w:val="00997665"/>
    <w:rsid w:val="009A13D4"/>
    <w:rsid w:val="009C5881"/>
    <w:rsid w:val="00A2147D"/>
    <w:rsid w:val="00A42F5A"/>
    <w:rsid w:val="00A50587"/>
    <w:rsid w:val="00AB287A"/>
    <w:rsid w:val="00AF46A6"/>
    <w:rsid w:val="00B50EB9"/>
    <w:rsid w:val="00C17E94"/>
    <w:rsid w:val="00C8546E"/>
    <w:rsid w:val="00D304CD"/>
    <w:rsid w:val="00D64AC0"/>
    <w:rsid w:val="00D92653"/>
    <w:rsid w:val="00DA39F4"/>
    <w:rsid w:val="00E43C85"/>
    <w:rsid w:val="00E55B49"/>
    <w:rsid w:val="00E74A35"/>
    <w:rsid w:val="00E83454"/>
    <w:rsid w:val="00F464A0"/>
    <w:rsid w:val="00F816AC"/>
    <w:rsid w:val="00FD27C6"/>
    <w:rsid w:val="00FD2BE6"/>
    <w:rsid w:val="00FD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32B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8F0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F0C29"/>
  </w:style>
  <w:style w:type="paragraph" w:styleId="a6">
    <w:name w:val="footer"/>
    <w:basedOn w:val="a"/>
    <w:link w:val="a7"/>
    <w:uiPriority w:val="99"/>
    <w:unhideWhenUsed/>
    <w:rsid w:val="008F0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F0C29"/>
  </w:style>
  <w:style w:type="paragraph" w:styleId="a8">
    <w:name w:val="Balloon Text"/>
    <w:basedOn w:val="a"/>
    <w:link w:val="a9"/>
    <w:uiPriority w:val="99"/>
    <w:semiHidden/>
    <w:unhideWhenUsed/>
    <w:rsid w:val="008F0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0C29"/>
    <w:rPr>
      <w:rFonts w:ascii="Tahoma" w:hAnsi="Tahoma" w:cs="Tahoma"/>
      <w:sz w:val="16"/>
      <w:szCs w:val="16"/>
    </w:rPr>
  </w:style>
  <w:style w:type="paragraph" w:styleId="aa">
    <w:name w:val="endnote text"/>
    <w:basedOn w:val="a"/>
    <w:link w:val="ab"/>
    <w:uiPriority w:val="99"/>
    <w:semiHidden/>
    <w:unhideWhenUsed/>
    <w:rsid w:val="008F0C29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8F0C29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8F0C29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8F0C29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8F0C29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8F0C29"/>
    <w:rPr>
      <w:vertAlign w:val="superscript"/>
    </w:rPr>
  </w:style>
  <w:style w:type="character" w:customStyle="1" w:styleId="apple-converted-space">
    <w:name w:val="apple-converted-space"/>
    <w:basedOn w:val="a0"/>
    <w:rsid w:val="009470B8"/>
  </w:style>
  <w:style w:type="paragraph" w:styleId="af0">
    <w:name w:val="Normal (Web)"/>
    <w:basedOn w:val="a"/>
    <w:uiPriority w:val="99"/>
    <w:unhideWhenUsed/>
    <w:rsid w:val="008D2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D64AC0"/>
  </w:style>
  <w:style w:type="character" w:styleId="af1">
    <w:name w:val="Book Title"/>
    <w:basedOn w:val="a0"/>
    <w:uiPriority w:val="33"/>
    <w:qFormat/>
    <w:rsid w:val="00C8546E"/>
    <w:rPr>
      <w:b/>
      <w:bCs/>
      <w:smallCaps/>
      <w:spacing w:val="5"/>
    </w:rPr>
  </w:style>
  <w:style w:type="paragraph" w:styleId="af2">
    <w:name w:val="Intense Quote"/>
    <w:basedOn w:val="a"/>
    <w:next w:val="a"/>
    <w:link w:val="af3"/>
    <w:uiPriority w:val="30"/>
    <w:qFormat/>
    <w:rsid w:val="00A42F5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3">
    <w:name w:val="Выделенная цитата Знак"/>
    <w:basedOn w:val="a0"/>
    <w:link w:val="af2"/>
    <w:uiPriority w:val="30"/>
    <w:rsid w:val="00A42F5A"/>
    <w:rPr>
      <w:b/>
      <w:bCs/>
      <w:i/>
      <w:iCs/>
      <w:color w:val="4F81BD" w:themeColor="accent1"/>
    </w:rPr>
  </w:style>
  <w:style w:type="character" w:styleId="af4">
    <w:name w:val="Strong"/>
    <w:basedOn w:val="a0"/>
    <w:uiPriority w:val="22"/>
    <w:qFormat/>
    <w:rsid w:val="00A42F5A"/>
    <w:rPr>
      <w:b/>
      <w:bCs/>
    </w:rPr>
  </w:style>
  <w:style w:type="character" w:styleId="af5">
    <w:name w:val="Subtle Reference"/>
    <w:basedOn w:val="a0"/>
    <w:uiPriority w:val="31"/>
    <w:qFormat/>
    <w:rsid w:val="00A42F5A"/>
    <w:rPr>
      <w:smallCaps/>
      <w:color w:val="C0504D" w:themeColor="accent2"/>
      <w:u w:val="single"/>
    </w:rPr>
  </w:style>
  <w:style w:type="character" w:styleId="af6">
    <w:name w:val="Intense Reference"/>
    <w:basedOn w:val="a0"/>
    <w:uiPriority w:val="32"/>
    <w:qFormat/>
    <w:rsid w:val="00A42F5A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32B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8F0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F0C29"/>
  </w:style>
  <w:style w:type="paragraph" w:styleId="a6">
    <w:name w:val="footer"/>
    <w:basedOn w:val="a"/>
    <w:link w:val="a7"/>
    <w:uiPriority w:val="99"/>
    <w:unhideWhenUsed/>
    <w:rsid w:val="008F0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F0C29"/>
  </w:style>
  <w:style w:type="paragraph" w:styleId="a8">
    <w:name w:val="Balloon Text"/>
    <w:basedOn w:val="a"/>
    <w:link w:val="a9"/>
    <w:uiPriority w:val="99"/>
    <w:semiHidden/>
    <w:unhideWhenUsed/>
    <w:rsid w:val="008F0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0C29"/>
    <w:rPr>
      <w:rFonts w:ascii="Tahoma" w:hAnsi="Tahoma" w:cs="Tahoma"/>
      <w:sz w:val="16"/>
      <w:szCs w:val="16"/>
    </w:rPr>
  </w:style>
  <w:style w:type="paragraph" w:styleId="aa">
    <w:name w:val="endnote text"/>
    <w:basedOn w:val="a"/>
    <w:link w:val="ab"/>
    <w:uiPriority w:val="99"/>
    <w:semiHidden/>
    <w:unhideWhenUsed/>
    <w:rsid w:val="008F0C29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8F0C29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8F0C29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8F0C29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8F0C29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8F0C29"/>
    <w:rPr>
      <w:vertAlign w:val="superscript"/>
    </w:rPr>
  </w:style>
  <w:style w:type="character" w:customStyle="1" w:styleId="apple-converted-space">
    <w:name w:val="apple-converted-space"/>
    <w:basedOn w:val="a0"/>
    <w:rsid w:val="009470B8"/>
  </w:style>
  <w:style w:type="paragraph" w:styleId="af0">
    <w:name w:val="Normal (Web)"/>
    <w:basedOn w:val="a"/>
    <w:uiPriority w:val="99"/>
    <w:unhideWhenUsed/>
    <w:rsid w:val="008D2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D64AC0"/>
  </w:style>
  <w:style w:type="character" w:styleId="af1">
    <w:name w:val="Book Title"/>
    <w:basedOn w:val="a0"/>
    <w:uiPriority w:val="33"/>
    <w:qFormat/>
    <w:rsid w:val="00C8546E"/>
    <w:rPr>
      <w:b/>
      <w:bCs/>
      <w:smallCaps/>
      <w:spacing w:val="5"/>
    </w:rPr>
  </w:style>
  <w:style w:type="paragraph" w:styleId="af2">
    <w:name w:val="Intense Quote"/>
    <w:basedOn w:val="a"/>
    <w:next w:val="a"/>
    <w:link w:val="af3"/>
    <w:uiPriority w:val="30"/>
    <w:qFormat/>
    <w:rsid w:val="00A42F5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3">
    <w:name w:val="Выделенная цитата Знак"/>
    <w:basedOn w:val="a0"/>
    <w:link w:val="af2"/>
    <w:uiPriority w:val="30"/>
    <w:rsid w:val="00A42F5A"/>
    <w:rPr>
      <w:b/>
      <w:bCs/>
      <w:i/>
      <w:iCs/>
      <w:color w:val="4F81BD" w:themeColor="accent1"/>
    </w:rPr>
  </w:style>
  <w:style w:type="character" w:styleId="af4">
    <w:name w:val="Strong"/>
    <w:basedOn w:val="a0"/>
    <w:uiPriority w:val="22"/>
    <w:qFormat/>
    <w:rsid w:val="00A42F5A"/>
    <w:rPr>
      <w:b/>
      <w:bCs/>
    </w:rPr>
  </w:style>
  <w:style w:type="character" w:styleId="af5">
    <w:name w:val="Subtle Reference"/>
    <w:basedOn w:val="a0"/>
    <w:uiPriority w:val="31"/>
    <w:qFormat/>
    <w:rsid w:val="00A42F5A"/>
    <w:rPr>
      <w:smallCaps/>
      <w:color w:val="C0504D" w:themeColor="accent2"/>
      <w:u w:val="single"/>
    </w:rPr>
  </w:style>
  <w:style w:type="character" w:styleId="af6">
    <w:name w:val="Intense Reference"/>
    <w:basedOn w:val="a0"/>
    <w:uiPriority w:val="32"/>
    <w:qFormat/>
    <w:rsid w:val="00A42F5A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1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1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0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448CD5-F86C-4A16-903F-7752AD508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1096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</dc:creator>
  <cp:lastModifiedBy>Кузьмин Алексей Михайлович</cp:lastModifiedBy>
  <cp:revision>2</cp:revision>
  <dcterms:created xsi:type="dcterms:W3CDTF">2013-07-08T16:24:00Z</dcterms:created>
  <dcterms:modified xsi:type="dcterms:W3CDTF">2013-07-08T16:24:00Z</dcterms:modified>
</cp:coreProperties>
</file>